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2EA6" w:rsidRPr="00B02EA6" w:rsidRDefault="00B02EA6">
      <w:pPr>
        <w:pStyle w:val="ConsPlusTitlePage"/>
      </w:pPr>
    </w:p>
    <w:p w:rsidR="00B02EA6" w:rsidRPr="00B02EA6" w:rsidRDefault="00B02EA6">
      <w:pPr>
        <w:pStyle w:val="ConsPlusNormal"/>
        <w:jc w:val="both"/>
        <w:outlineLvl w:val="0"/>
      </w:pPr>
    </w:p>
    <w:p w:rsidR="00B02EA6" w:rsidRPr="00B02EA6" w:rsidRDefault="00B02EA6">
      <w:pPr>
        <w:pStyle w:val="ConsPlusTitle"/>
        <w:jc w:val="center"/>
        <w:outlineLvl w:val="0"/>
      </w:pPr>
      <w:r w:rsidRPr="00B02EA6">
        <w:t>ПРАВИТЕЛЬСТВО ОРЕНБУРГСКОЙ ОБЛАСТИ</w:t>
      </w:r>
    </w:p>
    <w:p w:rsidR="00B02EA6" w:rsidRPr="00B02EA6" w:rsidRDefault="00B02EA6">
      <w:pPr>
        <w:pStyle w:val="ConsPlusTitle"/>
        <w:jc w:val="both"/>
      </w:pPr>
    </w:p>
    <w:p w:rsidR="00B02EA6" w:rsidRPr="00B02EA6" w:rsidRDefault="00B02EA6">
      <w:pPr>
        <w:pStyle w:val="ConsPlusTitle"/>
        <w:jc w:val="center"/>
      </w:pPr>
      <w:r w:rsidRPr="00B02EA6">
        <w:t>ПОСТАНОВЛЕНИЕ</w:t>
      </w:r>
    </w:p>
    <w:p w:rsidR="00B02EA6" w:rsidRPr="00B02EA6" w:rsidRDefault="00B02EA6">
      <w:pPr>
        <w:pStyle w:val="ConsPlusTitle"/>
        <w:jc w:val="center"/>
      </w:pPr>
      <w:r w:rsidRPr="00B02EA6">
        <w:t>от 29 декабря 2018 г. N 915-пп</w:t>
      </w:r>
    </w:p>
    <w:p w:rsidR="00B02EA6" w:rsidRPr="00B02EA6" w:rsidRDefault="00B02EA6">
      <w:pPr>
        <w:pStyle w:val="ConsPlusTitle"/>
        <w:jc w:val="both"/>
      </w:pPr>
    </w:p>
    <w:p w:rsidR="00B02EA6" w:rsidRPr="00B02EA6" w:rsidRDefault="00B02EA6">
      <w:pPr>
        <w:pStyle w:val="ConsPlusTitle"/>
        <w:jc w:val="center"/>
      </w:pPr>
      <w:r w:rsidRPr="00B02EA6">
        <w:t>Об утверждении государственной программы</w:t>
      </w:r>
    </w:p>
    <w:p w:rsidR="00B02EA6" w:rsidRPr="00B02EA6" w:rsidRDefault="00B02EA6">
      <w:pPr>
        <w:pStyle w:val="ConsPlusTitle"/>
        <w:jc w:val="center"/>
      </w:pPr>
      <w:r w:rsidRPr="00B02EA6">
        <w:t>"Развитие культуры Оренбургской области"</w:t>
      </w:r>
    </w:p>
    <w:p w:rsidR="00B02EA6" w:rsidRPr="00B02EA6" w:rsidRDefault="00B02EA6">
      <w:pPr>
        <w:spacing w:after="1"/>
      </w:pPr>
    </w:p>
    <w:p w:rsidR="00B02EA6" w:rsidRPr="00B02EA6" w:rsidRDefault="00B02EA6" w:rsidP="00B02EA6">
      <w:pPr>
        <w:pStyle w:val="ConsPlusNormal"/>
        <w:jc w:val="center"/>
      </w:pPr>
      <w:r w:rsidRPr="00B02EA6">
        <w:t>Список изменяющих документов</w:t>
      </w:r>
    </w:p>
    <w:p w:rsidR="00B02EA6" w:rsidRPr="00B02EA6" w:rsidRDefault="00B02EA6" w:rsidP="00B02EA6">
      <w:pPr>
        <w:pStyle w:val="ConsPlusNormal"/>
        <w:jc w:val="center"/>
      </w:pPr>
      <w:r w:rsidRPr="00B02EA6">
        <w:t>(в ред. Постановлений Правительства Оренбургской области</w:t>
      </w:r>
    </w:p>
    <w:p w:rsidR="00B02EA6" w:rsidRPr="00B02EA6" w:rsidRDefault="00B02EA6" w:rsidP="00B02EA6">
      <w:pPr>
        <w:pStyle w:val="ConsPlusNormal"/>
        <w:jc w:val="center"/>
      </w:pPr>
      <w:r w:rsidRPr="00B02EA6">
        <w:t xml:space="preserve">от 01.04.2019 </w:t>
      </w:r>
      <w:hyperlink r:id="rId4" w:history="1">
        <w:r w:rsidRPr="00B02EA6">
          <w:t>N 199-пп</w:t>
        </w:r>
      </w:hyperlink>
      <w:r w:rsidRPr="00B02EA6">
        <w:t xml:space="preserve">, от 25.11.2019 </w:t>
      </w:r>
      <w:hyperlink r:id="rId5" w:history="1">
        <w:r w:rsidRPr="00B02EA6">
          <w:t>N 871-пп</w:t>
        </w:r>
      </w:hyperlink>
      <w:r w:rsidRPr="00B02EA6">
        <w:t xml:space="preserve">, от 25.12.2019 </w:t>
      </w:r>
      <w:hyperlink r:id="rId6" w:history="1">
        <w:r w:rsidRPr="00B02EA6">
          <w:t>N 1023-пп</w:t>
        </w:r>
      </w:hyperlink>
      <w:r w:rsidRPr="00B02EA6">
        <w:t>,</w:t>
      </w:r>
    </w:p>
    <w:p w:rsidR="00B02EA6" w:rsidRDefault="00B02EA6" w:rsidP="00B02EA6">
      <w:pPr>
        <w:pStyle w:val="ConsPlusNormal"/>
        <w:jc w:val="center"/>
      </w:pPr>
      <w:r w:rsidRPr="00B02EA6">
        <w:t xml:space="preserve">от 19.03.2020 </w:t>
      </w:r>
      <w:hyperlink r:id="rId7" w:history="1">
        <w:r w:rsidRPr="00B02EA6">
          <w:t>N 209-пп</w:t>
        </w:r>
      </w:hyperlink>
      <w:r w:rsidRPr="00B02EA6">
        <w:t xml:space="preserve">, от 24.12.2020 </w:t>
      </w:r>
      <w:hyperlink r:id="rId8" w:history="1">
        <w:r w:rsidRPr="00B02EA6">
          <w:t>N 1230-пп</w:t>
        </w:r>
      </w:hyperlink>
      <w:r w:rsidRPr="00B02EA6">
        <w:t>)</w:t>
      </w:r>
    </w:p>
    <w:p w:rsidR="00B02EA6" w:rsidRDefault="00B02EA6" w:rsidP="00B02EA6">
      <w:pPr>
        <w:pStyle w:val="ConsPlusNormal"/>
        <w:jc w:val="center"/>
      </w:pPr>
    </w:p>
    <w:p w:rsidR="00B02EA6" w:rsidRPr="00B02EA6" w:rsidRDefault="00B02EA6" w:rsidP="00B02EA6">
      <w:pPr>
        <w:pStyle w:val="ConsPlusNormal"/>
        <w:jc w:val="both"/>
      </w:pPr>
    </w:p>
    <w:p w:rsidR="00B02EA6" w:rsidRPr="00B02EA6" w:rsidRDefault="00B02EA6">
      <w:pPr>
        <w:pStyle w:val="ConsPlusNormal"/>
        <w:ind w:firstLine="540"/>
        <w:jc w:val="both"/>
      </w:pPr>
      <w:r w:rsidRPr="00B02EA6">
        <w:t xml:space="preserve">В соответствии с </w:t>
      </w:r>
      <w:hyperlink r:id="rId9" w:history="1">
        <w:r w:rsidRPr="00B02EA6">
          <w:t>распоряжением</w:t>
        </w:r>
      </w:hyperlink>
      <w:r w:rsidRPr="00B02EA6">
        <w:t xml:space="preserve"> Губернатора Оренбургской области от 6 августа 2018 года N 218-р "Об утверждении перечня государственных программ Оренбургской области" Правительство Оренбургской области</w:t>
      </w:r>
    </w:p>
    <w:p w:rsidR="00B02EA6" w:rsidRPr="00B02EA6" w:rsidRDefault="00B02EA6">
      <w:pPr>
        <w:pStyle w:val="ConsPlusNormal"/>
        <w:spacing w:before="220"/>
        <w:ind w:firstLine="540"/>
        <w:jc w:val="both"/>
      </w:pPr>
      <w:r w:rsidRPr="00B02EA6">
        <w:t>ПОСТАНОВЛЯЕТ:</w:t>
      </w:r>
    </w:p>
    <w:p w:rsidR="00B02EA6" w:rsidRPr="00B02EA6" w:rsidRDefault="00B02EA6">
      <w:pPr>
        <w:pStyle w:val="ConsPlusNormal"/>
        <w:jc w:val="both"/>
      </w:pPr>
    </w:p>
    <w:p w:rsidR="00B02EA6" w:rsidRPr="00B02EA6" w:rsidRDefault="00B02EA6">
      <w:pPr>
        <w:pStyle w:val="ConsPlusNormal"/>
        <w:ind w:firstLine="540"/>
        <w:jc w:val="both"/>
      </w:pPr>
      <w:r w:rsidRPr="00B02EA6">
        <w:t xml:space="preserve">1. Утвердить государственную </w:t>
      </w:r>
      <w:hyperlink w:anchor="P53" w:history="1">
        <w:r w:rsidRPr="00B02EA6">
          <w:t>программу</w:t>
        </w:r>
      </w:hyperlink>
      <w:r w:rsidRPr="00B02EA6">
        <w:t xml:space="preserve"> "Развитие культуры Оренбургской области" согласно приложению.</w:t>
      </w:r>
    </w:p>
    <w:p w:rsidR="00B02EA6" w:rsidRPr="00B02EA6" w:rsidRDefault="00B02EA6">
      <w:pPr>
        <w:pStyle w:val="ConsPlusNormal"/>
        <w:jc w:val="both"/>
      </w:pPr>
    </w:p>
    <w:p w:rsidR="00B02EA6" w:rsidRPr="00B02EA6" w:rsidRDefault="00B02EA6">
      <w:pPr>
        <w:pStyle w:val="ConsPlusNormal"/>
        <w:ind w:firstLine="540"/>
        <w:jc w:val="both"/>
      </w:pPr>
      <w:r w:rsidRPr="00B02EA6">
        <w:t>2. Признать утратившими силу постановления Правительства Оренбургской области:</w:t>
      </w:r>
    </w:p>
    <w:p w:rsidR="00B02EA6" w:rsidRPr="00B02EA6" w:rsidRDefault="00B02EA6">
      <w:pPr>
        <w:pStyle w:val="ConsPlusNormal"/>
        <w:spacing w:before="220"/>
        <w:ind w:firstLine="540"/>
        <w:jc w:val="both"/>
      </w:pPr>
      <w:r w:rsidRPr="00B02EA6">
        <w:t xml:space="preserve">от 23.12.2013 </w:t>
      </w:r>
      <w:hyperlink r:id="rId10" w:history="1">
        <w:r w:rsidRPr="00B02EA6">
          <w:t>N 1201-пп</w:t>
        </w:r>
      </w:hyperlink>
      <w:r w:rsidRPr="00B02EA6">
        <w:t xml:space="preserve"> "Об утверждении государственной программы "Развитие культуры Оренбургской области" на 2014 - 2020 годы";</w:t>
      </w:r>
    </w:p>
    <w:p w:rsidR="00B02EA6" w:rsidRPr="00B02EA6" w:rsidRDefault="00B02EA6">
      <w:pPr>
        <w:pStyle w:val="ConsPlusNormal"/>
        <w:spacing w:before="220"/>
        <w:ind w:firstLine="540"/>
        <w:jc w:val="both"/>
      </w:pPr>
      <w:r w:rsidRPr="00B02EA6">
        <w:t xml:space="preserve">от 31.03.2014 </w:t>
      </w:r>
      <w:hyperlink r:id="rId11" w:history="1">
        <w:r w:rsidRPr="00B02EA6">
          <w:t>N 186-пп</w:t>
        </w:r>
      </w:hyperlink>
      <w:r w:rsidRPr="00B02EA6">
        <w:t xml:space="preserve"> "О внесении изменений в постановление Правительства Оренбургской области от 23.12.2013 N 1201-пп";</w:t>
      </w:r>
    </w:p>
    <w:p w:rsidR="00B02EA6" w:rsidRPr="00B02EA6" w:rsidRDefault="00B02EA6">
      <w:pPr>
        <w:pStyle w:val="ConsPlusNormal"/>
        <w:spacing w:before="220"/>
        <w:ind w:firstLine="540"/>
        <w:jc w:val="both"/>
      </w:pPr>
      <w:r w:rsidRPr="00B02EA6">
        <w:t xml:space="preserve">от 01.09.2014 </w:t>
      </w:r>
      <w:hyperlink r:id="rId12" w:history="1">
        <w:r w:rsidRPr="00B02EA6">
          <w:t>N 629-пп</w:t>
        </w:r>
      </w:hyperlink>
      <w:r w:rsidRPr="00B02EA6">
        <w:t xml:space="preserve"> "О внесении изменений в постановление Правительства Оренбургской области от 23.12.2013 N 1201-пп";</w:t>
      </w:r>
    </w:p>
    <w:p w:rsidR="00B02EA6" w:rsidRPr="00B02EA6" w:rsidRDefault="00B02EA6">
      <w:pPr>
        <w:pStyle w:val="ConsPlusNormal"/>
        <w:spacing w:before="220"/>
        <w:ind w:firstLine="540"/>
        <w:jc w:val="both"/>
      </w:pPr>
      <w:r w:rsidRPr="00B02EA6">
        <w:t xml:space="preserve">от 30.12.2014 </w:t>
      </w:r>
      <w:hyperlink r:id="rId13" w:history="1">
        <w:r w:rsidRPr="00B02EA6">
          <w:t>N 1041-пп</w:t>
        </w:r>
      </w:hyperlink>
      <w:r w:rsidRPr="00B02EA6">
        <w:t xml:space="preserve"> "О внесении изменений в постановление Правительства Оренбургской области от 23.12.2013 N 1201-пп";</w:t>
      </w:r>
    </w:p>
    <w:p w:rsidR="00B02EA6" w:rsidRPr="00B02EA6" w:rsidRDefault="00B02EA6">
      <w:pPr>
        <w:pStyle w:val="ConsPlusNormal"/>
        <w:spacing w:before="220"/>
        <w:ind w:firstLine="540"/>
        <w:jc w:val="both"/>
      </w:pPr>
      <w:r w:rsidRPr="00B02EA6">
        <w:t xml:space="preserve">от 19.02.2015 </w:t>
      </w:r>
      <w:hyperlink r:id="rId14" w:history="1">
        <w:r w:rsidRPr="00B02EA6">
          <w:t>N 107-пп</w:t>
        </w:r>
      </w:hyperlink>
      <w:r w:rsidRPr="00B02EA6">
        <w:t xml:space="preserve"> "О внесении изменений в постановление Правительства Оренбургской области от 23.12.2013 N 1201-пп";</w:t>
      </w:r>
    </w:p>
    <w:p w:rsidR="00B02EA6" w:rsidRPr="00B02EA6" w:rsidRDefault="00B02EA6">
      <w:pPr>
        <w:pStyle w:val="ConsPlusNormal"/>
        <w:spacing w:before="220"/>
        <w:ind w:firstLine="540"/>
        <w:jc w:val="both"/>
      </w:pPr>
      <w:r w:rsidRPr="00B02EA6">
        <w:t xml:space="preserve">от 22.06.2015 </w:t>
      </w:r>
      <w:hyperlink r:id="rId15" w:history="1">
        <w:r w:rsidRPr="00B02EA6">
          <w:t>N 482-пп</w:t>
        </w:r>
      </w:hyperlink>
      <w:r w:rsidRPr="00B02EA6">
        <w:t xml:space="preserve"> "О внесении изменения в постановление Правительства Оренбургской области от 23.12.2013 N 1201-пп";</w:t>
      </w:r>
    </w:p>
    <w:p w:rsidR="00B02EA6" w:rsidRPr="00B02EA6" w:rsidRDefault="00B02EA6">
      <w:pPr>
        <w:pStyle w:val="ConsPlusNormal"/>
        <w:spacing w:before="220"/>
        <w:ind w:firstLine="540"/>
        <w:jc w:val="both"/>
      </w:pPr>
      <w:r w:rsidRPr="00B02EA6">
        <w:t xml:space="preserve">от 24.12.2015 </w:t>
      </w:r>
      <w:hyperlink r:id="rId16" w:history="1">
        <w:r w:rsidRPr="00B02EA6">
          <w:t>N 994-пп</w:t>
        </w:r>
      </w:hyperlink>
      <w:r w:rsidRPr="00B02EA6">
        <w:t xml:space="preserve"> "О внесении изменений в постановление Правительства Оренбургской области от 23.12.2013 N 1201-пп";</w:t>
      </w:r>
    </w:p>
    <w:p w:rsidR="00B02EA6" w:rsidRPr="00B02EA6" w:rsidRDefault="00B02EA6">
      <w:pPr>
        <w:pStyle w:val="ConsPlusNormal"/>
        <w:spacing w:before="220"/>
        <w:ind w:firstLine="540"/>
        <w:jc w:val="both"/>
      </w:pPr>
      <w:r w:rsidRPr="00B02EA6">
        <w:t xml:space="preserve">от 04.02.2016 </w:t>
      </w:r>
      <w:hyperlink r:id="rId17" w:history="1">
        <w:r w:rsidRPr="00B02EA6">
          <w:t>N 61-пп</w:t>
        </w:r>
      </w:hyperlink>
      <w:r w:rsidRPr="00B02EA6">
        <w:t xml:space="preserve"> "О внесении изменения в постановление Правительства Оренбургской области от 23.12.2013 N 1201-пп";</w:t>
      </w:r>
    </w:p>
    <w:p w:rsidR="00B02EA6" w:rsidRPr="00B02EA6" w:rsidRDefault="00B02EA6">
      <w:pPr>
        <w:pStyle w:val="ConsPlusNormal"/>
        <w:spacing w:before="220"/>
        <w:ind w:firstLine="540"/>
        <w:jc w:val="both"/>
      </w:pPr>
      <w:r w:rsidRPr="00B02EA6">
        <w:t xml:space="preserve">от 03.02.2017 </w:t>
      </w:r>
      <w:hyperlink r:id="rId18" w:history="1">
        <w:r w:rsidRPr="00B02EA6">
          <w:t>N 55-пп</w:t>
        </w:r>
      </w:hyperlink>
      <w:r w:rsidRPr="00B02EA6">
        <w:t xml:space="preserve"> "О внесении изменений в постановление Правительства Оренбургской области от 23.12.2013 N 1201-пп";</w:t>
      </w:r>
    </w:p>
    <w:p w:rsidR="00B02EA6" w:rsidRPr="00B02EA6" w:rsidRDefault="00B02EA6">
      <w:pPr>
        <w:pStyle w:val="ConsPlusNormal"/>
        <w:spacing w:before="220"/>
        <w:ind w:firstLine="540"/>
        <w:jc w:val="both"/>
      </w:pPr>
      <w:r w:rsidRPr="00B02EA6">
        <w:t xml:space="preserve">от 17.02.2017 </w:t>
      </w:r>
      <w:hyperlink r:id="rId19" w:history="1">
        <w:r w:rsidRPr="00B02EA6">
          <w:t>N 118-пп</w:t>
        </w:r>
      </w:hyperlink>
      <w:r w:rsidRPr="00B02EA6">
        <w:t xml:space="preserve"> "О внесении изменений в постановление Правительства Оренбургской области от 23.12.2013 N 1201-пп";</w:t>
      </w:r>
    </w:p>
    <w:p w:rsidR="00B02EA6" w:rsidRPr="00B02EA6" w:rsidRDefault="00B02EA6">
      <w:pPr>
        <w:pStyle w:val="ConsPlusNormal"/>
        <w:spacing w:before="220"/>
        <w:ind w:firstLine="540"/>
        <w:jc w:val="both"/>
      </w:pPr>
      <w:r w:rsidRPr="00B02EA6">
        <w:lastRenderedPageBreak/>
        <w:t xml:space="preserve">от 21.09.2017 </w:t>
      </w:r>
      <w:hyperlink r:id="rId20" w:history="1">
        <w:r w:rsidRPr="00B02EA6">
          <w:t>N 688-пп</w:t>
        </w:r>
      </w:hyperlink>
      <w:r w:rsidRPr="00B02EA6">
        <w:t xml:space="preserve"> "О внесении изменений в постановление Правительства Оренбургской области от 23.12.2013 N 1201-пп";</w:t>
      </w:r>
    </w:p>
    <w:p w:rsidR="00B02EA6" w:rsidRPr="00B02EA6" w:rsidRDefault="00B02EA6">
      <w:pPr>
        <w:pStyle w:val="ConsPlusNormal"/>
        <w:spacing w:before="220"/>
        <w:ind w:firstLine="540"/>
        <w:jc w:val="both"/>
      </w:pPr>
      <w:r w:rsidRPr="00B02EA6">
        <w:t xml:space="preserve">от 21.12.2017 </w:t>
      </w:r>
      <w:hyperlink r:id="rId21" w:history="1">
        <w:r w:rsidRPr="00B02EA6">
          <w:t>N 931-пп</w:t>
        </w:r>
      </w:hyperlink>
      <w:r w:rsidRPr="00B02EA6">
        <w:t xml:space="preserve"> "О внесении изменения в постановление Правительства Оренбургской области от 23.12.2013 N 1201-пп";</w:t>
      </w:r>
    </w:p>
    <w:p w:rsidR="00B02EA6" w:rsidRPr="00B02EA6" w:rsidRDefault="00B02EA6">
      <w:pPr>
        <w:pStyle w:val="ConsPlusNormal"/>
        <w:spacing w:before="220"/>
        <w:ind w:firstLine="540"/>
        <w:jc w:val="both"/>
      </w:pPr>
      <w:r w:rsidRPr="00B02EA6">
        <w:t xml:space="preserve">от 12.07.2018 </w:t>
      </w:r>
      <w:hyperlink r:id="rId22" w:history="1">
        <w:r w:rsidRPr="00B02EA6">
          <w:t>N 433-пп</w:t>
        </w:r>
      </w:hyperlink>
      <w:r w:rsidRPr="00B02EA6">
        <w:t xml:space="preserve"> "О внесении изменений в постановление Правительства Оренбургской области от 23.12.2013 N 1201-пп".</w:t>
      </w:r>
    </w:p>
    <w:p w:rsidR="00B02EA6" w:rsidRPr="00B02EA6" w:rsidRDefault="00B02EA6">
      <w:pPr>
        <w:pStyle w:val="ConsPlusNormal"/>
        <w:jc w:val="both"/>
      </w:pPr>
    </w:p>
    <w:p w:rsidR="00B02EA6" w:rsidRPr="00B02EA6" w:rsidRDefault="00B02EA6">
      <w:pPr>
        <w:pStyle w:val="ConsPlusNormal"/>
        <w:ind w:firstLine="540"/>
        <w:jc w:val="both"/>
      </w:pPr>
      <w:r w:rsidRPr="00B02EA6">
        <w:t>2-1. Контроль за исполнением настоящего постановления возложить на вице-губернатора - заместителя председателя Правительства Оренбургской области по социальной политике - министра здравоохранения Оренбургской области.</w:t>
      </w:r>
    </w:p>
    <w:p w:rsidR="00B02EA6" w:rsidRPr="00B02EA6" w:rsidRDefault="00B02EA6">
      <w:pPr>
        <w:pStyle w:val="ConsPlusNormal"/>
        <w:jc w:val="both"/>
      </w:pPr>
      <w:r w:rsidRPr="00B02EA6">
        <w:t xml:space="preserve">(п. 2-1 введен </w:t>
      </w:r>
      <w:hyperlink r:id="rId23" w:history="1">
        <w:r w:rsidRPr="00B02EA6">
          <w:t>Постановлением</w:t>
        </w:r>
      </w:hyperlink>
      <w:r w:rsidRPr="00B02EA6">
        <w:t xml:space="preserve"> Правительства Оренбургской области от 19.03.2020 N 209-пп)</w:t>
      </w:r>
    </w:p>
    <w:p w:rsidR="00B02EA6" w:rsidRPr="00B02EA6" w:rsidRDefault="00B02EA6">
      <w:pPr>
        <w:pStyle w:val="ConsPlusNormal"/>
        <w:jc w:val="both"/>
      </w:pPr>
    </w:p>
    <w:p w:rsidR="00B02EA6" w:rsidRPr="00B02EA6" w:rsidRDefault="00B02EA6">
      <w:pPr>
        <w:pStyle w:val="ConsPlusNormal"/>
        <w:ind w:firstLine="540"/>
        <w:jc w:val="both"/>
      </w:pPr>
      <w:r w:rsidRPr="00B02EA6">
        <w:t>3. Постановление вступает в силу после его официального опубликования, но не ранее 1 января 2019 года.</w:t>
      </w:r>
    </w:p>
    <w:p w:rsidR="00B02EA6" w:rsidRPr="00B02EA6" w:rsidRDefault="00B02EA6">
      <w:pPr>
        <w:pStyle w:val="ConsPlusNormal"/>
        <w:jc w:val="both"/>
      </w:pPr>
    </w:p>
    <w:p w:rsidR="00B02EA6" w:rsidRPr="00B02EA6" w:rsidRDefault="00B02EA6">
      <w:pPr>
        <w:pStyle w:val="ConsPlusNormal"/>
        <w:jc w:val="right"/>
      </w:pPr>
      <w:r w:rsidRPr="00B02EA6">
        <w:t>Губернатор -</w:t>
      </w:r>
    </w:p>
    <w:p w:rsidR="00B02EA6" w:rsidRPr="00B02EA6" w:rsidRDefault="00B02EA6">
      <w:pPr>
        <w:pStyle w:val="ConsPlusNormal"/>
        <w:jc w:val="right"/>
      </w:pPr>
      <w:r w:rsidRPr="00B02EA6">
        <w:t>председатель Правительства</w:t>
      </w:r>
    </w:p>
    <w:p w:rsidR="00B02EA6" w:rsidRPr="00B02EA6" w:rsidRDefault="00B02EA6">
      <w:pPr>
        <w:pStyle w:val="ConsPlusNormal"/>
        <w:jc w:val="right"/>
      </w:pPr>
      <w:r w:rsidRPr="00B02EA6">
        <w:t>Оренбургской области</w:t>
      </w:r>
    </w:p>
    <w:p w:rsidR="00B02EA6" w:rsidRPr="00B02EA6" w:rsidRDefault="00B02EA6">
      <w:pPr>
        <w:pStyle w:val="ConsPlusNormal"/>
        <w:jc w:val="right"/>
      </w:pPr>
      <w:r w:rsidRPr="00B02EA6">
        <w:t>Ю.А.БЕРГ</w:t>
      </w: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right"/>
        <w:outlineLvl w:val="0"/>
      </w:pPr>
      <w:r w:rsidRPr="00B02EA6">
        <w:t>Приложение</w:t>
      </w:r>
    </w:p>
    <w:p w:rsidR="00B02EA6" w:rsidRPr="00B02EA6" w:rsidRDefault="00B02EA6">
      <w:pPr>
        <w:pStyle w:val="ConsPlusNormal"/>
        <w:jc w:val="right"/>
      </w:pPr>
      <w:r w:rsidRPr="00B02EA6">
        <w:t>к постановлению</w:t>
      </w:r>
    </w:p>
    <w:p w:rsidR="00B02EA6" w:rsidRPr="00B02EA6" w:rsidRDefault="00B02EA6">
      <w:pPr>
        <w:pStyle w:val="ConsPlusNormal"/>
        <w:jc w:val="right"/>
      </w:pPr>
      <w:r w:rsidRPr="00B02EA6">
        <w:t>Правительства</w:t>
      </w:r>
    </w:p>
    <w:p w:rsidR="00B02EA6" w:rsidRPr="00B02EA6" w:rsidRDefault="00B02EA6">
      <w:pPr>
        <w:pStyle w:val="ConsPlusNormal"/>
        <w:jc w:val="right"/>
      </w:pPr>
      <w:r w:rsidRPr="00B02EA6">
        <w:t>Оренбургской области</w:t>
      </w:r>
    </w:p>
    <w:p w:rsidR="00B02EA6" w:rsidRPr="00B02EA6" w:rsidRDefault="00B02EA6">
      <w:pPr>
        <w:pStyle w:val="ConsPlusNormal"/>
        <w:jc w:val="right"/>
      </w:pPr>
      <w:r w:rsidRPr="00B02EA6">
        <w:t>от 29 декабря 2018 г. N 915-пп</w:t>
      </w:r>
    </w:p>
    <w:p w:rsidR="00B02EA6" w:rsidRPr="00B02EA6" w:rsidRDefault="00B02EA6">
      <w:pPr>
        <w:pStyle w:val="ConsPlusNormal"/>
        <w:jc w:val="both"/>
      </w:pPr>
    </w:p>
    <w:p w:rsidR="00B02EA6" w:rsidRPr="00B02EA6" w:rsidRDefault="00B02EA6">
      <w:pPr>
        <w:pStyle w:val="ConsPlusTitle"/>
        <w:jc w:val="center"/>
      </w:pPr>
      <w:bookmarkStart w:id="0" w:name="P53"/>
      <w:bookmarkEnd w:id="0"/>
      <w:r w:rsidRPr="00B02EA6">
        <w:t>Государственная программа</w:t>
      </w:r>
    </w:p>
    <w:p w:rsidR="00B02EA6" w:rsidRPr="00B02EA6" w:rsidRDefault="00B02EA6">
      <w:pPr>
        <w:pStyle w:val="ConsPlusTitle"/>
        <w:jc w:val="center"/>
      </w:pPr>
      <w:r w:rsidRPr="00B02EA6">
        <w:t>"Развитие культуры Оренбургской области"</w:t>
      </w:r>
    </w:p>
    <w:p w:rsidR="00B02EA6" w:rsidRPr="00B02EA6" w:rsidRDefault="00B02EA6">
      <w:pPr>
        <w:spacing w:after="1"/>
      </w:pPr>
    </w:p>
    <w:p w:rsidR="00B02EA6" w:rsidRPr="00B02EA6" w:rsidRDefault="00B02EA6">
      <w:pPr>
        <w:pStyle w:val="ConsPlusNormal"/>
        <w:jc w:val="both"/>
      </w:pPr>
    </w:p>
    <w:p w:rsidR="00B02EA6" w:rsidRPr="00B02EA6" w:rsidRDefault="00B02EA6">
      <w:pPr>
        <w:pStyle w:val="ConsPlusTitle"/>
        <w:jc w:val="center"/>
        <w:outlineLvl w:val="1"/>
      </w:pPr>
      <w:r w:rsidRPr="00B02EA6">
        <w:t>ПАСПОРТ</w:t>
      </w:r>
    </w:p>
    <w:p w:rsidR="00B02EA6" w:rsidRPr="00B02EA6" w:rsidRDefault="00B02EA6">
      <w:pPr>
        <w:pStyle w:val="ConsPlusTitle"/>
        <w:jc w:val="center"/>
      </w:pPr>
      <w:r w:rsidRPr="00B02EA6">
        <w:t>государственной программы</w:t>
      </w:r>
    </w:p>
    <w:p w:rsidR="00B02EA6" w:rsidRPr="00B02EA6" w:rsidRDefault="00B02EA6">
      <w:pPr>
        <w:pStyle w:val="ConsPlusTitle"/>
        <w:jc w:val="center"/>
      </w:pPr>
      <w:r w:rsidRPr="00B02EA6">
        <w:t>"Развитие культуры Оренбургской области"</w:t>
      </w:r>
    </w:p>
    <w:p w:rsidR="00B02EA6" w:rsidRPr="00B02EA6" w:rsidRDefault="00B02EA6">
      <w:pPr>
        <w:pStyle w:val="ConsPlusTitle"/>
        <w:jc w:val="center"/>
      </w:pPr>
      <w:r w:rsidRPr="00B02EA6">
        <w:t>(далее - Программа)</w:t>
      </w:r>
    </w:p>
    <w:p w:rsidR="00B02EA6" w:rsidRPr="00B02EA6" w:rsidRDefault="00B02EA6">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52"/>
        <w:gridCol w:w="567"/>
        <w:gridCol w:w="5953"/>
      </w:tblGrid>
      <w:tr w:rsidR="00B02EA6" w:rsidRPr="00B02EA6">
        <w:tc>
          <w:tcPr>
            <w:tcW w:w="2552" w:type="dxa"/>
            <w:tcBorders>
              <w:top w:val="nil"/>
              <w:left w:val="nil"/>
              <w:bottom w:val="nil"/>
              <w:right w:val="nil"/>
            </w:tcBorders>
          </w:tcPr>
          <w:p w:rsidR="00B02EA6" w:rsidRPr="00B02EA6" w:rsidRDefault="00B02EA6">
            <w:pPr>
              <w:pStyle w:val="ConsPlusNormal"/>
            </w:pPr>
            <w:r w:rsidRPr="00B02EA6">
              <w:t>Ответственный исполнитель 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министерство культуры Оренбургской области</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Соисполнители 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отсутствуют</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Участники 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министерство строительства, жилищно-коммунального, дорожного хозяйства и транспорта Оренбургской области;</w:t>
            </w:r>
          </w:p>
          <w:p w:rsidR="00B02EA6" w:rsidRPr="00B02EA6" w:rsidRDefault="00B02EA6">
            <w:pPr>
              <w:pStyle w:val="ConsPlusNormal"/>
              <w:jc w:val="both"/>
            </w:pPr>
            <w:r w:rsidRPr="00B02EA6">
              <w:t>инспекция государственной охраны объектов культурного наследия Оренбургской области;</w:t>
            </w:r>
          </w:p>
          <w:p w:rsidR="00B02EA6" w:rsidRPr="00B02EA6" w:rsidRDefault="00B02EA6">
            <w:pPr>
              <w:pStyle w:val="ConsPlusNormal"/>
              <w:jc w:val="both"/>
            </w:pPr>
            <w:r w:rsidRPr="00B02EA6">
              <w:t>комитет по делам архивов Оренбургской области</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 xml:space="preserve">Подпрограммы </w:t>
            </w:r>
            <w:r w:rsidRPr="00B02EA6">
              <w:lastRenderedPageBreak/>
              <w:t>Программы</w:t>
            </w:r>
          </w:p>
        </w:tc>
        <w:tc>
          <w:tcPr>
            <w:tcW w:w="567" w:type="dxa"/>
            <w:tcBorders>
              <w:top w:val="nil"/>
              <w:left w:val="nil"/>
              <w:bottom w:val="nil"/>
              <w:right w:val="nil"/>
            </w:tcBorders>
          </w:tcPr>
          <w:p w:rsidR="00B02EA6" w:rsidRPr="00B02EA6" w:rsidRDefault="00B02EA6">
            <w:pPr>
              <w:pStyle w:val="ConsPlusNormal"/>
              <w:jc w:val="center"/>
            </w:pPr>
            <w:r w:rsidRPr="00B02EA6">
              <w:lastRenderedPageBreak/>
              <w:t>-</w:t>
            </w:r>
          </w:p>
        </w:tc>
        <w:tc>
          <w:tcPr>
            <w:tcW w:w="5953" w:type="dxa"/>
            <w:tcBorders>
              <w:top w:val="nil"/>
              <w:left w:val="nil"/>
              <w:bottom w:val="nil"/>
              <w:right w:val="nil"/>
            </w:tcBorders>
          </w:tcPr>
          <w:p w:rsidR="00B02EA6" w:rsidRPr="00B02EA6" w:rsidRDefault="00777FB7">
            <w:pPr>
              <w:pStyle w:val="ConsPlusNormal"/>
              <w:jc w:val="both"/>
            </w:pPr>
            <w:hyperlink w:anchor="P6051" w:history="1">
              <w:r w:rsidR="00B02EA6" w:rsidRPr="00B02EA6">
                <w:t>подпрограмма 1</w:t>
              </w:r>
            </w:hyperlink>
            <w:r w:rsidR="00B02EA6" w:rsidRPr="00B02EA6">
              <w:t xml:space="preserve"> "Наследие";</w:t>
            </w:r>
          </w:p>
          <w:p w:rsidR="00B02EA6" w:rsidRPr="00B02EA6" w:rsidRDefault="00777FB7">
            <w:pPr>
              <w:pStyle w:val="ConsPlusNormal"/>
              <w:jc w:val="both"/>
            </w:pPr>
            <w:hyperlink w:anchor="P6357" w:history="1">
              <w:r w:rsidR="00B02EA6" w:rsidRPr="00B02EA6">
                <w:t>подпрограмма 2</w:t>
              </w:r>
            </w:hyperlink>
            <w:r w:rsidR="00B02EA6" w:rsidRPr="00B02EA6">
              <w:t xml:space="preserve"> "Культура и искусство"</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lastRenderedPageBreak/>
              <w:t>Приоритетные проекты (программы), реализуемые в рамках 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"Культура малой Родины"</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Региональные проекты, реализуемые в рамках 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"Культурная среда";</w:t>
            </w:r>
          </w:p>
          <w:p w:rsidR="00B02EA6" w:rsidRPr="00B02EA6" w:rsidRDefault="00B02EA6">
            <w:pPr>
              <w:pStyle w:val="ConsPlusNormal"/>
              <w:jc w:val="both"/>
            </w:pPr>
            <w:r w:rsidRPr="00B02EA6">
              <w:t>"Творческие люди";</w:t>
            </w:r>
          </w:p>
          <w:p w:rsidR="00B02EA6" w:rsidRPr="00B02EA6" w:rsidRDefault="00B02EA6">
            <w:pPr>
              <w:pStyle w:val="ConsPlusNormal"/>
              <w:jc w:val="both"/>
            </w:pPr>
            <w:r w:rsidRPr="00B02EA6">
              <w:t>"Цифровая культура"</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Цель 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духовно-нравственное развитие личности и государства, сохранение и развитие культурного потенциала и культурного наследия Оренбургской области, обеспечение доступности культурных благ и ценностей для населения Оренбургской области</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Задачи 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сохранение культурного и исторического наследия и расширение доступа населения к культурным ценностям и информации;</w:t>
            </w:r>
          </w:p>
          <w:p w:rsidR="00B02EA6" w:rsidRPr="00B02EA6" w:rsidRDefault="00B02EA6">
            <w:pPr>
              <w:pStyle w:val="ConsPlusNormal"/>
              <w:jc w:val="both"/>
            </w:pPr>
            <w:r w:rsidRPr="00B02EA6">
              <w:t>обеспечение прав граждан на участие в культурной жизни и реализация творческого потенциала населения Оренбургской области</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Показатели (индикаторы) 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увеличение числа посещений организаций культуры;</w:t>
            </w:r>
          </w:p>
          <w:p w:rsidR="00B02EA6" w:rsidRPr="00B02EA6" w:rsidRDefault="00B02EA6">
            <w:pPr>
              <w:pStyle w:val="ConsPlusNormal"/>
              <w:jc w:val="both"/>
            </w:pPr>
            <w:r w:rsidRPr="00B02EA6">
              <w:t>отношение средней заработной платы работников учреждений культуры к средней заработной плате в Оренбургской области;</w:t>
            </w:r>
          </w:p>
          <w:p w:rsidR="00B02EA6" w:rsidRPr="00B02EA6" w:rsidRDefault="00B02EA6">
            <w:pPr>
              <w:pStyle w:val="ConsPlusNormal"/>
              <w:jc w:val="both"/>
            </w:pPr>
            <w:r w:rsidRPr="00B02EA6">
              <w:t>уменьшение доли выявленных объектов культурного наследия от общего количества выявленных объектов культурного наследия Оренбургской области</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Срок и этапы реализации 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2019 - 2024 годы, этапы не выделяются</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Объем бюджетных ассигнований 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9883261,6 тыс. рублей, в том числе по годам реализации:</w:t>
            </w:r>
          </w:p>
          <w:p w:rsidR="00B02EA6" w:rsidRPr="00B02EA6" w:rsidRDefault="00B02EA6">
            <w:pPr>
              <w:pStyle w:val="ConsPlusNormal"/>
              <w:jc w:val="both"/>
            </w:pPr>
            <w:r w:rsidRPr="00B02EA6">
              <w:t>2019 год - 1739415,6 тыс. рублей;</w:t>
            </w:r>
          </w:p>
          <w:p w:rsidR="00B02EA6" w:rsidRPr="00B02EA6" w:rsidRDefault="00B02EA6">
            <w:pPr>
              <w:pStyle w:val="ConsPlusNormal"/>
              <w:jc w:val="both"/>
            </w:pPr>
            <w:r w:rsidRPr="00B02EA6">
              <w:t>2020 год - 1498469,4 тыс. рублей;</w:t>
            </w:r>
          </w:p>
          <w:p w:rsidR="00B02EA6" w:rsidRPr="00B02EA6" w:rsidRDefault="00B02EA6">
            <w:pPr>
              <w:pStyle w:val="ConsPlusNormal"/>
              <w:jc w:val="both"/>
            </w:pPr>
            <w:r w:rsidRPr="00B02EA6">
              <w:t>2021 год - 1622828,3 тыс. рублей;</w:t>
            </w:r>
          </w:p>
          <w:p w:rsidR="00B02EA6" w:rsidRPr="00B02EA6" w:rsidRDefault="00B02EA6">
            <w:pPr>
              <w:pStyle w:val="ConsPlusNormal"/>
              <w:jc w:val="both"/>
            </w:pPr>
            <w:r w:rsidRPr="00B02EA6">
              <w:t>2022 год - 1366037,8 тыс. рублей;</w:t>
            </w:r>
          </w:p>
          <w:p w:rsidR="00B02EA6" w:rsidRPr="00B02EA6" w:rsidRDefault="00B02EA6">
            <w:pPr>
              <w:pStyle w:val="ConsPlusNormal"/>
              <w:jc w:val="both"/>
            </w:pPr>
            <w:r w:rsidRPr="00B02EA6">
              <w:t>2023 год - 1222548,6 тыс. рублей;</w:t>
            </w:r>
          </w:p>
          <w:p w:rsidR="00B02EA6" w:rsidRPr="00B02EA6" w:rsidRDefault="00B02EA6">
            <w:pPr>
              <w:pStyle w:val="ConsPlusNormal"/>
            </w:pPr>
            <w:r w:rsidRPr="00B02EA6">
              <w:t>2024 год - 2433961,9 тыс. рублей</w:t>
            </w:r>
          </w:p>
        </w:tc>
      </w:tr>
      <w:tr w:rsidR="00B02EA6" w:rsidRPr="00B02EA6">
        <w:tc>
          <w:tcPr>
            <w:tcW w:w="9072" w:type="dxa"/>
            <w:gridSpan w:val="3"/>
            <w:tcBorders>
              <w:top w:val="nil"/>
              <w:left w:val="nil"/>
              <w:bottom w:val="nil"/>
              <w:right w:val="nil"/>
            </w:tcBorders>
          </w:tcPr>
          <w:p w:rsidR="00B02EA6" w:rsidRPr="00B02EA6" w:rsidRDefault="00B02EA6">
            <w:pPr>
              <w:pStyle w:val="ConsPlusNormal"/>
              <w:jc w:val="both"/>
            </w:pPr>
            <w:r w:rsidRPr="00B02EA6">
              <w:t xml:space="preserve">(раздел в ред. </w:t>
            </w:r>
            <w:hyperlink r:id="rId24" w:history="1">
              <w:r w:rsidRPr="00B02EA6">
                <w:t>Постановления</w:t>
              </w:r>
            </w:hyperlink>
            <w:r w:rsidRPr="00B02EA6">
              <w:t xml:space="preserve"> Правительства Оренбургской области от 24.12.2020 N 1230-пп)</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Ожидаемые результаты реализации 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сохранение культурного наследия и развитие творческого потенциала населения Оренбургской области;</w:t>
            </w:r>
          </w:p>
          <w:p w:rsidR="00B02EA6" w:rsidRPr="00B02EA6" w:rsidRDefault="00B02EA6">
            <w:pPr>
              <w:pStyle w:val="ConsPlusNormal"/>
              <w:jc w:val="both"/>
            </w:pPr>
            <w:r w:rsidRPr="00B02EA6">
              <w:t>рост объема и расширение спектра услуг населению Оренбургской области, оказываемых в сфере культуры;</w:t>
            </w:r>
          </w:p>
          <w:p w:rsidR="00B02EA6" w:rsidRPr="00B02EA6" w:rsidRDefault="00B02EA6">
            <w:pPr>
              <w:pStyle w:val="ConsPlusNormal"/>
              <w:jc w:val="both"/>
            </w:pPr>
            <w:r w:rsidRPr="00B02EA6">
              <w:t>создание благоприятных условий для повышения уровня культурно-досугового обслуживания населения, укрепления материально-технической базы отрасли, развития самодеятельного художественного творчества;</w:t>
            </w:r>
          </w:p>
          <w:p w:rsidR="00B02EA6" w:rsidRPr="00B02EA6" w:rsidRDefault="00B02EA6">
            <w:pPr>
              <w:pStyle w:val="ConsPlusNormal"/>
              <w:jc w:val="both"/>
            </w:pPr>
            <w:r w:rsidRPr="00B02EA6">
              <w:t xml:space="preserve">увеличение уровня социального обеспечения работников культуры, финансовой поддержки творческих коллективов, </w:t>
            </w:r>
            <w:r w:rsidRPr="00B02EA6">
              <w:lastRenderedPageBreak/>
              <w:t>социально значимых проектов</w:t>
            </w:r>
          </w:p>
        </w:tc>
      </w:tr>
    </w:tbl>
    <w:p w:rsidR="00B02EA6" w:rsidRPr="00B02EA6" w:rsidRDefault="00B02EA6">
      <w:pPr>
        <w:pStyle w:val="ConsPlusNormal"/>
        <w:jc w:val="both"/>
      </w:pPr>
    </w:p>
    <w:p w:rsidR="00B02EA6" w:rsidRPr="00B02EA6" w:rsidRDefault="00B02EA6">
      <w:pPr>
        <w:pStyle w:val="ConsPlusTitle"/>
        <w:jc w:val="center"/>
        <w:outlineLvl w:val="1"/>
      </w:pPr>
      <w:r w:rsidRPr="00B02EA6">
        <w:t>Список сокращений, используемых в Программе:</w:t>
      </w:r>
    </w:p>
    <w:p w:rsidR="00B02EA6" w:rsidRPr="00B02EA6" w:rsidRDefault="00B02EA6">
      <w:pPr>
        <w:pStyle w:val="ConsPlusNormal"/>
        <w:jc w:val="both"/>
      </w:pPr>
    </w:p>
    <w:p w:rsidR="00B02EA6" w:rsidRPr="00B02EA6" w:rsidRDefault="00B02EA6">
      <w:pPr>
        <w:pStyle w:val="ConsPlusNormal"/>
        <w:ind w:firstLine="540"/>
        <w:jc w:val="both"/>
      </w:pPr>
      <w:r w:rsidRPr="00B02EA6">
        <w:t>Минкультуры - министерство культуры Оренбургской области;</w:t>
      </w:r>
    </w:p>
    <w:p w:rsidR="00B02EA6" w:rsidRPr="00B02EA6" w:rsidRDefault="00B02EA6">
      <w:pPr>
        <w:pStyle w:val="ConsPlusNormal"/>
        <w:spacing w:before="220"/>
        <w:ind w:firstLine="540"/>
        <w:jc w:val="both"/>
      </w:pPr>
      <w:r w:rsidRPr="00B02EA6">
        <w:t>Минстрой - министерство строительства, жилищно-коммунального, дорожного хозяйства и транспорта Оренбургской области;</w:t>
      </w:r>
    </w:p>
    <w:p w:rsidR="00B02EA6" w:rsidRPr="00B02EA6" w:rsidRDefault="00B02EA6">
      <w:pPr>
        <w:pStyle w:val="ConsPlusNormal"/>
        <w:spacing w:before="220"/>
        <w:ind w:firstLine="540"/>
        <w:jc w:val="both"/>
      </w:pPr>
      <w:r w:rsidRPr="00B02EA6">
        <w:t>Инспекция - инспекция государственной охраны объектов культурного наследия Оренбургской области;</w:t>
      </w:r>
    </w:p>
    <w:p w:rsidR="00B02EA6" w:rsidRPr="00B02EA6" w:rsidRDefault="00B02EA6">
      <w:pPr>
        <w:pStyle w:val="ConsPlusNormal"/>
        <w:spacing w:before="220"/>
        <w:ind w:firstLine="540"/>
        <w:jc w:val="both"/>
      </w:pPr>
      <w:r w:rsidRPr="00B02EA6">
        <w:t>КДА - комитет по делам архивов Оренбургской области;</w:t>
      </w:r>
    </w:p>
    <w:p w:rsidR="00B02EA6" w:rsidRPr="00B02EA6" w:rsidRDefault="00B02EA6">
      <w:pPr>
        <w:pStyle w:val="ConsPlusNormal"/>
        <w:spacing w:before="220"/>
        <w:ind w:firstLine="540"/>
        <w:jc w:val="both"/>
      </w:pPr>
      <w:r w:rsidRPr="00B02EA6">
        <w:t>ГАУК - государственное автономное учреждение культуры;</w:t>
      </w:r>
    </w:p>
    <w:p w:rsidR="00B02EA6" w:rsidRPr="00B02EA6" w:rsidRDefault="00B02EA6">
      <w:pPr>
        <w:pStyle w:val="ConsPlusNormal"/>
        <w:spacing w:before="220"/>
        <w:ind w:firstLine="540"/>
        <w:jc w:val="both"/>
      </w:pPr>
      <w:r w:rsidRPr="00B02EA6">
        <w:t>ГБУК - государственное бюджетное учреждение культуры;</w:t>
      </w:r>
    </w:p>
    <w:p w:rsidR="00B02EA6" w:rsidRPr="00B02EA6" w:rsidRDefault="00B02EA6">
      <w:pPr>
        <w:pStyle w:val="ConsPlusNormal"/>
        <w:spacing w:before="220"/>
        <w:ind w:firstLine="540"/>
        <w:jc w:val="both"/>
      </w:pPr>
      <w:r w:rsidRPr="00B02EA6">
        <w:t>МАУ - муниципальное автономное учреждение;</w:t>
      </w:r>
    </w:p>
    <w:p w:rsidR="00B02EA6" w:rsidRPr="00B02EA6" w:rsidRDefault="00B02EA6">
      <w:pPr>
        <w:pStyle w:val="ConsPlusNormal"/>
        <w:spacing w:before="220"/>
        <w:ind w:firstLine="540"/>
        <w:jc w:val="both"/>
      </w:pPr>
      <w:r w:rsidRPr="00B02EA6">
        <w:t>МБУ - муниципальное бюджетное учреждение;</w:t>
      </w:r>
    </w:p>
    <w:p w:rsidR="00B02EA6" w:rsidRPr="00B02EA6" w:rsidRDefault="00B02EA6">
      <w:pPr>
        <w:pStyle w:val="ConsPlusNormal"/>
        <w:spacing w:before="220"/>
        <w:ind w:firstLine="540"/>
        <w:jc w:val="both"/>
      </w:pPr>
      <w:r w:rsidRPr="00B02EA6">
        <w:t>ОМСУ - орган местного самоуправления;</w:t>
      </w:r>
    </w:p>
    <w:p w:rsidR="00B02EA6" w:rsidRPr="00B02EA6" w:rsidRDefault="00B02EA6">
      <w:pPr>
        <w:pStyle w:val="ConsPlusNormal"/>
        <w:spacing w:before="220"/>
        <w:ind w:firstLine="540"/>
        <w:jc w:val="both"/>
      </w:pPr>
      <w:r w:rsidRPr="00B02EA6">
        <w:t>сеть "Интернет" - информационно-телекоммуникационная сеть "Интернет".</w:t>
      </w:r>
    </w:p>
    <w:p w:rsidR="00B02EA6" w:rsidRPr="00B02EA6" w:rsidRDefault="00B02EA6">
      <w:pPr>
        <w:pStyle w:val="ConsPlusNormal"/>
        <w:jc w:val="both"/>
      </w:pPr>
    </w:p>
    <w:p w:rsidR="00B02EA6" w:rsidRPr="00B02EA6" w:rsidRDefault="00B02EA6">
      <w:pPr>
        <w:pStyle w:val="ConsPlusTitle"/>
        <w:jc w:val="center"/>
        <w:outlineLvl w:val="1"/>
      </w:pPr>
      <w:r w:rsidRPr="00B02EA6">
        <w:t>1. Общая характеристика сферы культуры и искусства</w:t>
      </w:r>
    </w:p>
    <w:p w:rsidR="00B02EA6" w:rsidRPr="00B02EA6" w:rsidRDefault="00B02EA6">
      <w:pPr>
        <w:pStyle w:val="ConsPlusTitle"/>
        <w:jc w:val="center"/>
      </w:pPr>
      <w:r w:rsidRPr="00B02EA6">
        <w:t>Оренбургской области</w:t>
      </w:r>
    </w:p>
    <w:p w:rsidR="00B02EA6" w:rsidRPr="00B02EA6" w:rsidRDefault="00B02EA6">
      <w:pPr>
        <w:pStyle w:val="ConsPlusNormal"/>
        <w:jc w:val="both"/>
      </w:pPr>
    </w:p>
    <w:p w:rsidR="00B02EA6" w:rsidRPr="00B02EA6" w:rsidRDefault="00B02EA6">
      <w:pPr>
        <w:pStyle w:val="ConsPlusNormal"/>
        <w:ind w:firstLine="540"/>
        <w:jc w:val="both"/>
      </w:pPr>
      <w:r w:rsidRPr="00B02EA6">
        <w:t>В Российской Федерации культура относится к национальным приоритетам и признана важнейшим фактором роста качества жизни и гармонизации общественных отношений, залогом динамичного социально-экономического развития.</w:t>
      </w:r>
    </w:p>
    <w:p w:rsidR="00B02EA6" w:rsidRPr="00B02EA6" w:rsidRDefault="00B02EA6">
      <w:pPr>
        <w:pStyle w:val="ConsPlusNormal"/>
        <w:spacing w:before="220"/>
        <w:ind w:firstLine="540"/>
        <w:jc w:val="both"/>
      </w:pPr>
      <w:r w:rsidRPr="00B02EA6">
        <w:t>Государственная политика в сфере культуры направлена на развитие и реализацию культурного и духовного потенциала каждой личности и общества в целом. По мере развития личности растут потребности в ее культурно-творческом самовыражении, освоении накопленных обществом культурных и духовных ценностей. Необходимость в удовлетворении этих потребностей требует адекватного развития сферы культуры в целом и ее отдельных отраслей.</w:t>
      </w:r>
    </w:p>
    <w:p w:rsidR="00B02EA6" w:rsidRPr="00B02EA6" w:rsidRDefault="00B02EA6">
      <w:pPr>
        <w:pStyle w:val="ConsPlusNormal"/>
        <w:spacing w:before="220"/>
        <w:ind w:firstLine="540"/>
        <w:jc w:val="both"/>
      </w:pPr>
      <w:r w:rsidRPr="00B02EA6">
        <w:t>На территории Оренбургской области реализация государственной политики в сфере культуры в первую очередь направлена на сохранение единого культурного пространства, популяризацию культуры, повышение доступности культурных благ и создание условий для самореализации личности.</w:t>
      </w:r>
    </w:p>
    <w:p w:rsidR="00B02EA6" w:rsidRPr="00B02EA6" w:rsidRDefault="00B02EA6">
      <w:pPr>
        <w:pStyle w:val="ConsPlusNormal"/>
        <w:spacing w:before="220"/>
        <w:ind w:firstLine="540"/>
        <w:jc w:val="both"/>
      </w:pPr>
      <w:r w:rsidRPr="00B02EA6">
        <w:t xml:space="preserve">В соответствии со </w:t>
      </w:r>
      <w:hyperlink r:id="rId25" w:history="1">
        <w:r w:rsidRPr="00B02EA6">
          <w:t>Стратегией</w:t>
        </w:r>
      </w:hyperlink>
      <w:r w:rsidRPr="00B02EA6">
        <w:t xml:space="preserve"> государственной культурной политики на период до 2030 года и </w:t>
      </w:r>
      <w:hyperlink r:id="rId26" w:history="1">
        <w:r w:rsidRPr="00B02EA6">
          <w:t>стратегией</w:t>
        </w:r>
      </w:hyperlink>
      <w:r w:rsidRPr="00B02EA6">
        <w:t xml:space="preserve"> развития Оренбургской области до 2020 года и на период до 2030 года целью государственной политики в области культуры является предоставление в распоряжение населения, вне зависимости от места его проживания, комплексной инфраструктуры, способствующей духовному и культурному развитию.</w:t>
      </w:r>
    </w:p>
    <w:p w:rsidR="00B02EA6" w:rsidRPr="00B02EA6" w:rsidRDefault="00B02EA6">
      <w:pPr>
        <w:pStyle w:val="ConsPlusNormal"/>
        <w:spacing w:before="220"/>
        <w:ind w:firstLine="540"/>
        <w:jc w:val="both"/>
      </w:pPr>
      <w:r w:rsidRPr="00B02EA6">
        <w:t>С учетом приграничного положения и многонационального состава населения Оренбургской области важным направлением является укрепление дружественных отношений между представителями разных народностей и конфессий.</w:t>
      </w:r>
    </w:p>
    <w:p w:rsidR="00B02EA6" w:rsidRPr="00B02EA6" w:rsidRDefault="00B02EA6">
      <w:pPr>
        <w:pStyle w:val="ConsPlusNormal"/>
        <w:spacing w:before="220"/>
        <w:ind w:firstLine="540"/>
        <w:jc w:val="both"/>
      </w:pPr>
      <w:r w:rsidRPr="00B02EA6">
        <w:t xml:space="preserve">Особое место занимает реализация направлений, ориентированных на поддержку семьи и детства (стимулирование семейного посещения музеев, театров, сельских клубов и иных </w:t>
      </w:r>
      <w:r w:rsidRPr="00B02EA6">
        <w:lastRenderedPageBreak/>
        <w:t>учреждений культуры, возрождение традиций семейного чтения).</w:t>
      </w:r>
    </w:p>
    <w:p w:rsidR="00B02EA6" w:rsidRPr="00B02EA6" w:rsidRDefault="00B02EA6">
      <w:pPr>
        <w:pStyle w:val="ConsPlusNormal"/>
        <w:spacing w:before="220"/>
        <w:ind w:firstLine="540"/>
        <w:jc w:val="both"/>
      </w:pPr>
      <w:r w:rsidRPr="00B02EA6">
        <w:t>В настоящее время в Оренбургской области функционируют 2007 объектов культуры, из которых 914 библиотек, 1039 культурно-досуговых учреждений, 40 музеев (27 юридических лиц, 13 входят в состав клубных и библиотечных муниципальных учреждений), 8 театрально-зрелищных учреждений.</w:t>
      </w:r>
    </w:p>
    <w:p w:rsidR="00B02EA6" w:rsidRPr="00B02EA6" w:rsidRDefault="00B02EA6">
      <w:pPr>
        <w:pStyle w:val="ConsPlusNormal"/>
        <w:spacing w:before="220"/>
        <w:ind w:firstLine="540"/>
        <w:jc w:val="both"/>
      </w:pPr>
      <w:r w:rsidRPr="00B02EA6">
        <w:t>Ежегодно учреждения и мероприятия культуры посещают свыше 10 млн. человек, то есть каждый день в театры, музеи, библиотеки, дома культуры приходят около 30 тысяч жителей региона.</w:t>
      </w:r>
    </w:p>
    <w:p w:rsidR="00B02EA6" w:rsidRPr="00B02EA6" w:rsidRDefault="00B02EA6">
      <w:pPr>
        <w:pStyle w:val="ConsPlusNormal"/>
        <w:spacing w:before="220"/>
        <w:ind w:firstLine="540"/>
        <w:jc w:val="both"/>
      </w:pPr>
      <w:r w:rsidRPr="00B02EA6">
        <w:t>В целях сохранения культурного наследия на территории области осуществляют свою деятельность государственные и муниципальные библиотеки и музеи, совокупный фонд которых составляет 13,2 млн. единиц хранения.</w:t>
      </w:r>
    </w:p>
    <w:p w:rsidR="00B02EA6" w:rsidRPr="00B02EA6" w:rsidRDefault="00B02EA6">
      <w:pPr>
        <w:pStyle w:val="ConsPlusNormal"/>
        <w:spacing w:before="220"/>
        <w:ind w:firstLine="540"/>
        <w:jc w:val="both"/>
      </w:pPr>
      <w:r w:rsidRPr="00B02EA6">
        <w:t>На повышение интереса к сценическому искусству направлена деятельность театрально-концертных учреждений, которые ежегодно осуществляют не менее 30 новых постановок, концертных программ, ярких творческих проектов.</w:t>
      </w:r>
    </w:p>
    <w:p w:rsidR="00B02EA6" w:rsidRPr="00B02EA6" w:rsidRDefault="00B02EA6">
      <w:pPr>
        <w:pStyle w:val="ConsPlusNormal"/>
        <w:spacing w:before="220"/>
        <w:ind w:firstLine="540"/>
        <w:jc w:val="both"/>
      </w:pPr>
      <w:r w:rsidRPr="00B02EA6">
        <w:t>Народное творчество на протяжении всей истории своего существования являлось средством не только воспитания, но и развития личности. На базе учреждений культурно-досугового типа функционируют почти 6 тыс. коллективов самодеятельного народного творчества, объединяющих 61 тыс. человек. 467 коллективов носят звание "народный", а 3 коллектива удостоены звания "Заслуженный коллектив народного творчества Российской Федерации".</w:t>
      </w:r>
    </w:p>
    <w:p w:rsidR="00B02EA6" w:rsidRPr="00B02EA6" w:rsidRDefault="00B02EA6">
      <w:pPr>
        <w:pStyle w:val="ConsPlusNormal"/>
        <w:spacing w:before="220"/>
        <w:ind w:firstLine="540"/>
        <w:jc w:val="both"/>
      </w:pPr>
      <w:r w:rsidRPr="00B02EA6">
        <w:t>Важной составляющей деятельности государственных учреждений культуры является организация фестивалей, конкурсов-смотров и других мероприятий художественно-творческого характера, позволяющих решать вопросы профессионального мастерства исполнителей, поддержки и развития профессионального и самодеятельного народного творчества, создания эффективной среды обмена опытом, открытия новых имен и дарований.</w:t>
      </w:r>
    </w:p>
    <w:p w:rsidR="00B02EA6" w:rsidRPr="00B02EA6" w:rsidRDefault="00B02EA6">
      <w:pPr>
        <w:pStyle w:val="ConsPlusNormal"/>
        <w:spacing w:before="220"/>
        <w:ind w:firstLine="540"/>
        <w:jc w:val="both"/>
      </w:pPr>
      <w:r w:rsidRPr="00B02EA6">
        <w:t>Одним из важных направлений является сохранение, использование и популяризация памятников истории и культуры Оренбургской области. На территории Оренбургской области на государственной охране состоит 2921 объект культурного наследия, в том числе 754 памятника архитектуры, истории и монументального искусства, 2167 объектов археологического наследия.</w:t>
      </w:r>
    </w:p>
    <w:p w:rsidR="00B02EA6" w:rsidRPr="00B02EA6" w:rsidRDefault="00B02EA6">
      <w:pPr>
        <w:pStyle w:val="ConsPlusNormal"/>
        <w:spacing w:before="220"/>
        <w:ind w:firstLine="540"/>
        <w:jc w:val="both"/>
      </w:pPr>
      <w:r w:rsidRPr="00B02EA6">
        <w:t>Установление в стратегических документах приоритетов государственной политики в сфере культуры позволило наметить пути решения многих проблем в сферах культуры и решить некоторые из них.</w:t>
      </w:r>
    </w:p>
    <w:p w:rsidR="00B02EA6" w:rsidRPr="00B02EA6" w:rsidRDefault="00B02EA6">
      <w:pPr>
        <w:pStyle w:val="ConsPlusNormal"/>
        <w:spacing w:before="220"/>
        <w:ind w:firstLine="540"/>
        <w:jc w:val="both"/>
      </w:pPr>
      <w:r w:rsidRPr="00B02EA6">
        <w:t>Вместе с тем многие из проблем остаются нерешенными, в их числе:</w:t>
      </w:r>
    </w:p>
    <w:p w:rsidR="00B02EA6" w:rsidRPr="00B02EA6" w:rsidRDefault="00B02EA6">
      <w:pPr>
        <w:pStyle w:val="ConsPlusNormal"/>
        <w:spacing w:before="220"/>
        <w:ind w:firstLine="540"/>
        <w:jc w:val="both"/>
      </w:pPr>
      <w:r w:rsidRPr="00B02EA6">
        <w:t>неудовлетворительное состояние зданий и материально-технической оснащенности большинства учреждений культуры;</w:t>
      </w:r>
    </w:p>
    <w:p w:rsidR="00B02EA6" w:rsidRPr="00B02EA6" w:rsidRDefault="00B02EA6">
      <w:pPr>
        <w:pStyle w:val="ConsPlusNormal"/>
        <w:spacing w:before="220"/>
        <w:ind w:firstLine="540"/>
        <w:jc w:val="both"/>
      </w:pPr>
      <w:r w:rsidRPr="00B02EA6">
        <w:t>дефицит квалифицированных кадров в учреждениях культуры, искусства и художественного образования области;</w:t>
      </w:r>
    </w:p>
    <w:p w:rsidR="00B02EA6" w:rsidRPr="00B02EA6" w:rsidRDefault="00B02EA6">
      <w:pPr>
        <w:pStyle w:val="ConsPlusNormal"/>
        <w:spacing w:before="220"/>
        <w:ind w:firstLine="540"/>
        <w:jc w:val="both"/>
      </w:pPr>
      <w:r w:rsidRPr="00B02EA6">
        <w:t>значительное сокращение сети муниципальных учреждений культуры и ухудшение ассортимента и качества предоставляемых ими услуг;</w:t>
      </w:r>
    </w:p>
    <w:p w:rsidR="00B02EA6" w:rsidRPr="00B02EA6" w:rsidRDefault="00B02EA6">
      <w:pPr>
        <w:pStyle w:val="ConsPlusNormal"/>
        <w:spacing w:before="220"/>
        <w:ind w:firstLine="540"/>
        <w:jc w:val="both"/>
      </w:pPr>
      <w:r w:rsidRPr="00B02EA6">
        <w:t>снижение доступности культурных форм досуга для жителей сельской местности и небольших городских поселений;</w:t>
      </w:r>
    </w:p>
    <w:p w:rsidR="00B02EA6" w:rsidRPr="00B02EA6" w:rsidRDefault="00B02EA6">
      <w:pPr>
        <w:pStyle w:val="ConsPlusNormal"/>
        <w:spacing w:before="220"/>
        <w:ind w:firstLine="540"/>
        <w:jc w:val="both"/>
      </w:pPr>
      <w:r w:rsidRPr="00B02EA6">
        <w:t>значительное количество памятников истории и культуры с высокой степенью разрушения, повреждения и уничтожения;</w:t>
      </w:r>
    </w:p>
    <w:p w:rsidR="00B02EA6" w:rsidRPr="00B02EA6" w:rsidRDefault="00B02EA6">
      <w:pPr>
        <w:pStyle w:val="ConsPlusNormal"/>
        <w:spacing w:before="220"/>
        <w:ind w:firstLine="540"/>
        <w:jc w:val="both"/>
      </w:pPr>
      <w:r w:rsidRPr="00B02EA6">
        <w:lastRenderedPageBreak/>
        <w:t>недостаточный объем финансирования поддержки творческих коллективов.</w:t>
      </w:r>
    </w:p>
    <w:p w:rsidR="00B02EA6" w:rsidRPr="00B02EA6" w:rsidRDefault="00B02EA6">
      <w:pPr>
        <w:pStyle w:val="ConsPlusNormal"/>
        <w:spacing w:before="220"/>
        <w:ind w:firstLine="540"/>
        <w:jc w:val="both"/>
      </w:pPr>
      <w:r w:rsidRPr="00B02EA6">
        <w:t>В рамках Программы планируется осуществить комплекс мероприятий, частично выравнивающих существующую диспропорцию между государственными и муниципальными учреждениями культуры. Мероприятия Программы направлены как на сохранение культурного наследия и творческих традиций, так и на развитие всех видов и форм культурного обслуживания населения.</w:t>
      </w:r>
    </w:p>
    <w:p w:rsidR="00B02EA6" w:rsidRPr="00B02EA6" w:rsidRDefault="00B02EA6">
      <w:pPr>
        <w:pStyle w:val="ConsPlusNormal"/>
        <w:spacing w:before="220"/>
        <w:ind w:firstLine="540"/>
        <w:jc w:val="both"/>
      </w:pPr>
      <w:r w:rsidRPr="00B02EA6">
        <w:t>Реализация Программы будет осуществляться в соответствии со следующими приоритетами:</w:t>
      </w:r>
    </w:p>
    <w:p w:rsidR="00B02EA6" w:rsidRPr="00B02EA6" w:rsidRDefault="00B02EA6">
      <w:pPr>
        <w:pStyle w:val="ConsPlusNormal"/>
        <w:spacing w:before="220"/>
        <w:ind w:firstLine="540"/>
        <w:jc w:val="both"/>
      </w:pPr>
      <w:r w:rsidRPr="00B02EA6">
        <w:t>реализация целей и задач государственной культурной политики, предусмотренных Основами государственной культурной политики и Стратегией государственной культурной политики на период до 2030 года;</w:t>
      </w:r>
    </w:p>
    <w:p w:rsidR="00B02EA6" w:rsidRPr="00B02EA6" w:rsidRDefault="00B02EA6">
      <w:pPr>
        <w:pStyle w:val="ConsPlusNormal"/>
        <w:spacing w:before="220"/>
        <w:ind w:firstLine="540"/>
        <w:jc w:val="both"/>
      </w:pPr>
      <w:r w:rsidRPr="00B02EA6">
        <w:t>продвижение статуса культуры как национального приоритета;</w:t>
      </w:r>
    </w:p>
    <w:p w:rsidR="00B02EA6" w:rsidRPr="00B02EA6" w:rsidRDefault="00B02EA6">
      <w:pPr>
        <w:pStyle w:val="ConsPlusNormal"/>
        <w:spacing w:before="220"/>
        <w:ind w:firstLine="540"/>
        <w:jc w:val="both"/>
      </w:pPr>
      <w:r w:rsidRPr="00B02EA6">
        <w:t>создание позитивного имиджа Оренбургской области, использование культурного потенциала региона в интересах межрегионального и международного сотрудничества;</w:t>
      </w:r>
    </w:p>
    <w:p w:rsidR="00B02EA6" w:rsidRPr="00B02EA6" w:rsidRDefault="00B02EA6">
      <w:pPr>
        <w:pStyle w:val="ConsPlusNormal"/>
        <w:spacing w:before="220"/>
        <w:ind w:firstLine="540"/>
        <w:jc w:val="both"/>
      </w:pPr>
      <w:r w:rsidRPr="00B02EA6">
        <w:t>обеспечение максимальной доступности для широких слоев населения лучших образцов культуры и искусства;</w:t>
      </w:r>
    </w:p>
    <w:p w:rsidR="00B02EA6" w:rsidRPr="00B02EA6" w:rsidRDefault="00B02EA6">
      <w:pPr>
        <w:pStyle w:val="ConsPlusNormal"/>
        <w:spacing w:before="220"/>
        <w:ind w:firstLine="540"/>
        <w:jc w:val="both"/>
      </w:pPr>
      <w:r w:rsidRPr="00B02EA6">
        <w:t>создание условий для творческой самореализации граждан, культурно-просветительской деятельности, организации художественного образования и культурного досуга;</w:t>
      </w:r>
    </w:p>
    <w:p w:rsidR="00B02EA6" w:rsidRPr="00B02EA6" w:rsidRDefault="00B02EA6">
      <w:pPr>
        <w:pStyle w:val="ConsPlusNormal"/>
        <w:spacing w:before="220"/>
        <w:ind w:firstLine="540"/>
        <w:jc w:val="both"/>
      </w:pPr>
      <w:r w:rsidRPr="00B02EA6">
        <w:t>осуществление мер, направленных на повышение социального статуса семьи как общественного института, обеспечивающего воспитание и передачу от поколения к поколению традиционных для российской цивилизации ценностей и норм;</w:t>
      </w:r>
    </w:p>
    <w:p w:rsidR="00B02EA6" w:rsidRPr="00B02EA6" w:rsidRDefault="00B02EA6">
      <w:pPr>
        <w:pStyle w:val="ConsPlusNormal"/>
        <w:spacing w:before="220"/>
        <w:ind w:firstLine="540"/>
        <w:jc w:val="both"/>
      </w:pPr>
      <w:r w:rsidRPr="00B02EA6">
        <w:t>усиление присутствия учреждений культуры в цифровой среде, использование возможностей сети "Интернет" для презентации достижений культуры, искусства и народного творчества;</w:t>
      </w:r>
    </w:p>
    <w:p w:rsidR="00B02EA6" w:rsidRPr="00B02EA6" w:rsidRDefault="00B02EA6">
      <w:pPr>
        <w:pStyle w:val="ConsPlusNormal"/>
        <w:spacing w:before="220"/>
        <w:ind w:firstLine="540"/>
        <w:jc w:val="both"/>
      </w:pPr>
      <w:r w:rsidRPr="00B02EA6">
        <w:t>содействие развитию культурной индустрии, в том числе народных промыслов и креативных индустрий;</w:t>
      </w:r>
    </w:p>
    <w:p w:rsidR="00B02EA6" w:rsidRPr="00B02EA6" w:rsidRDefault="00B02EA6">
      <w:pPr>
        <w:pStyle w:val="ConsPlusNormal"/>
        <w:spacing w:before="220"/>
        <w:ind w:firstLine="540"/>
        <w:jc w:val="both"/>
      </w:pPr>
      <w:r w:rsidRPr="00B02EA6">
        <w:t>разработка и реализация комплекса мер, направленных на сохранение культурного наследия региона;</w:t>
      </w:r>
    </w:p>
    <w:p w:rsidR="00B02EA6" w:rsidRPr="00B02EA6" w:rsidRDefault="00B02EA6">
      <w:pPr>
        <w:pStyle w:val="ConsPlusNormal"/>
        <w:spacing w:before="220"/>
        <w:ind w:firstLine="540"/>
        <w:jc w:val="both"/>
      </w:pPr>
      <w:r w:rsidRPr="00B02EA6">
        <w:t>стимулирование развития киносетей, в том числе создание кинозалов в малых городах и сельской местности, при одновременном содействии увеличению доли российских фильмов в отечественном прокате;</w:t>
      </w:r>
    </w:p>
    <w:p w:rsidR="00B02EA6" w:rsidRPr="00B02EA6" w:rsidRDefault="00B02EA6">
      <w:pPr>
        <w:pStyle w:val="ConsPlusNormal"/>
        <w:spacing w:before="220"/>
        <w:ind w:firstLine="540"/>
        <w:jc w:val="both"/>
      </w:pPr>
      <w:r w:rsidRPr="00B02EA6">
        <w:t>развитие гастрольной деятельности в области театрального и музыкального искусства;</w:t>
      </w:r>
    </w:p>
    <w:p w:rsidR="00B02EA6" w:rsidRPr="00B02EA6" w:rsidRDefault="00B02EA6">
      <w:pPr>
        <w:pStyle w:val="ConsPlusNormal"/>
        <w:spacing w:before="220"/>
        <w:ind w:firstLine="540"/>
        <w:jc w:val="both"/>
      </w:pPr>
      <w:r w:rsidRPr="00B02EA6">
        <w:t>модернизация и укрепление материально-технической базы учреждений культуры;</w:t>
      </w:r>
    </w:p>
    <w:p w:rsidR="00B02EA6" w:rsidRPr="00B02EA6" w:rsidRDefault="00B02EA6">
      <w:pPr>
        <w:pStyle w:val="ConsPlusNormal"/>
        <w:spacing w:before="220"/>
        <w:ind w:firstLine="540"/>
        <w:jc w:val="both"/>
      </w:pPr>
      <w:r w:rsidRPr="00B02EA6">
        <w:t>совершенствование системы подготовки кадров и их социального обеспечения, а также системы художественного образования;</w:t>
      </w:r>
    </w:p>
    <w:p w:rsidR="00B02EA6" w:rsidRPr="00B02EA6" w:rsidRDefault="00B02EA6">
      <w:pPr>
        <w:pStyle w:val="ConsPlusNormal"/>
        <w:spacing w:before="220"/>
        <w:ind w:firstLine="540"/>
        <w:jc w:val="both"/>
      </w:pPr>
      <w:r w:rsidRPr="00B02EA6">
        <w:t>продвижение талантливой молодежи в сфере искусства, в том числе посредством создания новых творческих коллективов и проектов;</w:t>
      </w:r>
    </w:p>
    <w:p w:rsidR="00B02EA6" w:rsidRPr="00B02EA6" w:rsidRDefault="00B02EA6">
      <w:pPr>
        <w:pStyle w:val="ConsPlusNormal"/>
        <w:spacing w:before="220"/>
        <w:ind w:firstLine="540"/>
        <w:jc w:val="both"/>
      </w:pPr>
      <w:r w:rsidRPr="00B02EA6">
        <w:t>поддержка добровольческих движений в сфере культуры и сохранения историко-культурного наследия народов Российской Федерации.</w:t>
      </w:r>
    </w:p>
    <w:p w:rsidR="00B02EA6" w:rsidRPr="00B02EA6" w:rsidRDefault="00B02EA6">
      <w:pPr>
        <w:pStyle w:val="ConsPlusNormal"/>
        <w:spacing w:before="220"/>
        <w:ind w:firstLine="540"/>
        <w:jc w:val="both"/>
      </w:pPr>
      <w:r w:rsidRPr="00B02EA6">
        <w:t xml:space="preserve">Реализация Программы позволит модернизировать к 2024 году сеть государственных и муниципальных учреждений культуры, создать условия, обеспечивающие равный и свободный </w:t>
      </w:r>
      <w:r w:rsidRPr="00B02EA6">
        <w:lastRenderedPageBreak/>
        <w:t>доступ населения ко всему спектру культурных благ, укрепить позитивный образ Оренбуржья.</w:t>
      </w:r>
    </w:p>
    <w:p w:rsidR="00B02EA6" w:rsidRPr="00B02EA6" w:rsidRDefault="00B02EA6">
      <w:pPr>
        <w:pStyle w:val="ConsPlusNormal"/>
        <w:jc w:val="both"/>
      </w:pPr>
    </w:p>
    <w:p w:rsidR="00B02EA6" w:rsidRPr="00B02EA6" w:rsidRDefault="00B02EA6">
      <w:pPr>
        <w:pStyle w:val="ConsPlusTitle"/>
        <w:jc w:val="center"/>
        <w:outlineLvl w:val="1"/>
      </w:pPr>
      <w:r w:rsidRPr="00B02EA6">
        <w:t>2. Перечень показателей (индикаторов) Программы</w:t>
      </w:r>
    </w:p>
    <w:p w:rsidR="00B02EA6" w:rsidRPr="00B02EA6" w:rsidRDefault="00B02EA6">
      <w:pPr>
        <w:pStyle w:val="ConsPlusNormal"/>
        <w:jc w:val="both"/>
      </w:pPr>
    </w:p>
    <w:p w:rsidR="00B02EA6" w:rsidRPr="00B02EA6" w:rsidRDefault="00B02EA6">
      <w:pPr>
        <w:pStyle w:val="ConsPlusNormal"/>
        <w:ind w:firstLine="540"/>
        <w:jc w:val="both"/>
      </w:pPr>
      <w:r w:rsidRPr="00B02EA6">
        <w:t>Показателями (индикаторами) Программы являются:</w:t>
      </w:r>
    </w:p>
    <w:p w:rsidR="00B02EA6" w:rsidRPr="00B02EA6" w:rsidRDefault="00B02EA6">
      <w:pPr>
        <w:pStyle w:val="ConsPlusNormal"/>
        <w:spacing w:before="220"/>
        <w:ind w:firstLine="540"/>
        <w:jc w:val="both"/>
      </w:pPr>
      <w:r w:rsidRPr="00B02EA6">
        <w:t>1. Уменьшение доли выявленных объектов культурного наследия от общего количества выявленных объектов культурного наследия Оренбургской области (процентов).</w:t>
      </w:r>
    </w:p>
    <w:p w:rsidR="00B02EA6" w:rsidRPr="00B02EA6" w:rsidRDefault="00B02EA6">
      <w:pPr>
        <w:pStyle w:val="ConsPlusNormal"/>
        <w:spacing w:before="220"/>
        <w:ind w:firstLine="540"/>
        <w:jc w:val="both"/>
      </w:pPr>
      <w:r w:rsidRPr="00B02EA6">
        <w:t>Фактическое значение данного показателя (индикатора)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r w:rsidRPr="00B02EA6">
        <w:t>A / B x 100 %, где:</w:t>
      </w:r>
    </w:p>
    <w:p w:rsidR="00B02EA6" w:rsidRPr="00B02EA6" w:rsidRDefault="00B02EA6">
      <w:pPr>
        <w:pStyle w:val="ConsPlusNormal"/>
        <w:jc w:val="both"/>
      </w:pPr>
    </w:p>
    <w:p w:rsidR="00B02EA6" w:rsidRPr="00B02EA6" w:rsidRDefault="00B02EA6">
      <w:pPr>
        <w:pStyle w:val="ConsPlusNormal"/>
        <w:ind w:firstLine="540"/>
        <w:jc w:val="both"/>
      </w:pPr>
      <w:r w:rsidRPr="00B02EA6">
        <w:t>A - количество выявленных объектов культурного наследия Оренбургской области на отчетный период;</w:t>
      </w:r>
    </w:p>
    <w:p w:rsidR="00B02EA6" w:rsidRPr="00B02EA6" w:rsidRDefault="00B02EA6">
      <w:pPr>
        <w:pStyle w:val="ConsPlusNormal"/>
        <w:spacing w:before="220"/>
        <w:ind w:firstLine="540"/>
        <w:jc w:val="both"/>
      </w:pPr>
      <w:r w:rsidRPr="00B02EA6">
        <w:t>B - количество выявленных объектов культурного наследия Оренбургской области на 01.01.2019.</w:t>
      </w:r>
    </w:p>
    <w:p w:rsidR="00B02EA6" w:rsidRPr="00B02EA6" w:rsidRDefault="00B02EA6">
      <w:pPr>
        <w:pStyle w:val="ConsPlusNormal"/>
        <w:spacing w:before="220"/>
        <w:ind w:firstLine="540"/>
        <w:jc w:val="both"/>
      </w:pPr>
      <w:r w:rsidRPr="00B02EA6">
        <w:t xml:space="preserve">2. Увеличение числа посещений организаций культуры (тыс. посещений) определяется на основе данных форм федерального статистического наблюдения </w:t>
      </w:r>
      <w:hyperlink r:id="rId27" w:history="1">
        <w:r w:rsidRPr="00B02EA6">
          <w:t>N 6-НК</w:t>
        </w:r>
      </w:hyperlink>
      <w:r w:rsidRPr="00B02EA6">
        <w:t xml:space="preserve"> "Сведения об общедоступной (публичной) библиотеке", </w:t>
      </w:r>
      <w:hyperlink r:id="rId28" w:history="1">
        <w:r w:rsidRPr="00B02EA6">
          <w:t>N 7-НК</w:t>
        </w:r>
      </w:hyperlink>
      <w:r w:rsidRPr="00B02EA6">
        <w:t xml:space="preserve"> "Сведения об организации культурно-досугового типа", </w:t>
      </w:r>
      <w:hyperlink r:id="rId29" w:history="1">
        <w:r w:rsidRPr="00B02EA6">
          <w:t>N 8-НК</w:t>
        </w:r>
      </w:hyperlink>
      <w:r w:rsidRPr="00B02EA6">
        <w:t xml:space="preserve"> "Сведения о деятельности музея", </w:t>
      </w:r>
      <w:hyperlink r:id="rId30" w:history="1">
        <w:r w:rsidRPr="00B02EA6">
          <w:t>N 9-НК</w:t>
        </w:r>
      </w:hyperlink>
      <w:r w:rsidRPr="00B02EA6">
        <w:t xml:space="preserve"> "Сведения о деятельности театров", </w:t>
      </w:r>
      <w:hyperlink r:id="rId31" w:history="1">
        <w:r w:rsidRPr="00B02EA6">
          <w:t>N 12-НК</w:t>
        </w:r>
      </w:hyperlink>
      <w:r w:rsidRPr="00B02EA6">
        <w:t xml:space="preserve"> "Сведения о деятельности концертной организации, самостоятельного коллектива", данных Единой федеральной автоматизированной системы сведений о показах фильмов в кинозалах.</w:t>
      </w:r>
    </w:p>
    <w:p w:rsidR="00B02EA6" w:rsidRPr="00B02EA6" w:rsidRDefault="00B02EA6">
      <w:pPr>
        <w:pStyle w:val="ConsPlusNormal"/>
        <w:spacing w:before="220"/>
        <w:ind w:firstLine="540"/>
        <w:jc w:val="both"/>
      </w:pPr>
      <w:r w:rsidRPr="00B02EA6">
        <w:t xml:space="preserve">3. Отношение средней заработной платы работников учреждений культуры к средней заработной плате в Оренбургской области (процентов) определяется на основе данных </w:t>
      </w:r>
      <w:hyperlink r:id="rId32" w:history="1">
        <w:r w:rsidRPr="00B02EA6">
          <w:t>формы</w:t>
        </w:r>
      </w:hyperlink>
      <w:r w:rsidRPr="00B02EA6">
        <w:t xml:space="preserve"> федерального статистического наблюдения N ЗП-культура "Сведения о численности и оплате труда работников сферы культуры по категориям персонала".</w:t>
      </w:r>
    </w:p>
    <w:p w:rsidR="00B02EA6" w:rsidRPr="00B02EA6" w:rsidRDefault="00B02EA6">
      <w:pPr>
        <w:pStyle w:val="ConsPlusNormal"/>
        <w:spacing w:before="220"/>
        <w:ind w:firstLine="540"/>
        <w:jc w:val="both"/>
      </w:pPr>
      <w:r w:rsidRPr="00B02EA6">
        <w:t>Фактическое значение данного показателя (индикатора)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r w:rsidRPr="00B02EA6">
        <w:t>A / B x 100 %, где:</w:t>
      </w:r>
    </w:p>
    <w:p w:rsidR="00B02EA6" w:rsidRPr="00B02EA6" w:rsidRDefault="00B02EA6">
      <w:pPr>
        <w:pStyle w:val="ConsPlusNormal"/>
        <w:jc w:val="both"/>
      </w:pPr>
    </w:p>
    <w:p w:rsidR="00B02EA6" w:rsidRPr="00B02EA6" w:rsidRDefault="00B02EA6">
      <w:pPr>
        <w:pStyle w:val="ConsPlusNormal"/>
        <w:ind w:firstLine="540"/>
        <w:jc w:val="both"/>
      </w:pPr>
      <w:r w:rsidRPr="00B02EA6">
        <w:t xml:space="preserve">A - размер среднемесячной заработной платы работников учреждений культуры Оренбургской области за отчетный период (рублей), определяется на основе данных </w:t>
      </w:r>
      <w:hyperlink r:id="rId33" w:history="1">
        <w:r w:rsidRPr="00B02EA6">
          <w:t>формы</w:t>
        </w:r>
      </w:hyperlink>
      <w:r w:rsidRPr="00B02EA6">
        <w:t xml:space="preserve"> федерального статистического наблюдения N ЗП-культура "Сведения о численности и оплате труда работников сферы культуры по категориям персонала";</w:t>
      </w:r>
    </w:p>
    <w:p w:rsidR="00B02EA6" w:rsidRPr="00B02EA6" w:rsidRDefault="00B02EA6">
      <w:pPr>
        <w:pStyle w:val="ConsPlusNormal"/>
        <w:spacing w:before="220"/>
        <w:ind w:firstLine="540"/>
        <w:jc w:val="both"/>
      </w:pPr>
      <w:r w:rsidRPr="00B02EA6">
        <w:t>B - размер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определяется в соответствии с прогнозом социально-экономического развития Оренбургской области, утвержденным постановлением Правительства Оренбургской области.</w:t>
      </w:r>
    </w:p>
    <w:p w:rsidR="00B02EA6" w:rsidRPr="00B02EA6" w:rsidRDefault="00777FB7">
      <w:pPr>
        <w:pStyle w:val="ConsPlusNormal"/>
        <w:spacing w:before="220"/>
        <w:ind w:firstLine="540"/>
        <w:jc w:val="both"/>
      </w:pPr>
      <w:hyperlink w:anchor="P238" w:history="1">
        <w:r w:rsidR="00B02EA6" w:rsidRPr="00B02EA6">
          <w:t>Сведения</w:t>
        </w:r>
      </w:hyperlink>
      <w:r w:rsidR="00B02EA6" w:rsidRPr="00B02EA6">
        <w:t xml:space="preserve"> о показателях (индикаторах) Программы и их значениях представлены в приложении N 1 к Программе.</w:t>
      </w:r>
    </w:p>
    <w:p w:rsidR="00B02EA6" w:rsidRPr="00B02EA6" w:rsidRDefault="00B02EA6">
      <w:pPr>
        <w:pStyle w:val="ConsPlusNormal"/>
        <w:jc w:val="both"/>
      </w:pPr>
    </w:p>
    <w:p w:rsidR="00B02EA6" w:rsidRPr="00B02EA6" w:rsidRDefault="00B02EA6">
      <w:pPr>
        <w:pStyle w:val="ConsPlusTitle"/>
        <w:jc w:val="center"/>
        <w:outlineLvl w:val="1"/>
      </w:pPr>
      <w:r w:rsidRPr="00B02EA6">
        <w:t>3. Перечень подпрограмм, ведомственных целевых программ</w:t>
      </w:r>
    </w:p>
    <w:p w:rsidR="00B02EA6" w:rsidRPr="00B02EA6" w:rsidRDefault="00B02EA6">
      <w:pPr>
        <w:pStyle w:val="ConsPlusTitle"/>
        <w:jc w:val="center"/>
      </w:pPr>
      <w:r w:rsidRPr="00B02EA6">
        <w:t>и основных мероприятий Программы</w:t>
      </w:r>
    </w:p>
    <w:p w:rsidR="00B02EA6" w:rsidRPr="00B02EA6" w:rsidRDefault="00B02EA6">
      <w:pPr>
        <w:pStyle w:val="ConsPlusNormal"/>
        <w:jc w:val="both"/>
      </w:pPr>
    </w:p>
    <w:p w:rsidR="00B02EA6" w:rsidRPr="00B02EA6" w:rsidRDefault="00B02EA6">
      <w:pPr>
        <w:pStyle w:val="ConsPlusNormal"/>
        <w:ind w:firstLine="540"/>
        <w:jc w:val="both"/>
      </w:pPr>
      <w:r w:rsidRPr="00B02EA6">
        <w:t>Реализация ведомственных целевых программ в рамках Программы не предусмотрена.</w:t>
      </w:r>
    </w:p>
    <w:p w:rsidR="00B02EA6" w:rsidRPr="00B02EA6" w:rsidRDefault="00777FB7">
      <w:pPr>
        <w:pStyle w:val="ConsPlusNormal"/>
        <w:spacing w:before="220"/>
        <w:ind w:firstLine="540"/>
        <w:jc w:val="both"/>
      </w:pPr>
      <w:hyperlink w:anchor="P732" w:history="1">
        <w:r w:rsidR="00B02EA6" w:rsidRPr="00B02EA6">
          <w:t>Перечень</w:t>
        </w:r>
      </w:hyperlink>
      <w:r w:rsidR="00B02EA6" w:rsidRPr="00B02EA6">
        <w:t xml:space="preserve"> основных мероприятий представлен в приложении N 2 к Программе.</w:t>
      </w:r>
    </w:p>
    <w:p w:rsidR="00B02EA6" w:rsidRPr="00B02EA6" w:rsidRDefault="00B02EA6">
      <w:pPr>
        <w:pStyle w:val="ConsPlusNormal"/>
        <w:spacing w:before="220"/>
        <w:ind w:firstLine="540"/>
        <w:jc w:val="both"/>
      </w:pPr>
      <w:r w:rsidRPr="00B02EA6">
        <w:t xml:space="preserve">Подпрограммы Программы представлены в </w:t>
      </w:r>
      <w:hyperlink w:anchor="P6051" w:history="1">
        <w:r w:rsidRPr="00B02EA6">
          <w:t>приложениях N 8</w:t>
        </w:r>
      </w:hyperlink>
      <w:r w:rsidRPr="00B02EA6">
        <w:t xml:space="preserve">, </w:t>
      </w:r>
      <w:hyperlink w:anchor="P6357" w:history="1">
        <w:r w:rsidRPr="00B02EA6">
          <w:t>9</w:t>
        </w:r>
      </w:hyperlink>
      <w:r w:rsidRPr="00B02EA6">
        <w:t xml:space="preserve"> к Программе.</w:t>
      </w:r>
    </w:p>
    <w:p w:rsidR="00B02EA6" w:rsidRPr="00B02EA6" w:rsidRDefault="00B02EA6">
      <w:pPr>
        <w:pStyle w:val="ConsPlusNormal"/>
        <w:jc w:val="both"/>
      </w:pPr>
    </w:p>
    <w:p w:rsidR="00B02EA6" w:rsidRPr="00B02EA6" w:rsidRDefault="00B02EA6">
      <w:pPr>
        <w:pStyle w:val="ConsPlusTitle"/>
        <w:jc w:val="center"/>
        <w:outlineLvl w:val="1"/>
      </w:pPr>
      <w:r w:rsidRPr="00B02EA6">
        <w:t>4. Ресурсное обеспечение реализации Программы</w:t>
      </w:r>
    </w:p>
    <w:p w:rsidR="00B02EA6" w:rsidRPr="00B02EA6" w:rsidRDefault="00B02EA6">
      <w:pPr>
        <w:pStyle w:val="ConsPlusNormal"/>
        <w:jc w:val="both"/>
      </w:pPr>
    </w:p>
    <w:p w:rsidR="00B02EA6" w:rsidRPr="00B02EA6" w:rsidRDefault="00B02EA6">
      <w:pPr>
        <w:pStyle w:val="ConsPlusNormal"/>
        <w:ind w:firstLine="540"/>
        <w:jc w:val="both"/>
      </w:pPr>
      <w:r w:rsidRPr="00B02EA6">
        <w:t xml:space="preserve">Ресурсное </w:t>
      </w:r>
      <w:hyperlink w:anchor="P978" w:history="1">
        <w:r w:rsidRPr="00B02EA6">
          <w:t>обеспечение</w:t>
        </w:r>
      </w:hyperlink>
      <w:r w:rsidRPr="00B02EA6">
        <w:t xml:space="preserve"> реализации Программы за счет средств областного бюджета представлено в приложении N 3 к Программе.</w:t>
      </w:r>
    </w:p>
    <w:p w:rsidR="00B02EA6" w:rsidRPr="00B02EA6" w:rsidRDefault="00B02EA6">
      <w:pPr>
        <w:pStyle w:val="ConsPlusNormal"/>
        <w:spacing w:before="220"/>
        <w:ind w:firstLine="540"/>
        <w:jc w:val="both"/>
      </w:pPr>
      <w:r w:rsidRPr="00B02EA6">
        <w:t xml:space="preserve">Ресурсное </w:t>
      </w:r>
      <w:hyperlink w:anchor="P1990" w:history="1">
        <w:r w:rsidRPr="00B02EA6">
          <w:t>обеспечение</w:t>
        </w:r>
      </w:hyperlink>
      <w:r w:rsidRPr="00B02EA6">
        <w:t xml:space="preserve"> реализации Программы за счет средств областного бюджета, государственных внебюджетных фондов и прогнозная оценка привлекаемых на реализацию Программы средств федерального бюджета представлены в приложении N 4 к Программе.</w:t>
      </w:r>
    </w:p>
    <w:p w:rsidR="00B02EA6" w:rsidRPr="00B02EA6" w:rsidRDefault="00B02EA6">
      <w:pPr>
        <w:pStyle w:val="ConsPlusNormal"/>
        <w:jc w:val="both"/>
      </w:pPr>
    </w:p>
    <w:p w:rsidR="00B02EA6" w:rsidRPr="00B02EA6" w:rsidRDefault="00B02EA6">
      <w:pPr>
        <w:pStyle w:val="ConsPlusTitle"/>
        <w:jc w:val="center"/>
        <w:outlineLvl w:val="1"/>
      </w:pPr>
      <w:r w:rsidRPr="00B02EA6">
        <w:t>5. План реализации Программы</w:t>
      </w:r>
    </w:p>
    <w:p w:rsidR="00B02EA6" w:rsidRPr="00B02EA6" w:rsidRDefault="00B02EA6">
      <w:pPr>
        <w:pStyle w:val="ConsPlusNormal"/>
        <w:jc w:val="center"/>
      </w:pPr>
      <w:r w:rsidRPr="00B02EA6">
        <w:t xml:space="preserve">(в ред. </w:t>
      </w:r>
      <w:hyperlink r:id="rId34" w:history="1">
        <w:r w:rsidRPr="00B02EA6">
          <w:t>Постановления</w:t>
        </w:r>
      </w:hyperlink>
      <w:r w:rsidRPr="00B02EA6">
        <w:t xml:space="preserve"> Правительства Оренбургской области</w:t>
      </w:r>
    </w:p>
    <w:p w:rsidR="00B02EA6" w:rsidRPr="00B02EA6" w:rsidRDefault="00B02EA6">
      <w:pPr>
        <w:pStyle w:val="ConsPlusNormal"/>
        <w:jc w:val="center"/>
      </w:pPr>
      <w:r w:rsidRPr="00B02EA6">
        <w:t>от 19.03.2020 N 209-пп)</w:t>
      </w:r>
    </w:p>
    <w:p w:rsidR="00B02EA6" w:rsidRPr="00B02EA6" w:rsidRDefault="00B02EA6">
      <w:pPr>
        <w:pStyle w:val="ConsPlusNormal"/>
        <w:jc w:val="both"/>
      </w:pPr>
    </w:p>
    <w:p w:rsidR="00B02EA6" w:rsidRPr="00B02EA6" w:rsidRDefault="00777FB7">
      <w:pPr>
        <w:pStyle w:val="ConsPlusNormal"/>
        <w:ind w:firstLine="540"/>
        <w:jc w:val="both"/>
      </w:pPr>
      <w:hyperlink w:anchor="P2435" w:history="1">
        <w:r w:rsidR="00B02EA6" w:rsidRPr="00B02EA6">
          <w:t>План</w:t>
        </w:r>
      </w:hyperlink>
      <w:r w:rsidR="00B02EA6" w:rsidRPr="00B02EA6">
        <w:t xml:space="preserve"> реализации Программы на 2020 год представлен в приложении N 5 к Программе. </w:t>
      </w:r>
      <w:hyperlink w:anchor="P4135" w:history="1">
        <w:r w:rsidR="00B02EA6" w:rsidRPr="00B02EA6">
          <w:t>План</w:t>
        </w:r>
      </w:hyperlink>
      <w:r w:rsidR="00B02EA6" w:rsidRPr="00B02EA6">
        <w:t xml:space="preserve"> реализации Программы на 2021 год представлен в приложении N 6 к Программе.</w:t>
      </w:r>
    </w:p>
    <w:p w:rsidR="00B02EA6" w:rsidRPr="00B02EA6" w:rsidRDefault="00B02EA6">
      <w:pPr>
        <w:pStyle w:val="ConsPlusNormal"/>
        <w:jc w:val="both"/>
      </w:pPr>
    </w:p>
    <w:p w:rsidR="00B02EA6" w:rsidRPr="00B02EA6" w:rsidRDefault="00B02EA6">
      <w:pPr>
        <w:pStyle w:val="ConsPlusTitle"/>
        <w:jc w:val="center"/>
        <w:outlineLvl w:val="1"/>
      </w:pPr>
      <w:r w:rsidRPr="00B02EA6">
        <w:t>6. Обоснование необходимости применения и описания</w:t>
      </w:r>
    </w:p>
    <w:p w:rsidR="00B02EA6" w:rsidRPr="00B02EA6" w:rsidRDefault="00B02EA6">
      <w:pPr>
        <w:pStyle w:val="ConsPlusTitle"/>
        <w:jc w:val="center"/>
      </w:pPr>
      <w:r w:rsidRPr="00B02EA6">
        <w:t>применяемых налоговых расходов для достижения цели</w:t>
      </w:r>
    </w:p>
    <w:p w:rsidR="00B02EA6" w:rsidRPr="00B02EA6" w:rsidRDefault="00B02EA6">
      <w:pPr>
        <w:pStyle w:val="ConsPlusTitle"/>
        <w:jc w:val="center"/>
      </w:pPr>
      <w:r w:rsidRPr="00B02EA6">
        <w:t>и (или) ожидаемых результатов Программы</w:t>
      </w:r>
    </w:p>
    <w:p w:rsidR="00B02EA6" w:rsidRPr="00B02EA6" w:rsidRDefault="00B02EA6">
      <w:pPr>
        <w:pStyle w:val="ConsPlusNormal"/>
        <w:jc w:val="center"/>
      </w:pPr>
      <w:r w:rsidRPr="00B02EA6">
        <w:t xml:space="preserve">(в ред. </w:t>
      </w:r>
      <w:hyperlink r:id="rId35" w:history="1">
        <w:r w:rsidRPr="00B02EA6">
          <w:t>Постановления</w:t>
        </w:r>
      </w:hyperlink>
      <w:r w:rsidRPr="00B02EA6">
        <w:t xml:space="preserve"> Правительства Оренбургской области</w:t>
      </w:r>
    </w:p>
    <w:p w:rsidR="00B02EA6" w:rsidRPr="00B02EA6" w:rsidRDefault="00B02EA6">
      <w:pPr>
        <w:pStyle w:val="ConsPlusNormal"/>
        <w:jc w:val="center"/>
      </w:pPr>
      <w:r w:rsidRPr="00B02EA6">
        <w:t>от 19.03.2020 N 209-пп)</w:t>
      </w:r>
    </w:p>
    <w:p w:rsidR="00B02EA6" w:rsidRPr="00B02EA6" w:rsidRDefault="00B02EA6">
      <w:pPr>
        <w:pStyle w:val="ConsPlusNormal"/>
        <w:jc w:val="both"/>
      </w:pPr>
    </w:p>
    <w:p w:rsidR="00B02EA6" w:rsidRPr="00B02EA6" w:rsidRDefault="00B02EA6">
      <w:pPr>
        <w:pStyle w:val="ConsPlusNormal"/>
        <w:ind w:firstLine="540"/>
        <w:jc w:val="both"/>
      </w:pPr>
      <w:r w:rsidRPr="00B02EA6">
        <w:t xml:space="preserve">В соответствии с </w:t>
      </w:r>
      <w:hyperlink r:id="rId36" w:history="1">
        <w:r w:rsidRPr="00B02EA6">
          <w:t>пунктами 12</w:t>
        </w:r>
      </w:hyperlink>
      <w:r w:rsidRPr="00B02EA6">
        <w:t xml:space="preserve">, </w:t>
      </w:r>
      <w:hyperlink r:id="rId37" w:history="1">
        <w:r w:rsidRPr="00B02EA6">
          <w:t>16 части 1 статьи 9</w:t>
        </w:r>
      </w:hyperlink>
      <w:r w:rsidRPr="00B02EA6">
        <w:t xml:space="preserve"> Закона Оренбургской области от 16 ноября 2002 года N 322/66-III-ОЗ "О транспортном налоге" освобождаются от уплаты транспортного налога:</w:t>
      </w:r>
    </w:p>
    <w:p w:rsidR="00B02EA6" w:rsidRPr="00B02EA6" w:rsidRDefault="00B02EA6">
      <w:pPr>
        <w:pStyle w:val="ConsPlusNormal"/>
        <w:spacing w:before="220"/>
        <w:ind w:firstLine="540"/>
        <w:jc w:val="both"/>
      </w:pPr>
      <w:r w:rsidRPr="00B02EA6">
        <w:t>муниципальные учреждения, созданные для выполнения работ, оказания услуг в целях обеспечения реализации предусмотренных законодательством Российской Федерации полномочий органов местного самоуправления в сфере культуры;</w:t>
      </w:r>
    </w:p>
    <w:p w:rsidR="00B02EA6" w:rsidRPr="00B02EA6" w:rsidRDefault="00B02EA6">
      <w:pPr>
        <w:pStyle w:val="ConsPlusNormal"/>
        <w:spacing w:before="220"/>
        <w:ind w:firstLine="540"/>
        <w:jc w:val="both"/>
      </w:pPr>
      <w:r w:rsidRPr="00B02EA6">
        <w:t>государственные учреждения, созданные для выполнения работ, оказания услуг в целях обеспечения реализации предусмотренных законодательством Российской Федерации полномочий органов исполнительной власти Оренбургской области в сфере культуры и искусства.</w:t>
      </w:r>
    </w:p>
    <w:p w:rsidR="00B02EA6" w:rsidRPr="00B02EA6" w:rsidRDefault="00B02EA6">
      <w:pPr>
        <w:pStyle w:val="ConsPlusNormal"/>
        <w:spacing w:before="220"/>
        <w:ind w:firstLine="540"/>
        <w:jc w:val="both"/>
      </w:pPr>
      <w:r w:rsidRPr="00B02EA6">
        <w:t>Применение данного инструмента направлено на достижение цели и решение задач Программы.</w:t>
      </w:r>
    </w:p>
    <w:p w:rsidR="00B02EA6" w:rsidRPr="00B02EA6" w:rsidRDefault="00B02EA6">
      <w:pPr>
        <w:pStyle w:val="ConsPlusNormal"/>
        <w:spacing w:before="220"/>
        <w:ind w:firstLine="540"/>
        <w:jc w:val="both"/>
      </w:pPr>
      <w:r w:rsidRPr="00B02EA6">
        <w:t xml:space="preserve">Показателем (индикатором) Программы, по которому проводится оценка эффективности предоставления налоговой льготы по уплате транспортного налога, является "Увеличение числа посещений организаций культуры (тыс. посещений)" (определяется на основе данных форм федерального статистического наблюдения </w:t>
      </w:r>
      <w:hyperlink r:id="rId38" w:history="1">
        <w:r w:rsidRPr="00B02EA6">
          <w:t>N 6-НК</w:t>
        </w:r>
      </w:hyperlink>
      <w:r w:rsidRPr="00B02EA6">
        <w:t xml:space="preserve"> "Сведения об общедоступной (публичной) библиотеке", </w:t>
      </w:r>
      <w:hyperlink r:id="rId39" w:history="1">
        <w:r w:rsidRPr="00B02EA6">
          <w:t>N 7-НК</w:t>
        </w:r>
      </w:hyperlink>
      <w:r w:rsidRPr="00B02EA6">
        <w:t xml:space="preserve"> "Сведения об организации культурно-досугового типа", </w:t>
      </w:r>
      <w:hyperlink r:id="rId40" w:history="1">
        <w:r w:rsidRPr="00B02EA6">
          <w:t>N 8-НК</w:t>
        </w:r>
      </w:hyperlink>
      <w:r w:rsidRPr="00B02EA6">
        <w:t xml:space="preserve"> "Сведения о деятельности музея", </w:t>
      </w:r>
      <w:hyperlink r:id="rId41" w:history="1">
        <w:r w:rsidRPr="00B02EA6">
          <w:t>N 9-НК</w:t>
        </w:r>
      </w:hyperlink>
      <w:r w:rsidRPr="00B02EA6">
        <w:t xml:space="preserve"> "Сведения о деятельности театров", </w:t>
      </w:r>
      <w:hyperlink r:id="rId42" w:history="1">
        <w:r w:rsidRPr="00B02EA6">
          <w:t>N 12-НК</w:t>
        </w:r>
      </w:hyperlink>
      <w:r w:rsidRPr="00B02EA6">
        <w:t xml:space="preserve"> "Сведения о деятельности концертной организации, самостоятельного коллектива", данных Единой федеральной автоматизированной системы сведений о показах фильмов в кинозалах).</w:t>
      </w:r>
    </w:p>
    <w:p w:rsidR="00B02EA6" w:rsidRPr="00B02EA6" w:rsidRDefault="00B02EA6">
      <w:pPr>
        <w:pStyle w:val="ConsPlusNormal"/>
        <w:spacing w:before="220"/>
        <w:ind w:firstLine="540"/>
        <w:jc w:val="both"/>
      </w:pPr>
      <w:r w:rsidRPr="00B02EA6">
        <w:t xml:space="preserve">В соответствии с </w:t>
      </w:r>
      <w:hyperlink r:id="rId43" w:history="1">
        <w:r w:rsidRPr="00B02EA6">
          <w:t>пунктом 6 части 1 статьи 10</w:t>
        </w:r>
      </w:hyperlink>
      <w:r w:rsidRPr="00B02EA6">
        <w:t xml:space="preserve"> Закона Оренбургской области от 27 ноября 2003 года N 613/70-III-ОЗ "О налоге на имущество организаций" освобождаются от уплаты налога на имущество организаций негосударственные и немуниципальные некоммерческие организации в отношении имущества среднегодовой стоимостью свыше 100 миллионов рублей, принятого на учет с 1 января 2019 года и используемого для нужд культуры, осуществляющие виды деятельности, входящие в </w:t>
      </w:r>
      <w:hyperlink r:id="rId44" w:history="1">
        <w:r w:rsidRPr="00B02EA6">
          <w:t>группу 91.02</w:t>
        </w:r>
      </w:hyperlink>
      <w:r w:rsidRPr="00B02EA6">
        <w:t xml:space="preserve"> "Деятельность музеев" подкласса 91.0 "Деятельность библиотек, архивов, </w:t>
      </w:r>
      <w:r w:rsidRPr="00B02EA6">
        <w:lastRenderedPageBreak/>
        <w:t>музеев и прочих объектов культуры" класса 91 "Деятельность библиотек, архивов, музеев и прочих объектов культуры" раздела R "Деятельность в области культуры, спорта, организации досуга и развлечений" Общероссийского классификатора видов экономической деятельности, удельный вес доходов которых от осуществления данных видов деятельности составляет в общей сумме их доходов не менее 70 процентов.</w:t>
      </w:r>
    </w:p>
    <w:p w:rsidR="00B02EA6" w:rsidRPr="00B02EA6" w:rsidRDefault="00B02EA6">
      <w:pPr>
        <w:pStyle w:val="ConsPlusNormal"/>
        <w:spacing w:before="220"/>
        <w:ind w:firstLine="540"/>
        <w:jc w:val="both"/>
      </w:pPr>
      <w:r w:rsidRPr="00B02EA6">
        <w:t>Применение данного инструмента направлено на достижение цели и решение задач Программы.</w:t>
      </w:r>
    </w:p>
    <w:p w:rsidR="00B02EA6" w:rsidRPr="00B02EA6" w:rsidRDefault="00B02EA6">
      <w:pPr>
        <w:pStyle w:val="ConsPlusNormal"/>
        <w:spacing w:before="220"/>
        <w:ind w:firstLine="540"/>
        <w:jc w:val="both"/>
      </w:pPr>
      <w:r w:rsidRPr="00B02EA6">
        <w:t xml:space="preserve">Показателем (индикатором) Программы, по которому проводится оценка эффективности предоставления налоговой льготы по уплате налога на имущество организаций, является "Число посещений" (тыс. человек) (определяется на основе данных форм федерального статистического наблюдения </w:t>
      </w:r>
      <w:hyperlink r:id="rId45" w:history="1">
        <w:r w:rsidRPr="00B02EA6">
          <w:t>N 8-НК</w:t>
        </w:r>
      </w:hyperlink>
      <w:r w:rsidRPr="00B02EA6">
        <w:t xml:space="preserve"> "Сведения о деятельности музея").</w:t>
      </w:r>
    </w:p>
    <w:p w:rsidR="00B02EA6" w:rsidRPr="00B02EA6" w:rsidRDefault="00B02EA6">
      <w:pPr>
        <w:pStyle w:val="ConsPlusNormal"/>
        <w:spacing w:before="220"/>
        <w:ind w:firstLine="540"/>
        <w:jc w:val="both"/>
      </w:pPr>
      <w:r w:rsidRPr="00B02EA6">
        <w:t xml:space="preserve">Ресурсное </w:t>
      </w:r>
      <w:hyperlink w:anchor="P5894" w:history="1">
        <w:r w:rsidRPr="00B02EA6">
          <w:t>обеспечение</w:t>
        </w:r>
      </w:hyperlink>
      <w:r w:rsidRPr="00B02EA6">
        <w:t xml:space="preserve"> реализации Программы за счет налоговых и неналоговых расходов представлено в приложении N 7 к Программе.</w:t>
      </w: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right"/>
        <w:outlineLvl w:val="1"/>
      </w:pPr>
      <w:r w:rsidRPr="00B02EA6">
        <w:t>Приложение 1</w:t>
      </w:r>
    </w:p>
    <w:p w:rsidR="00B02EA6" w:rsidRPr="00B02EA6" w:rsidRDefault="00B02EA6">
      <w:pPr>
        <w:pStyle w:val="ConsPlusNormal"/>
        <w:jc w:val="right"/>
      </w:pPr>
      <w:r w:rsidRPr="00B02EA6">
        <w:t>к государственной программе</w:t>
      </w:r>
    </w:p>
    <w:p w:rsidR="00B02EA6" w:rsidRPr="00B02EA6" w:rsidRDefault="00B02EA6">
      <w:pPr>
        <w:pStyle w:val="ConsPlusNormal"/>
        <w:jc w:val="right"/>
      </w:pPr>
      <w:r w:rsidRPr="00B02EA6">
        <w:t>"Развитие культуры</w:t>
      </w:r>
    </w:p>
    <w:p w:rsidR="00B02EA6" w:rsidRPr="00B02EA6" w:rsidRDefault="00B02EA6">
      <w:pPr>
        <w:pStyle w:val="ConsPlusNormal"/>
        <w:jc w:val="right"/>
      </w:pPr>
      <w:r w:rsidRPr="00B02EA6">
        <w:t>Оренбургской области"</w:t>
      </w:r>
    </w:p>
    <w:p w:rsidR="00B02EA6" w:rsidRPr="00B02EA6" w:rsidRDefault="00B02EA6">
      <w:pPr>
        <w:pStyle w:val="ConsPlusNormal"/>
        <w:jc w:val="both"/>
      </w:pPr>
    </w:p>
    <w:p w:rsidR="00B02EA6" w:rsidRPr="00B02EA6" w:rsidRDefault="00B02EA6">
      <w:pPr>
        <w:pStyle w:val="ConsPlusTitle"/>
        <w:jc w:val="center"/>
      </w:pPr>
      <w:bookmarkStart w:id="1" w:name="P238"/>
      <w:bookmarkEnd w:id="1"/>
      <w:r w:rsidRPr="00B02EA6">
        <w:t>Сведения</w:t>
      </w:r>
    </w:p>
    <w:p w:rsidR="00B02EA6" w:rsidRPr="00B02EA6" w:rsidRDefault="00B02EA6">
      <w:pPr>
        <w:pStyle w:val="ConsPlusTitle"/>
        <w:jc w:val="center"/>
      </w:pPr>
      <w:r w:rsidRPr="00B02EA6">
        <w:t>о показателях (индикаторах) Программы,</w:t>
      </w:r>
    </w:p>
    <w:p w:rsidR="00B02EA6" w:rsidRPr="00B02EA6" w:rsidRDefault="00B02EA6">
      <w:pPr>
        <w:pStyle w:val="ConsPlusTitle"/>
        <w:jc w:val="center"/>
      </w:pPr>
      <w:r w:rsidRPr="00B02EA6">
        <w:t>подпрограмм Программы и их значениях</w:t>
      </w:r>
    </w:p>
    <w:p w:rsidR="00B02EA6" w:rsidRPr="00B02EA6" w:rsidRDefault="00B02EA6">
      <w:pPr>
        <w:spacing w:after="1"/>
      </w:pPr>
    </w:p>
    <w:p w:rsidR="00B02EA6" w:rsidRPr="00B02EA6" w:rsidRDefault="00B02EA6">
      <w:pPr>
        <w:pStyle w:val="ConsPlusNormal"/>
        <w:jc w:val="both"/>
      </w:pPr>
    </w:p>
    <w:p w:rsidR="00B02EA6" w:rsidRPr="00B02EA6" w:rsidRDefault="00B02EA6">
      <w:pPr>
        <w:sectPr w:rsidR="00B02EA6" w:rsidRPr="00B02EA6" w:rsidSect="00016C72">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515"/>
        <w:gridCol w:w="2267"/>
        <w:gridCol w:w="1587"/>
        <w:gridCol w:w="1190"/>
        <w:gridCol w:w="1190"/>
        <w:gridCol w:w="1190"/>
        <w:gridCol w:w="1190"/>
        <w:gridCol w:w="1190"/>
        <w:gridCol w:w="1190"/>
        <w:gridCol w:w="1190"/>
      </w:tblGrid>
      <w:tr w:rsidR="00B02EA6" w:rsidRPr="00B02EA6">
        <w:tc>
          <w:tcPr>
            <w:tcW w:w="567" w:type="dxa"/>
            <w:vMerge w:val="restart"/>
          </w:tcPr>
          <w:p w:rsidR="00B02EA6" w:rsidRPr="00B02EA6" w:rsidRDefault="00B02EA6">
            <w:pPr>
              <w:pStyle w:val="ConsPlusNormal"/>
              <w:jc w:val="center"/>
            </w:pPr>
            <w:r w:rsidRPr="00B02EA6">
              <w:lastRenderedPageBreak/>
              <w:t>N п/п</w:t>
            </w:r>
          </w:p>
        </w:tc>
        <w:tc>
          <w:tcPr>
            <w:tcW w:w="3515" w:type="dxa"/>
            <w:vMerge w:val="restart"/>
          </w:tcPr>
          <w:p w:rsidR="00B02EA6" w:rsidRPr="00B02EA6" w:rsidRDefault="00B02EA6">
            <w:pPr>
              <w:pStyle w:val="ConsPlusNormal"/>
              <w:jc w:val="center"/>
            </w:pPr>
            <w:r w:rsidRPr="00B02EA6">
              <w:t>Наименование показателя (индикатора)</w:t>
            </w:r>
          </w:p>
        </w:tc>
        <w:tc>
          <w:tcPr>
            <w:tcW w:w="2267" w:type="dxa"/>
            <w:vMerge w:val="restart"/>
          </w:tcPr>
          <w:p w:rsidR="00B02EA6" w:rsidRPr="00B02EA6" w:rsidRDefault="00B02EA6">
            <w:pPr>
              <w:pStyle w:val="ConsPlusNormal"/>
              <w:jc w:val="center"/>
            </w:pPr>
            <w:r w:rsidRPr="00B02EA6">
              <w:t>Характеристика показателя (индикатора)</w:t>
            </w:r>
          </w:p>
        </w:tc>
        <w:tc>
          <w:tcPr>
            <w:tcW w:w="1587" w:type="dxa"/>
            <w:vMerge w:val="restart"/>
          </w:tcPr>
          <w:p w:rsidR="00B02EA6" w:rsidRPr="00B02EA6" w:rsidRDefault="00B02EA6">
            <w:pPr>
              <w:pStyle w:val="ConsPlusNormal"/>
              <w:jc w:val="center"/>
            </w:pPr>
            <w:r w:rsidRPr="00B02EA6">
              <w:t>Единица измерения</w:t>
            </w:r>
          </w:p>
        </w:tc>
        <w:tc>
          <w:tcPr>
            <w:tcW w:w="8330" w:type="dxa"/>
            <w:gridSpan w:val="7"/>
          </w:tcPr>
          <w:p w:rsidR="00B02EA6" w:rsidRPr="00B02EA6" w:rsidRDefault="00B02EA6">
            <w:pPr>
              <w:pStyle w:val="ConsPlusNormal"/>
              <w:jc w:val="center"/>
            </w:pPr>
            <w:r w:rsidRPr="00B02EA6">
              <w:t>Значения показателя (индикатора)</w:t>
            </w:r>
          </w:p>
        </w:tc>
      </w:tr>
      <w:tr w:rsidR="00B02EA6" w:rsidRPr="00B02EA6">
        <w:tc>
          <w:tcPr>
            <w:tcW w:w="567" w:type="dxa"/>
            <w:vMerge/>
          </w:tcPr>
          <w:p w:rsidR="00B02EA6" w:rsidRPr="00B02EA6" w:rsidRDefault="00B02EA6"/>
        </w:tc>
        <w:tc>
          <w:tcPr>
            <w:tcW w:w="3515" w:type="dxa"/>
            <w:vMerge/>
          </w:tcPr>
          <w:p w:rsidR="00B02EA6" w:rsidRPr="00B02EA6" w:rsidRDefault="00B02EA6"/>
        </w:tc>
        <w:tc>
          <w:tcPr>
            <w:tcW w:w="2267" w:type="dxa"/>
            <w:vMerge/>
          </w:tcPr>
          <w:p w:rsidR="00B02EA6" w:rsidRPr="00B02EA6" w:rsidRDefault="00B02EA6"/>
        </w:tc>
        <w:tc>
          <w:tcPr>
            <w:tcW w:w="1587" w:type="dxa"/>
            <w:vMerge/>
          </w:tcPr>
          <w:p w:rsidR="00B02EA6" w:rsidRPr="00B02EA6" w:rsidRDefault="00B02EA6"/>
        </w:tc>
        <w:tc>
          <w:tcPr>
            <w:tcW w:w="1190" w:type="dxa"/>
          </w:tcPr>
          <w:p w:rsidR="00B02EA6" w:rsidRPr="00B02EA6" w:rsidRDefault="00B02EA6">
            <w:pPr>
              <w:pStyle w:val="ConsPlusNormal"/>
              <w:jc w:val="center"/>
            </w:pPr>
            <w:r w:rsidRPr="00B02EA6">
              <w:t>2018 год</w:t>
            </w:r>
          </w:p>
        </w:tc>
        <w:tc>
          <w:tcPr>
            <w:tcW w:w="1190" w:type="dxa"/>
          </w:tcPr>
          <w:p w:rsidR="00B02EA6" w:rsidRPr="00B02EA6" w:rsidRDefault="00B02EA6">
            <w:pPr>
              <w:pStyle w:val="ConsPlusNormal"/>
              <w:jc w:val="center"/>
            </w:pPr>
            <w:r w:rsidRPr="00B02EA6">
              <w:t>2019 год</w:t>
            </w:r>
          </w:p>
        </w:tc>
        <w:tc>
          <w:tcPr>
            <w:tcW w:w="1190" w:type="dxa"/>
          </w:tcPr>
          <w:p w:rsidR="00B02EA6" w:rsidRPr="00B02EA6" w:rsidRDefault="00B02EA6">
            <w:pPr>
              <w:pStyle w:val="ConsPlusNormal"/>
              <w:jc w:val="center"/>
            </w:pPr>
            <w:r w:rsidRPr="00B02EA6">
              <w:t>2020 год</w:t>
            </w:r>
          </w:p>
        </w:tc>
        <w:tc>
          <w:tcPr>
            <w:tcW w:w="1190" w:type="dxa"/>
          </w:tcPr>
          <w:p w:rsidR="00B02EA6" w:rsidRPr="00B02EA6" w:rsidRDefault="00B02EA6">
            <w:pPr>
              <w:pStyle w:val="ConsPlusNormal"/>
              <w:jc w:val="center"/>
            </w:pPr>
            <w:r w:rsidRPr="00B02EA6">
              <w:t>2021 год</w:t>
            </w:r>
          </w:p>
        </w:tc>
        <w:tc>
          <w:tcPr>
            <w:tcW w:w="1190" w:type="dxa"/>
          </w:tcPr>
          <w:p w:rsidR="00B02EA6" w:rsidRPr="00B02EA6" w:rsidRDefault="00B02EA6">
            <w:pPr>
              <w:pStyle w:val="ConsPlusNormal"/>
              <w:jc w:val="center"/>
            </w:pPr>
            <w:r w:rsidRPr="00B02EA6">
              <w:t>2022 год</w:t>
            </w:r>
          </w:p>
        </w:tc>
        <w:tc>
          <w:tcPr>
            <w:tcW w:w="1190" w:type="dxa"/>
          </w:tcPr>
          <w:p w:rsidR="00B02EA6" w:rsidRPr="00B02EA6" w:rsidRDefault="00B02EA6">
            <w:pPr>
              <w:pStyle w:val="ConsPlusNormal"/>
              <w:jc w:val="center"/>
            </w:pPr>
            <w:r w:rsidRPr="00B02EA6">
              <w:t>2023 год</w:t>
            </w:r>
          </w:p>
        </w:tc>
        <w:tc>
          <w:tcPr>
            <w:tcW w:w="1190" w:type="dxa"/>
          </w:tcPr>
          <w:p w:rsidR="00B02EA6" w:rsidRPr="00B02EA6" w:rsidRDefault="00B02EA6">
            <w:pPr>
              <w:pStyle w:val="ConsPlusNormal"/>
              <w:jc w:val="center"/>
            </w:pPr>
            <w:r w:rsidRPr="00B02EA6">
              <w:t>2024 год</w:t>
            </w:r>
          </w:p>
        </w:tc>
      </w:tr>
      <w:tr w:rsidR="00B02EA6" w:rsidRPr="00B02EA6">
        <w:tc>
          <w:tcPr>
            <w:tcW w:w="567" w:type="dxa"/>
          </w:tcPr>
          <w:p w:rsidR="00B02EA6" w:rsidRPr="00B02EA6" w:rsidRDefault="00B02EA6">
            <w:pPr>
              <w:pStyle w:val="ConsPlusNormal"/>
              <w:jc w:val="center"/>
            </w:pPr>
            <w:r w:rsidRPr="00B02EA6">
              <w:t>1</w:t>
            </w:r>
          </w:p>
        </w:tc>
        <w:tc>
          <w:tcPr>
            <w:tcW w:w="3515" w:type="dxa"/>
          </w:tcPr>
          <w:p w:rsidR="00B02EA6" w:rsidRPr="00B02EA6" w:rsidRDefault="00B02EA6">
            <w:pPr>
              <w:pStyle w:val="ConsPlusNormal"/>
              <w:jc w:val="center"/>
            </w:pPr>
            <w:r w:rsidRPr="00B02EA6">
              <w:t>2</w:t>
            </w:r>
          </w:p>
        </w:tc>
        <w:tc>
          <w:tcPr>
            <w:tcW w:w="2267" w:type="dxa"/>
          </w:tcPr>
          <w:p w:rsidR="00B02EA6" w:rsidRPr="00B02EA6" w:rsidRDefault="00B02EA6">
            <w:pPr>
              <w:pStyle w:val="ConsPlusNormal"/>
              <w:jc w:val="center"/>
            </w:pPr>
            <w:r w:rsidRPr="00B02EA6">
              <w:t>3</w:t>
            </w:r>
          </w:p>
        </w:tc>
        <w:tc>
          <w:tcPr>
            <w:tcW w:w="1587" w:type="dxa"/>
          </w:tcPr>
          <w:p w:rsidR="00B02EA6" w:rsidRPr="00B02EA6" w:rsidRDefault="00B02EA6">
            <w:pPr>
              <w:pStyle w:val="ConsPlusNormal"/>
              <w:jc w:val="center"/>
            </w:pPr>
            <w:r w:rsidRPr="00B02EA6">
              <w:t>4</w:t>
            </w:r>
          </w:p>
        </w:tc>
        <w:tc>
          <w:tcPr>
            <w:tcW w:w="1190" w:type="dxa"/>
          </w:tcPr>
          <w:p w:rsidR="00B02EA6" w:rsidRPr="00B02EA6" w:rsidRDefault="00B02EA6">
            <w:pPr>
              <w:pStyle w:val="ConsPlusNormal"/>
              <w:jc w:val="center"/>
            </w:pPr>
            <w:r w:rsidRPr="00B02EA6">
              <w:t>5</w:t>
            </w:r>
          </w:p>
        </w:tc>
        <w:tc>
          <w:tcPr>
            <w:tcW w:w="1190" w:type="dxa"/>
          </w:tcPr>
          <w:p w:rsidR="00B02EA6" w:rsidRPr="00B02EA6" w:rsidRDefault="00B02EA6">
            <w:pPr>
              <w:pStyle w:val="ConsPlusNormal"/>
              <w:jc w:val="center"/>
            </w:pPr>
            <w:r w:rsidRPr="00B02EA6">
              <w:t>6</w:t>
            </w:r>
          </w:p>
        </w:tc>
        <w:tc>
          <w:tcPr>
            <w:tcW w:w="1190" w:type="dxa"/>
          </w:tcPr>
          <w:p w:rsidR="00B02EA6" w:rsidRPr="00B02EA6" w:rsidRDefault="00B02EA6">
            <w:pPr>
              <w:pStyle w:val="ConsPlusNormal"/>
              <w:jc w:val="center"/>
            </w:pPr>
            <w:r w:rsidRPr="00B02EA6">
              <w:t>7</w:t>
            </w:r>
          </w:p>
        </w:tc>
        <w:tc>
          <w:tcPr>
            <w:tcW w:w="1190" w:type="dxa"/>
          </w:tcPr>
          <w:p w:rsidR="00B02EA6" w:rsidRPr="00B02EA6" w:rsidRDefault="00B02EA6">
            <w:pPr>
              <w:pStyle w:val="ConsPlusNormal"/>
              <w:jc w:val="center"/>
            </w:pPr>
            <w:r w:rsidRPr="00B02EA6">
              <w:t>8</w:t>
            </w:r>
          </w:p>
        </w:tc>
        <w:tc>
          <w:tcPr>
            <w:tcW w:w="1190" w:type="dxa"/>
          </w:tcPr>
          <w:p w:rsidR="00B02EA6" w:rsidRPr="00B02EA6" w:rsidRDefault="00B02EA6">
            <w:pPr>
              <w:pStyle w:val="ConsPlusNormal"/>
              <w:jc w:val="center"/>
            </w:pPr>
            <w:r w:rsidRPr="00B02EA6">
              <w:t>9</w:t>
            </w:r>
          </w:p>
        </w:tc>
        <w:tc>
          <w:tcPr>
            <w:tcW w:w="1190" w:type="dxa"/>
          </w:tcPr>
          <w:p w:rsidR="00B02EA6" w:rsidRPr="00B02EA6" w:rsidRDefault="00B02EA6">
            <w:pPr>
              <w:pStyle w:val="ConsPlusNormal"/>
              <w:jc w:val="center"/>
            </w:pPr>
            <w:r w:rsidRPr="00B02EA6">
              <w:t>10</w:t>
            </w:r>
          </w:p>
        </w:tc>
        <w:tc>
          <w:tcPr>
            <w:tcW w:w="1190" w:type="dxa"/>
          </w:tcPr>
          <w:p w:rsidR="00B02EA6" w:rsidRPr="00B02EA6" w:rsidRDefault="00B02EA6">
            <w:pPr>
              <w:pStyle w:val="ConsPlusNormal"/>
              <w:jc w:val="center"/>
            </w:pPr>
            <w:r w:rsidRPr="00B02EA6">
              <w:t>11</w:t>
            </w:r>
          </w:p>
        </w:tc>
      </w:tr>
      <w:tr w:rsidR="00B02EA6" w:rsidRPr="00B02EA6">
        <w:tc>
          <w:tcPr>
            <w:tcW w:w="16266" w:type="dxa"/>
            <w:gridSpan w:val="11"/>
            <w:vAlign w:val="center"/>
          </w:tcPr>
          <w:p w:rsidR="00B02EA6" w:rsidRPr="00B02EA6" w:rsidRDefault="00B02EA6">
            <w:pPr>
              <w:pStyle w:val="ConsPlusNormal"/>
              <w:jc w:val="center"/>
              <w:outlineLvl w:val="2"/>
            </w:pPr>
            <w:r w:rsidRPr="00B02EA6">
              <w:t>Государственная программа "Развитие культуры Оренбургской области"</w:t>
            </w:r>
          </w:p>
        </w:tc>
      </w:tr>
      <w:tr w:rsidR="00B02EA6" w:rsidRPr="00B02EA6">
        <w:tc>
          <w:tcPr>
            <w:tcW w:w="567" w:type="dxa"/>
          </w:tcPr>
          <w:p w:rsidR="00B02EA6" w:rsidRPr="00B02EA6" w:rsidRDefault="00B02EA6">
            <w:pPr>
              <w:pStyle w:val="ConsPlusNormal"/>
              <w:jc w:val="center"/>
            </w:pPr>
            <w:r w:rsidRPr="00B02EA6">
              <w:t>1.</w:t>
            </w:r>
          </w:p>
        </w:tc>
        <w:tc>
          <w:tcPr>
            <w:tcW w:w="3515" w:type="dxa"/>
          </w:tcPr>
          <w:p w:rsidR="00B02EA6" w:rsidRPr="00B02EA6" w:rsidRDefault="00B02EA6">
            <w:pPr>
              <w:pStyle w:val="ConsPlusNormal"/>
            </w:pPr>
            <w:r w:rsidRPr="00B02EA6">
              <w:t>Увеличение числа посещений организаций культуры</w:t>
            </w:r>
          </w:p>
        </w:tc>
        <w:tc>
          <w:tcPr>
            <w:tcW w:w="2267" w:type="dxa"/>
          </w:tcPr>
          <w:p w:rsidR="00B02EA6" w:rsidRPr="00B02EA6" w:rsidRDefault="00B02EA6">
            <w:pPr>
              <w:pStyle w:val="ConsPlusNormal"/>
              <w:jc w:val="center"/>
            </w:pPr>
            <w:r w:rsidRPr="00B02EA6">
              <w:t>государственная программа</w:t>
            </w:r>
          </w:p>
        </w:tc>
        <w:tc>
          <w:tcPr>
            <w:tcW w:w="1587" w:type="dxa"/>
          </w:tcPr>
          <w:p w:rsidR="00B02EA6" w:rsidRPr="00B02EA6" w:rsidRDefault="00B02EA6">
            <w:pPr>
              <w:pStyle w:val="ConsPlusNormal"/>
              <w:jc w:val="center"/>
            </w:pPr>
            <w:r w:rsidRPr="00B02EA6">
              <w:t>тыс. посещений</w:t>
            </w:r>
          </w:p>
        </w:tc>
        <w:tc>
          <w:tcPr>
            <w:tcW w:w="1190" w:type="dxa"/>
          </w:tcPr>
          <w:p w:rsidR="00B02EA6" w:rsidRPr="00B02EA6" w:rsidRDefault="00B02EA6">
            <w:pPr>
              <w:pStyle w:val="ConsPlusNormal"/>
              <w:jc w:val="center"/>
            </w:pPr>
            <w:r w:rsidRPr="00B02EA6">
              <w:t>9294,4</w:t>
            </w:r>
          </w:p>
        </w:tc>
        <w:tc>
          <w:tcPr>
            <w:tcW w:w="1190" w:type="dxa"/>
          </w:tcPr>
          <w:p w:rsidR="00B02EA6" w:rsidRPr="00B02EA6" w:rsidRDefault="00B02EA6">
            <w:pPr>
              <w:pStyle w:val="ConsPlusNormal"/>
              <w:jc w:val="center"/>
            </w:pPr>
            <w:r w:rsidRPr="00B02EA6">
              <w:t>9484,5</w:t>
            </w:r>
          </w:p>
        </w:tc>
        <w:tc>
          <w:tcPr>
            <w:tcW w:w="1190" w:type="dxa"/>
          </w:tcPr>
          <w:p w:rsidR="00B02EA6" w:rsidRPr="00B02EA6" w:rsidRDefault="00B02EA6">
            <w:pPr>
              <w:pStyle w:val="ConsPlusNormal"/>
              <w:jc w:val="center"/>
            </w:pPr>
            <w:r w:rsidRPr="00B02EA6">
              <w:t>5238,6</w:t>
            </w:r>
          </w:p>
        </w:tc>
        <w:tc>
          <w:tcPr>
            <w:tcW w:w="1190" w:type="dxa"/>
          </w:tcPr>
          <w:p w:rsidR="00B02EA6" w:rsidRPr="00B02EA6" w:rsidRDefault="00B02EA6">
            <w:pPr>
              <w:pStyle w:val="ConsPlusNormal"/>
              <w:jc w:val="center"/>
            </w:pPr>
            <w:r w:rsidRPr="00B02EA6">
              <w:t>9737,6</w:t>
            </w:r>
          </w:p>
        </w:tc>
        <w:tc>
          <w:tcPr>
            <w:tcW w:w="1190" w:type="dxa"/>
          </w:tcPr>
          <w:p w:rsidR="00B02EA6" w:rsidRPr="00B02EA6" w:rsidRDefault="00B02EA6">
            <w:pPr>
              <w:pStyle w:val="ConsPlusNormal"/>
              <w:jc w:val="center"/>
            </w:pPr>
            <w:r w:rsidRPr="00B02EA6">
              <w:t>9958,7</w:t>
            </w:r>
          </w:p>
        </w:tc>
        <w:tc>
          <w:tcPr>
            <w:tcW w:w="1190" w:type="dxa"/>
          </w:tcPr>
          <w:p w:rsidR="00B02EA6" w:rsidRPr="00B02EA6" w:rsidRDefault="00B02EA6">
            <w:pPr>
              <w:pStyle w:val="ConsPlusNormal"/>
              <w:jc w:val="center"/>
            </w:pPr>
            <w:r w:rsidRPr="00B02EA6">
              <w:t>10283,0</w:t>
            </w:r>
          </w:p>
        </w:tc>
        <w:tc>
          <w:tcPr>
            <w:tcW w:w="1190" w:type="dxa"/>
          </w:tcPr>
          <w:p w:rsidR="00B02EA6" w:rsidRPr="00B02EA6" w:rsidRDefault="00B02EA6">
            <w:pPr>
              <w:pStyle w:val="ConsPlusNormal"/>
              <w:jc w:val="center"/>
            </w:pPr>
            <w:r w:rsidRPr="00B02EA6">
              <w:t>10688,8</w:t>
            </w:r>
          </w:p>
        </w:tc>
      </w:tr>
      <w:tr w:rsidR="00B02EA6" w:rsidRPr="00B02EA6">
        <w:tc>
          <w:tcPr>
            <w:tcW w:w="567" w:type="dxa"/>
          </w:tcPr>
          <w:p w:rsidR="00B02EA6" w:rsidRPr="00B02EA6" w:rsidRDefault="00B02EA6">
            <w:pPr>
              <w:pStyle w:val="ConsPlusNormal"/>
              <w:jc w:val="center"/>
            </w:pPr>
            <w:r w:rsidRPr="00B02EA6">
              <w:t>2.</w:t>
            </w:r>
          </w:p>
        </w:tc>
        <w:tc>
          <w:tcPr>
            <w:tcW w:w="3515" w:type="dxa"/>
          </w:tcPr>
          <w:p w:rsidR="00B02EA6" w:rsidRPr="00B02EA6" w:rsidRDefault="00B02EA6">
            <w:pPr>
              <w:pStyle w:val="ConsPlusNormal"/>
            </w:pPr>
            <w:r w:rsidRPr="00B02EA6">
              <w:t>Отношение средней заработной платы работников учреждений культуры к средней заработной плате в Оренбургской области</w:t>
            </w:r>
          </w:p>
        </w:tc>
        <w:tc>
          <w:tcPr>
            <w:tcW w:w="2267" w:type="dxa"/>
          </w:tcPr>
          <w:p w:rsidR="00B02EA6" w:rsidRPr="00B02EA6" w:rsidRDefault="00B02EA6">
            <w:pPr>
              <w:pStyle w:val="ConsPlusNormal"/>
              <w:jc w:val="center"/>
            </w:pPr>
            <w:r w:rsidRPr="00B02EA6">
              <w:t>государственная программа</w:t>
            </w:r>
          </w:p>
        </w:tc>
        <w:tc>
          <w:tcPr>
            <w:tcW w:w="1587" w:type="dxa"/>
          </w:tcPr>
          <w:p w:rsidR="00B02EA6" w:rsidRPr="00B02EA6" w:rsidRDefault="00B02EA6">
            <w:pPr>
              <w:pStyle w:val="ConsPlusNormal"/>
              <w:jc w:val="center"/>
            </w:pPr>
            <w:r w:rsidRPr="00B02EA6">
              <w:t>процентов</w:t>
            </w:r>
          </w:p>
        </w:tc>
        <w:tc>
          <w:tcPr>
            <w:tcW w:w="1190" w:type="dxa"/>
          </w:tcPr>
          <w:p w:rsidR="00B02EA6" w:rsidRPr="00B02EA6" w:rsidRDefault="00B02EA6">
            <w:pPr>
              <w:pStyle w:val="ConsPlusNormal"/>
              <w:jc w:val="center"/>
            </w:pPr>
            <w:r w:rsidRPr="00B02EA6">
              <w:t>100,0</w:t>
            </w:r>
          </w:p>
        </w:tc>
        <w:tc>
          <w:tcPr>
            <w:tcW w:w="1190" w:type="dxa"/>
          </w:tcPr>
          <w:p w:rsidR="00B02EA6" w:rsidRPr="00B02EA6" w:rsidRDefault="00B02EA6">
            <w:pPr>
              <w:pStyle w:val="ConsPlusNormal"/>
              <w:jc w:val="center"/>
            </w:pPr>
            <w:r w:rsidRPr="00B02EA6">
              <w:t>100,0</w:t>
            </w:r>
          </w:p>
        </w:tc>
        <w:tc>
          <w:tcPr>
            <w:tcW w:w="1190" w:type="dxa"/>
          </w:tcPr>
          <w:p w:rsidR="00B02EA6" w:rsidRPr="00B02EA6" w:rsidRDefault="00B02EA6">
            <w:pPr>
              <w:pStyle w:val="ConsPlusNormal"/>
              <w:jc w:val="center"/>
            </w:pPr>
            <w:r w:rsidRPr="00B02EA6">
              <w:t>100,0</w:t>
            </w:r>
          </w:p>
        </w:tc>
        <w:tc>
          <w:tcPr>
            <w:tcW w:w="1190" w:type="dxa"/>
          </w:tcPr>
          <w:p w:rsidR="00B02EA6" w:rsidRPr="00B02EA6" w:rsidRDefault="00B02EA6">
            <w:pPr>
              <w:pStyle w:val="ConsPlusNormal"/>
              <w:jc w:val="center"/>
            </w:pPr>
            <w:r w:rsidRPr="00B02EA6">
              <w:t>100,0</w:t>
            </w:r>
          </w:p>
        </w:tc>
        <w:tc>
          <w:tcPr>
            <w:tcW w:w="1190" w:type="dxa"/>
          </w:tcPr>
          <w:p w:rsidR="00B02EA6" w:rsidRPr="00B02EA6" w:rsidRDefault="00B02EA6">
            <w:pPr>
              <w:pStyle w:val="ConsPlusNormal"/>
              <w:jc w:val="center"/>
            </w:pPr>
            <w:r w:rsidRPr="00B02EA6">
              <w:t>100,0</w:t>
            </w:r>
          </w:p>
        </w:tc>
        <w:tc>
          <w:tcPr>
            <w:tcW w:w="1190" w:type="dxa"/>
          </w:tcPr>
          <w:p w:rsidR="00B02EA6" w:rsidRPr="00B02EA6" w:rsidRDefault="00B02EA6">
            <w:pPr>
              <w:pStyle w:val="ConsPlusNormal"/>
              <w:jc w:val="center"/>
            </w:pPr>
            <w:r w:rsidRPr="00B02EA6">
              <w:t>100,0</w:t>
            </w:r>
          </w:p>
        </w:tc>
        <w:tc>
          <w:tcPr>
            <w:tcW w:w="1190" w:type="dxa"/>
          </w:tcPr>
          <w:p w:rsidR="00B02EA6" w:rsidRPr="00B02EA6" w:rsidRDefault="00B02EA6">
            <w:pPr>
              <w:pStyle w:val="ConsPlusNormal"/>
              <w:jc w:val="center"/>
            </w:pPr>
            <w:r w:rsidRPr="00B02EA6">
              <w:t>100,0</w:t>
            </w:r>
          </w:p>
        </w:tc>
      </w:tr>
      <w:tr w:rsidR="00B02EA6" w:rsidRPr="00B02EA6">
        <w:tc>
          <w:tcPr>
            <w:tcW w:w="567" w:type="dxa"/>
          </w:tcPr>
          <w:p w:rsidR="00B02EA6" w:rsidRPr="00B02EA6" w:rsidRDefault="00B02EA6">
            <w:pPr>
              <w:pStyle w:val="ConsPlusNormal"/>
              <w:jc w:val="center"/>
            </w:pPr>
            <w:r w:rsidRPr="00B02EA6">
              <w:t>3.</w:t>
            </w:r>
          </w:p>
        </w:tc>
        <w:tc>
          <w:tcPr>
            <w:tcW w:w="3515" w:type="dxa"/>
          </w:tcPr>
          <w:p w:rsidR="00B02EA6" w:rsidRPr="00B02EA6" w:rsidRDefault="00B02EA6">
            <w:pPr>
              <w:pStyle w:val="ConsPlusNormal"/>
            </w:pPr>
            <w:r w:rsidRPr="00B02EA6">
              <w:t>Уменьшение доли выявленных объектов культурного наследия от общего количества выявленных объектов культурного наследия Оренбургской области</w:t>
            </w:r>
          </w:p>
        </w:tc>
        <w:tc>
          <w:tcPr>
            <w:tcW w:w="2267" w:type="dxa"/>
          </w:tcPr>
          <w:p w:rsidR="00B02EA6" w:rsidRPr="00B02EA6" w:rsidRDefault="00B02EA6">
            <w:pPr>
              <w:pStyle w:val="ConsPlusNormal"/>
              <w:jc w:val="center"/>
            </w:pPr>
            <w:r w:rsidRPr="00B02EA6">
              <w:t>государственная программа</w:t>
            </w:r>
          </w:p>
        </w:tc>
        <w:tc>
          <w:tcPr>
            <w:tcW w:w="1587" w:type="dxa"/>
          </w:tcPr>
          <w:p w:rsidR="00B02EA6" w:rsidRPr="00B02EA6" w:rsidRDefault="00B02EA6">
            <w:pPr>
              <w:pStyle w:val="ConsPlusNormal"/>
              <w:jc w:val="center"/>
            </w:pPr>
            <w:r w:rsidRPr="00B02EA6">
              <w:t>процентов</w:t>
            </w:r>
          </w:p>
        </w:tc>
        <w:tc>
          <w:tcPr>
            <w:tcW w:w="1190" w:type="dxa"/>
          </w:tcPr>
          <w:p w:rsidR="00B02EA6" w:rsidRPr="00B02EA6" w:rsidRDefault="00B02EA6">
            <w:pPr>
              <w:pStyle w:val="ConsPlusNormal"/>
              <w:jc w:val="center"/>
            </w:pPr>
            <w:r w:rsidRPr="00B02EA6">
              <w:t>100,0</w:t>
            </w:r>
          </w:p>
        </w:tc>
        <w:tc>
          <w:tcPr>
            <w:tcW w:w="1190" w:type="dxa"/>
          </w:tcPr>
          <w:p w:rsidR="00B02EA6" w:rsidRPr="00B02EA6" w:rsidRDefault="00B02EA6">
            <w:pPr>
              <w:pStyle w:val="ConsPlusNormal"/>
              <w:jc w:val="center"/>
            </w:pPr>
            <w:r w:rsidRPr="00B02EA6">
              <w:t>95,0</w:t>
            </w:r>
          </w:p>
        </w:tc>
        <w:tc>
          <w:tcPr>
            <w:tcW w:w="1190" w:type="dxa"/>
          </w:tcPr>
          <w:p w:rsidR="00B02EA6" w:rsidRPr="00B02EA6" w:rsidRDefault="00B02EA6">
            <w:pPr>
              <w:pStyle w:val="ConsPlusNormal"/>
              <w:jc w:val="center"/>
            </w:pPr>
            <w:r w:rsidRPr="00B02EA6">
              <w:t>90,0</w:t>
            </w:r>
          </w:p>
        </w:tc>
        <w:tc>
          <w:tcPr>
            <w:tcW w:w="1190" w:type="dxa"/>
          </w:tcPr>
          <w:p w:rsidR="00B02EA6" w:rsidRPr="00B02EA6" w:rsidRDefault="00B02EA6">
            <w:pPr>
              <w:pStyle w:val="ConsPlusNormal"/>
              <w:jc w:val="center"/>
            </w:pPr>
            <w:r w:rsidRPr="00B02EA6">
              <w:t>85,0</w:t>
            </w:r>
          </w:p>
        </w:tc>
        <w:tc>
          <w:tcPr>
            <w:tcW w:w="1190" w:type="dxa"/>
          </w:tcPr>
          <w:p w:rsidR="00B02EA6" w:rsidRPr="00B02EA6" w:rsidRDefault="00B02EA6">
            <w:pPr>
              <w:pStyle w:val="ConsPlusNormal"/>
              <w:jc w:val="center"/>
            </w:pPr>
            <w:r w:rsidRPr="00B02EA6">
              <w:t>80,0</w:t>
            </w:r>
          </w:p>
        </w:tc>
        <w:tc>
          <w:tcPr>
            <w:tcW w:w="1190" w:type="dxa"/>
          </w:tcPr>
          <w:p w:rsidR="00B02EA6" w:rsidRPr="00B02EA6" w:rsidRDefault="00B02EA6">
            <w:pPr>
              <w:pStyle w:val="ConsPlusNormal"/>
              <w:jc w:val="center"/>
            </w:pPr>
            <w:r w:rsidRPr="00B02EA6">
              <w:t>75,0</w:t>
            </w:r>
          </w:p>
        </w:tc>
        <w:tc>
          <w:tcPr>
            <w:tcW w:w="1190" w:type="dxa"/>
          </w:tcPr>
          <w:p w:rsidR="00B02EA6" w:rsidRPr="00B02EA6" w:rsidRDefault="00B02EA6">
            <w:pPr>
              <w:pStyle w:val="ConsPlusNormal"/>
              <w:jc w:val="center"/>
            </w:pPr>
            <w:r w:rsidRPr="00B02EA6">
              <w:t>70,0</w:t>
            </w:r>
          </w:p>
        </w:tc>
      </w:tr>
      <w:tr w:rsidR="00B02EA6" w:rsidRPr="00B02EA6">
        <w:tc>
          <w:tcPr>
            <w:tcW w:w="16266" w:type="dxa"/>
            <w:gridSpan w:val="11"/>
            <w:vAlign w:val="center"/>
          </w:tcPr>
          <w:p w:rsidR="00B02EA6" w:rsidRPr="00B02EA6" w:rsidRDefault="00B02EA6">
            <w:pPr>
              <w:pStyle w:val="ConsPlusNormal"/>
              <w:jc w:val="center"/>
              <w:outlineLvl w:val="2"/>
            </w:pPr>
            <w:r w:rsidRPr="00B02EA6">
              <w:t>Подпрограмма 1 "Наследие"</w:t>
            </w:r>
          </w:p>
        </w:tc>
      </w:tr>
      <w:tr w:rsidR="00B02EA6" w:rsidRPr="00B02EA6">
        <w:tc>
          <w:tcPr>
            <w:tcW w:w="567" w:type="dxa"/>
          </w:tcPr>
          <w:p w:rsidR="00B02EA6" w:rsidRPr="00B02EA6" w:rsidRDefault="00B02EA6">
            <w:pPr>
              <w:pStyle w:val="ConsPlusNormal"/>
              <w:jc w:val="center"/>
            </w:pPr>
            <w:r w:rsidRPr="00B02EA6">
              <w:t>4.</w:t>
            </w:r>
          </w:p>
        </w:tc>
        <w:tc>
          <w:tcPr>
            <w:tcW w:w="3515" w:type="dxa"/>
          </w:tcPr>
          <w:p w:rsidR="00B02EA6" w:rsidRPr="00B02EA6" w:rsidRDefault="00B02EA6">
            <w:pPr>
              <w:pStyle w:val="ConsPlusNormal"/>
            </w:pPr>
            <w:r w:rsidRPr="00B02EA6">
              <w:t xml:space="preserve">Доля объектов культурного наследия, предметы охраны и границы территорий которых утверждены, в общем количестве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расположенных на территории </w:t>
            </w:r>
            <w:r w:rsidRPr="00B02EA6">
              <w:lastRenderedPageBreak/>
              <w:t>Оренбургской области</w:t>
            </w:r>
          </w:p>
        </w:tc>
        <w:tc>
          <w:tcPr>
            <w:tcW w:w="2267" w:type="dxa"/>
          </w:tcPr>
          <w:p w:rsidR="00B02EA6" w:rsidRPr="00B02EA6" w:rsidRDefault="00B02EA6">
            <w:pPr>
              <w:pStyle w:val="ConsPlusNormal"/>
              <w:jc w:val="center"/>
            </w:pPr>
            <w:r w:rsidRPr="00B02EA6">
              <w:lastRenderedPageBreak/>
              <w:t>основное мероприятие</w:t>
            </w:r>
          </w:p>
        </w:tc>
        <w:tc>
          <w:tcPr>
            <w:tcW w:w="1587" w:type="dxa"/>
          </w:tcPr>
          <w:p w:rsidR="00B02EA6" w:rsidRPr="00B02EA6" w:rsidRDefault="00B02EA6">
            <w:pPr>
              <w:pStyle w:val="ConsPlusNormal"/>
              <w:jc w:val="center"/>
            </w:pPr>
            <w:r w:rsidRPr="00B02EA6">
              <w:t>процентов</w:t>
            </w:r>
          </w:p>
        </w:tc>
        <w:tc>
          <w:tcPr>
            <w:tcW w:w="1190" w:type="dxa"/>
          </w:tcPr>
          <w:p w:rsidR="00B02EA6" w:rsidRPr="00B02EA6" w:rsidRDefault="00B02EA6">
            <w:pPr>
              <w:pStyle w:val="ConsPlusNormal"/>
              <w:jc w:val="center"/>
            </w:pPr>
            <w:r w:rsidRPr="00B02EA6">
              <w:t>5,0</w:t>
            </w:r>
          </w:p>
        </w:tc>
        <w:tc>
          <w:tcPr>
            <w:tcW w:w="1190" w:type="dxa"/>
          </w:tcPr>
          <w:p w:rsidR="00B02EA6" w:rsidRPr="00B02EA6" w:rsidRDefault="00B02EA6">
            <w:pPr>
              <w:pStyle w:val="ConsPlusNormal"/>
              <w:jc w:val="center"/>
            </w:pPr>
            <w:r w:rsidRPr="00B02EA6">
              <w:t>10,0</w:t>
            </w:r>
          </w:p>
        </w:tc>
        <w:tc>
          <w:tcPr>
            <w:tcW w:w="1190" w:type="dxa"/>
          </w:tcPr>
          <w:p w:rsidR="00B02EA6" w:rsidRPr="00B02EA6" w:rsidRDefault="00B02EA6">
            <w:pPr>
              <w:pStyle w:val="ConsPlusNormal"/>
              <w:jc w:val="center"/>
            </w:pPr>
            <w:r w:rsidRPr="00B02EA6">
              <w:t>11,0</w:t>
            </w:r>
          </w:p>
        </w:tc>
        <w:tc>
          <w:tcPr>
            <w:tcW w:w="1190" w:type="dxa"/>
          </w:tcPr>
          <w:p w:rsidR="00B02EA6" w:rsidRPr="00B02EA6" w:rsidRDefault="00B02EA6">
            <w:pPr>
              <w:pStyle w:val="ConsPlusNormal"/>
              <w:jc w:val="center"/>
            </w:pPr>
            <w:r w:rsidRPr="00B02EA6">
              <w:t>15,0</w:t>
            </w:r>
          </w:p>
        </w:tc>
        <w:tc>
          <w:tcPr>
            <w:tcW w:w="1190" w:type="dxa"/>
          </w:tcPr>
          <w:p w:rsidR="00B02EA6" w:rsidRPr="00B02EA6" w:rsidRDefault="00B02EA6">
            <w:pPr>
              <w:pStyle w:val="ConsPlusNormal"/>
              <w:jc w:val="center"/>
            </w:pPr>
            <w:r w:rsidRPr="00B02EA6">
              <w:t>20,0</w:t>
            </w:r>
          </w:p>
        </w:tc>
        <w:tc>
          <w:tcPr>
            <w:tcW w:w="1190" w:type="dxa"/>
          </w:tcPr>
          <w:p w:rsidR="00B02EA6" w:rsidRPr="00B02EA6" w:rsidRDefault="00B02EA6">
            <w:pPr>
              <w:pStyle w:val="ConsPlusNormal"/>
              <w:jc w:val="center"/>
            </w:pPr>
            <w:r w:rsidRPr="00B02EA6">
              <w:t>25,0</w:t>
            </w:r>
          </w:p>
        </w:tc>
        <w:tc>
          <w:tcPr>
            <w:tcW w:w="1190" w:type="dxa"/>
          </w:tcPr>
          <w:p w:rsidR="00B02EA6" w:rsidRPr="00B02EA6" w:rsidRDefault="00B02EA6">
            <w:pPr>
              <w:pStyle w:val="ConsPlusNormal"/>
              <w:jc w:val="center"/>
            </w:pPr>
            <w:r w:rsidRPr="00B02EA6">
              <w:t>30,0</w:t>
            </w:r>
          </w:p>
        </w:tc>
      </w:tr>
      <w:tr w:rsidR="00B02EA6" w:rsidRPr="00B02EA6">
        <w:tc>
          <w:tcPr>
            <w:tcW w:w="567" w:type="dxa"/>
          </w:tcPr>
          <w:p w:rsidR="00B02EA6" w:rsidRPr="00B02EA6" w:rsidRDefault="00B02EA6">
            <w:pPr>
              <w:pStyle w:val="ConsPlusNormal"/>
              <w:jc w:val="center"/>
            </w:pPr>
            <w:r w:rsidRPr="00B02EA6">
              <w:t>5.</w:t>
            </w:r>
          </w:p>
        </w:tc>
        <w:tc>
          <w:tcPr>
            <w:tcW w:w="3515" w:type="dxa"/>
          </w:tcPr>
          <w:p w:rsidR="00B02EA6" w:rsidRPr="00B02EA6" w:rsidRDefault="00B02EA6">
            <w:pPr>
              <w:pStyle w:val="ConsPlusNormal"/>
            </w:pPr>
            <w:r w:rsidRPr="00B02EA6">
              <w:t>Доля объектов культурного наследия, зоны охраны которых утверждены, в общем количестве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расположенных на территории Оренбургской области</w:t>
            </w:r>
          </w:p>
        </w:tc>
        <w:tc>
          <w:tcPr>
            <w:tcW w:w="2267" w:type="dxa"/>
          </w:tcPr>
          <w:p w:rsidR="00B02EA6" w:rsidRPr="00B02EA6" w:rsidRDefault="00B02EA6">
            <w:pPr>
              <w:pStyle w:val="ConsPlusNormal"/>
              <w:jc w:val="center"/>
            </w:pPr>
            <w:r w:rsidRPr="00B02EA6">
              <w:t>основное мероприятие</w:t>
            </w:r>
          </w:p>
        </w:tc>
        <w:tc>
          <w:tcPr>
            <w:tcW w:w="1587" w:type="dxa"/>
          </w:tcPr>
          <w:p w:rsidR="00B02EA6" w:rsidRPr="00B02EA6" w:rsidRDefault="00B02EA6">
            <w:pPr>
              <w:pStyle w:val="ConsPlusNormal"/>
              <w:jc w:val="center"/>
            </w:pPr>
            <w:r w:rsidRPr="00B02EA6">
              <w:t>процентов</w:t>
            </w:r>
          </w:p>
        </w:tc>
        <w:tc>
          <w:tcPr>
            <w:tcW w:w="1190" w:type="dxa"/>
          </w:tcPr>
          <w:p w:rsidR="00B02EA6" w:rsidRPr="00B02EA6" w:rsidRDefault="00B02EA6">
            <w:pPr>
              <w:pStyle w:val="ConsPlusNormal"/>
              <w:jc w:val="center"/>
            </w:pPr>
            <w:r w:rsidRPr="00B02EA6">
              <w:t>2,0</w:t>
            </w:r>
          </w:p>
        </w:tc>
        <w:tc>
          <w:tcPr>
            <w:tcW w:w="1190" w:type="dxa"/>
          </w:tcPr>
          <w:p w:rsidR="00B02EA6" w:rsidRPr="00B02EA6" w:rsidRDefault="00B02EA6">
            <w:pPr>
              <w:pStyle w:val="ConsPlusNormal"/>
              <w:jc w:val="center"/>
            </w:pPr>
            <w:r w:rsidRPr="00B02EA6">
              <w:t>2,0</w:t>
            </w:r>
          </w:p>
        </w:tc>
        <w:tc>
          <w:tcPr>
            <w:tcW w:w="1190" w:type="dxa"/>
          </w:tcPr>
          <w:p w:rsidR="00B02EA6" w:rsidRPr="00B02EA6" w:rsidRDefault="00B02EA6">
            <w:pPr>
              <w:pStyle w:val="ConsPlusNormal"/>
              <w:jc w:val="center"/>
            </w:pPr>
            <w:r w:rsidRPr="00B02EA6">
              <w:t>2,0</w:t>
            </w:r>
          </w:p>
        </w:tc>
        <w:tc>
          <w:tcPr>
            <w:tcW w:w="1190" w:type="dxa"/>
          </w:tcPr>
          <w:p w:rsidR="00B02EA6" w:rsidRPr="00B02EA6" w:rsidRDefault="00B02EA6">
            <w:pPr>
              <w:pStyle w:val="ConsPlusNormal"/>
              <w:jc w:val="center"/>
            </w:pPr>
            <w:r w:rsidRPr="00B02EA6">
              <w:t>2,0</w:t>
            </w:r>
          </w:p>
        </w:tc>
        <w:tc>
          <w:tcPr>
            <w:tcW w:w="1190" w:type="dxa"/>
          </w:tcPr>
          <w:p w:rsidR="00B02EA6" w:rsidRPr="00B02EA6" w:rsidRDefault="00B02EA6">
            <w:pPr>
              <w:pStyle w:val="ConsPlusNormal"/>
              <w:jc w:val="center"/>
            </w:pPr>
            <w:r w:rsidRPr="00B02EA6">
              <w:t>2,0</w:t>
            </w:r>
          </w:p>
        </w:tc>
        <w:tc>
          <w:tcPr>
            <w:tcW w:w="1190" w:type="dxa"/>
          </w:tcPr>
          <w:p w:rsidR="00B02EA6" w:rsidRPr="00B02EA6" w:rsidRDefault="00B02EA6">
            <w:pPr>
              <w:pStyle w:val="ConsPlusNormal"/>
              <w:jc w:val="center"/>
            </w:pPr>
            <w:r w:rsidRPr="00B02EA6">
              <w:t>2,0</w:t>
            </w:r>
          </w:p>
        </w:tc>
        <w:tc>
          <w:tcPr>
            <w:tcW w:w="1190" w:type="dxa"/>
          </w:tcPr>
          <w:p w:rsidR="00B02EA6" w:rsidRPr="00B02EA6" w:rsidRDefault="00B02EA6">
            <w:pPr>
              <w:pStyle w:val="ConsPlusNormal"/>
              <w:jc w:val="center"/>
            </w:pPr>
            <w:r w:rsidRPr="00B02EA6">
              <w:t>2,0</w:t>
            </w:r>
          </w:p>
        </w:tc>
      </w:tr>
      <w:tr w:rsidR="00B02EA6" w:rsidRPr="00B02EA6">
        <w:tc>
          <w:tcPr>
            <w:tcW w:w="567" w:type="dxa"/>
          </w:tcPr>
          <w:p w:rsidR="00B02EA6" w:rsidRPr="00B02EA6" w:rsidRDefault="00B02EA6">
            <w:pPr>
              <w:pStyle w:val="ConsPlusNormal"/>
              <w:jc w:val="center"/>
            </w:pPr>
            <w:r w:rsidRPr="00B02EA6">
              <w:t>6.</w:t>
            </w:r>
          </w:p>
        </w:tc>
        <w:tc>
          <w:tcPr>
            <w:tcW w:w="3515" w:type="dxa"/>
          </w:tcPr>
          <w:p w:rsidR="00B02EA6" w:rsidRPr="00B02EA6" w:rsidRDefault="00B02EA6">
            <w:pPr>
              <w:pStyle w:val="ConsPlusNormal"/>
            </w:pPr>
            <w:r w:rsidRPr="00B02EA6">
              <w:t>Доля объектов культурного наследия федерального значения, в отношении которых были осуществлены плановые мероприятия по контролю их состояния, в общем числе объектов культурного наследия федерального значения, расположенных на территории Оренбургской области</w:t>
            </w:r>
          </w:p>
        </w:tc>
        <w:tc>
          <w:tcPr>
            <w:tcW w:w="2267" w:type="dxa"/>
          </w:tcPr>
          <w:p w:rsidR="00B02EA6" w:rsidRPr="00B02EA6" w:rsidRDefault="00B02EA6">
            <w:pPr>
              <w:pStyle w:val="ConsPlusNormal"/>
              <w:jc w:val="center"/>
            </w:pPr>
            <w:r w:rsidRPr="00B02EA6">
              <w:t>основное мероприятие</w:t>
            </w:r>
          </w:p>
        </w:tc>
        <w:tc>
          <w:tcPr>
            <w:tcW w:w="1587" w:type="dxa"/>
          </w:tcPr>
          <w:p w:rsidR="00B02EA6" w:rsidRPr="00B02EA6" w:rsidRDefault="00B02EA6">
            <w:pPr>
              <w:pStyle w:val="ConsPlusNormal"/>
              <w:jc w:val="center"/>
            </w:pPr>
            <w:r w:rsidRPr="00B02EA6">
              <w:t>процентов</w:t>
            </w:r>
          </w:p>
        </w:tc>
        <w:tc>
          <w:tcPr>
            <w:tcW w:w="1190" w:type="dxa"/>
          </w:tcPr>
          <w:p w:rsidR="00B02EA6" w:rsidRPr="00B02EA6" w:rsidRDefault="00B02EA6">
            <w:pPr>
              <w:pStyle w:val="ConsPlusNormal"/>
              <w:jc w:val="center"/>
            </w:pPr>
            <w:r w:rsidRPr="00B02EA6">
              <w:t>20</w:t>
            </w:r>
          </w:p>
        </w:tc>
        <w:tc>
          <w:tcPr>
            <w:tcW w:w="1190" w:type="dxa"/>
          </w:tcPr>
          <w:p w:rsidR="00B02EA6" w:rsidRPr="00B02EA6" w:rsidRDefault="00B02EA6">
            <w:pPr>
              <w:pStyle w:val="ConsPlusNormal"/>
              <w:jc w:val="center"/>
            </w:pPr>
            <w:r w:rsidRPr="00B02EA6">
              <w:t>20</w:t>
            </w:r>
          </w:p>
        </w:tc>
        <w:tc>
          <w:tcPr>
            <w:tcW w:w="1190" w:type="dxa"/>
          </w:tcPr>
          <w:p w:rsidR="00B02EA6" w:rsidRPr="00B02EA6" w:rsidRDefault="00B02EA6">
            <w:pPr>
              <w:pStyle w:val="ConsPlusNormal"/>
              <w:jc w:val="center"/>
            </w:pPr>
            <w:r w:rsidRPr="00B02EA6">
              <w:t>20</w:t>
            </w:r>
          </w:p>
        </w:tc>
        <w:tc>
          <w:tcPr>
            <w:tcW w:w="1190" w:type="dxa"/>
          </w:tcPr>
          <w:p w:rsidR="00B02EA6" w:rsidRPr="00B02EA6" w:rsidRDefault="00B02EA6">
            <w:pPr>
              <w:pStyle w:val="ConsPlusNormal"/>
              <w:jc w:val="center"/>
            </w:pPr>
            <w:r w:rsidRPr="00B02EA6">
              <w:t>20</w:t>
            </w:r>
          </w:p>
        </w:tc>
        <w:tc>
          <w:tcPr>
            <w:tcW w:w="1190" w:type="dxa"/>
          </w:tcPr>
          <w:p w:rsidR="00B02EA6" w:rsidRPr="00B02EA6" w:rsidRDefault="00B02EA6">
            <w:pPr>
              <w:pStyle w:val="ConsPlusNormal"/>
              <w:jc w:val="center"/>
            </w:pPr>
            <w:r w:rsidRPr="00B02EA6">
              <w:t>20</w:t>
            </w:r>
          </w:p>
        </w:tc>
        <w:tc>
          <w:tcPr>
            <w:tcW w:w="1190" w:type="dxa"/>
          </w:tcPr>
          <w:p w:rsidR="00B02EA6" w:rsidRPr="00B02EA6" w:rsidRDefault="00B02EA6">
            <w:pPr>
              <w:pStyle w:val="ConsPlusNormal"/>
              <w:jc w:val="center"/>
            </w:pPr>
            <w:r w:rsidRPr="00B02EA6">
              <w:t>20</w:t>
            </w:r>
          </w:p>
        </w:tc>
        <w:tc>
          <w:tcPr>
            <w:tcW w:w="1190" w:type="dxa"/>
          </w:tcPr>
          <w:p w:rsidR="00B02EA6" w:rsidRPr="00B02EA6" w:rsidRDefault="00B02EA6">
            <w:pPr>
              <w:pStyle w:val="ConsPlusNormal"/>
              <w:jc w:val="center"/>
            </w:pPr>
            <w:r w:rsidRPr="00B02EA6">
              <w:t>20</w:t>
            </w:r>
          </w:p>
        </w:tc>
      </w:tr>
      <w:tr w:rsidR="00B02EA6" w:rsidRPr="00B02EA6">
        <w:tc>
          <w:tcPr>
            <w:tcW w:w="567" w:type="dxa"/>
          </w:tcPr>
          <w:p w:rsidR="00B02EA6" w:rsidRPr="00B02EA6" w:rsidRDefault="00B02EA6">
            <w:pPr>
              <w:pStyle w:val="ConsPlusNormal"/>
              <w:jc w:val="center"/>
            </w:pPr>
            <w:r w:rsidRPr="00B02EA6">
              <w:t>7.</w:t>
            </w:r>
          </w:p>
        </w:tc>
        <w:tc>
          <w:tcPr>
            <w:tcW w:w="3515" w:type="dxa"/>
          </w:tcPr>
          <w:p w:rsidR="00B02EA6" w:rsidRPr="00B02EA6" w:rsidRDefault="00B02EA6">
            <w:pPr>
              <w:pStyle w:val="ConsPlusNormal"/>
            </w:pPr>
            <w:r w:rsidRPr="00B02EA6">
              <w:t>Количество посещений общедоступных (публичных) библиотек</w:t>
            </w:r>
          </w:p>
        </w:tc>
        <w:tc>
          <w:tcPr>
            <w:tcW w:w="2267" w:type="dxa"/>
          </w:tcPr>
          <w:p w:rsidR="00B02EA6" w:rsidRPr="00B02EA6" w:rsidRDefault="00B02EA6">
            <w:pPr>
              <w:pStyle w:val="ConsPlusNormal"/>
              <w:jc w:val="center"/>
            </w:pPr>
            <w:r w:rsidRPr="00B02EA6">
              <w:t>основное мероприятие</w:t>
            </w:r>
          </w:p>
        </w:tc>
        <w:tc>
          <w:tcPr>
            <w:tcW w:w="1587" w:type="dxa"/>
          </w:tcPr>
          <w:p w:rsidR="00B02EA6" w:rsidRPr="00B02EA6" w:rsidRDefault="00B02EA6">
            <w:pPr>
              <w:pStyle w:val="ConsPlusNormal"/>
              <w:jc w:val="center"/>
            </w:pPr>
            <w:r w:rsidRPr="00B02EA6">
              <w:t>тыс. человек</w:t>
            </w:r>
          </w:p>
        </w:tc>
        <w:tc>
          <w:tcPr>
            <w:tcW w:w="1190" w:type="dxa"/>
          </w:tcPr>
          <w:p w:rsidR="00B02EA6" w:rsidRPr="00B02EA6" w:rsidRDefault="00B02EA6">
            <w:pPr>
              <w:pStyle w:val="ConsPlusNormal"/>
              <w:jc w:val="center"/>
            </w:pPr>
            <w:r w:rsidRPr="00B02EA6">
              <w:t>6807,3</w:t>
            </w:r>
          </w:p>
        </w:tc>
        <w:tc>
          <w:tcPr>
            <w:tcW w:w="1190" w:type="dxa"/>
          </w:tcPr>
          <w:p w:rsidR="00B02EA6" w:rsidRPr="00B02EA6" w:rsidRDefault="00B02EA6">
            <w:pPr>
              <w:pStyle w:val="ConsPlusNormal"/>
              <w:jc w:val="center"/>
            </w:pPr>
            <w:r w:rsidRPr="00B02EA6">
              <w:t>6951,2</w:t>
            </w:r>
          </w:p>
        </w:tc>
        <w:tc>
          <w:tcPr>
            <w:tcW w:w="1190" w:type="dxa"/>
          </w:tcPr>
          <w:p w:rsidR="00B02EA6" w:rsidRPr="00B02EA6" w:rsidRDefault="00B02EA6">
            <w:pPr>
              <w:pStyle w:val="ConsPlusNormal"/>
              <w:jc w:val="center"/>
            </w:pPr>
            <w:r w:rsidRPr="00B02EA6">
              <w:t>3916,2</w:t>
            </w:r>
          </w:p>
        </w:tc>
        <w:tc>
          <w:tcPr>
            <w:tcW w:w="1190" w:type="dxa"/>
          </w:tcPr>
          <w:p w:rsidR="00B02EA6" w:rsidRPr="00B02EA6" w:rsidRDefault="00B02EA6">
            <w:pPr>
              <w:pStyle w:val="ConsPlusNormal"/>
              <w:jc w:val="center"/>
            </w:pPr>
            <w:r w:rsidRPr="00B02EA6">
              <w:t>7085,9</w:t>
            </w:r>
          </w:p>
        </w:tc>
        <w:tc>
          <w:tcPr>
            <w:tcW w:w="1190" w:type="dxa"/>
          </w:tcPr>
          <w:p w:rsidR="00B02EA6" w:rsidRPr="00B02EA6" w:rsidRDefault="00B02EA6">
            <w:pPr>
              <w:pStyle w:val="ConsPlusNormal"/>
              <w:jc w:val="center"/>
            </w:pPr>
            <w:r w:rsidRPr="00B02EA6">
              <w:t>7225,1</w:t>
            </w:r>
          </w:p>
        </w:tc>
        <w:tc>
          <w:tcPr>
            <w:tcW w:w="1190" w:type="dxa"/>
          </w:tcPr>
          <w:p w:rsidR="00B02EA6" w:rsidRPr="00B02EA6" w:rsidRDefault="00B02EA6">
            <w:pPr>
              <w:pStyle w:val="ConsPlusNormal"/>
              <w:jc w:val="center"/>
            </w:pPr>
            <w:r w:rsidRPr="00B02EA6">
              <w:t>7431,6</w:t>
            </w:r>
          </w:p>
        </w:tc>
        <w:tc>
          <w:tcPr>
            <w:tcW w:w="1190" w:type="dxa"/>
          </w:tcPr>
          <w:p w:rsidR="00B02EA6" w:rsidRPr="00B02EA6" w:rsidRDefault="00B02EA6">
            <w:pPr>
              <w:pStyle w:val="ConsPlusNormal"/>
              <w:jc w:val="center"/>
            </w:pPr>
            <w:r w:rsidRPr="00B02EA6">
              <w:t>7702,1</w:t>
            </w:r>
          </w:p>
        </w:tc>
      </w:tr>
      <w:tr w:rsidR="00B02EA6" w:rsidRPr="00B02EA6">
        <w:tc>
          <w:tcPr>
            <w:tcW w:w="567" w:type="dxa"/>
          </w:tcPr>
          <w:p w:rsidR="00B02EA6" w:rsidRPr="00B02EA6" w:rsidRDefault="00B02EA6">
            <w:pPr>
              <w:pStyle w:val="ConsPlusNormal"/>
              <w:jc w:val="center"/>
            </w:pPr>
            <w:r w:rsidRPr="00B02EA6">
              <w:t>8.</w:t>
            </w:r>
          </w:p>
        </w:tc>
        <w:tc>
          <w:tcPr>
            <w:tcW w:w="3515" w:type="dxa"/>
          </w:tcPr>
          <w:p w:rsidR="00B02EA6" w:rsidRPr="00B02EA6" w:rsidRDefault="00B02EA6">
            <w:pPr>
              <w:pStyle w:val="ConsPlusNormal"/>
            </w:pPr>
            <w:r w:rsidRPr="00B02EA6">
              <w:t>Количество посещений общедоступных (публичных) библиотек на 1000 жителей (в год)</w:t>
            </w:r>
          </w:p>
        </w:tc>
        <w:tc>
          <w:tcPr>
            <w:tcW w:w="2267" w:type="dxa"/>
          </w:tcPr>
          <w:p w:rsidR="00B02EA6" w:rsidRPr="00B02EA6" w:rsidRDefault="00B02EA6">
            <w:pPr>
              <w:pStyle w:val="ConsPlusNormal"/>
              <w:jc w:val="center"/>
            </w:pPr>
            <w:r w:rsidRPr="00B02EA6">
              <w:t>основное мероприятие</w:t>
            </w:r>
          </w:p>
        </w:tc>
        <w:tc>
          <w:tcPr>
            <w:tcW w:w="1587" w:type="dxa"/>
          </w:tcPr>
          <w:p w:rsidR="00B02EA6" w:rsidRPr="00B02EA6" w:rsidRDefault="00B02EA6">
            <w:pPr>
              <w:pStyle w:val="ConsPlusNormal"/>
              <w:jc w:val="center"/>
            </w:pPr>
            <w:r w:rsidRPr="00B02EA6">
              <w:t>тыс. человек</w:t>
            </w:r>
          </w:p>
        </w:tc>
        <w:tc>
          <w:tcPr>
            <w:tcW w:w="1190" w:type="dxa"/>
          </w:tcPr>
          <w:p w:rsidR="00B02EA6" w:rsidRPr="00B02EA6" w:rsidRDefault="00B02EA6">
            <w:pPr>
              <w:pStyle w:val="ConsPlusNormal"/>
              <w:jc w:val="center"/>
            </w:pPr>
            <w:r w:rsidRPr="00B02EA6">
              <w:t>3,47</w:t>
            </w:r>
          </w:p>
        </w:tc>
        <w:tc>
          <w:tcPr>
            <w:tcW w:w="1190" w:type="dxa"/>
          </w:tcPr>
          <w:p w:rsidR="00B02EA6" w:rsidRPr="00B02EA6" w:rsidRDefault="00B02EA6">
            <w:pPr>
              <w:pStyle w:val="ConsPlusNormal"/>
              <w:jc w:val="center"/>
            </w:pPr>
            <w:r w:rsidRPr="00B02EA6">
              <w:t>3,54</w:t>
            </w:r>
          </w:p>
        </w:tc>
        <w:tc>
          <w:tcPr>
            <w:tcW w:w="1190" w:type="dxa"/>
          </w:tcPr>
          <w:p w:rsidR="00B02EA6" w:rsidRPr="00B02EA6" w:rsidRDefault="00B02EA6">
            <w:pPr>
              <w:pStyle w:val="ConsPlusNormal"/>
              <w:jc w:val="center"/>
            </w:pPr>
            <w:r w:rsidRPr="00B02EA6">
              <w:t>2,0</w:t>
            </w:r>
          </w:p>
        </w:tc>
        <w:tc>
          <w:tcPr>
            <w:tcW w:w="1190" w:type="dxa"/>
          </w:tcPr>
          <w:p w:rsidR="00B02EA6" w:rsidRPr="00B02EA6" w:rsidRDefault="00B02EA6">
            <w:pPr>
              <w:pStyle w:val="ConsPlusNormal"/>
              <w:jc w:val="center"/>
            </w:pPr>
            <w:r w:rsidRPr="00B02EA6">
              <w:t>3,60</w:t>
            </w:r>
          </w:p>
        </w:tc>
        <w:tc>
          <w:tcPr>
            <w:tcW w:w="1190" w:type="dxa"/>
          </w:tcPr>
          <w:p w:rsidR="00B02EA6" w:rsidRPr="00B02EA6" w:rsidRDefault="00B02EA6">
            <w:pPr>
              <w:pStyle w:val="ConsPlusNormal"/>
              <w:jc w:val="center"/>
            </w:pPr>
            <w:r w:rsidRPr="00B02EA6">
              <w:t>3,68</w:t>
            </w:r>
          </w:p>
        </w:tc>
        <w:tc>
          <w:tcPr>
            <w:tcW w:w="1190" w:type="dxa"/>
          </w:tcPr>
          <w:p w:rsidR="00B02EA6" w:rsidRPr="00B02EA6" w:rsidRDefault="00B02EA6">
            <w:pPr>
              <w:pStyle w:val="ConsPlusNormal"/>
              <w:jc w:val="center"/>
            </w:pPr>
            <w:r w:rsidRPr="00B02EA6">
              <w:t>3,78</w:t>
            </w:r>
          </w:p>
        </w:tc>
        <w:tc>
          <w:tcPr>
            <w:tcW w:w="1190" w:type="dxa"/>
          </w:tcPr>
          <w:p w:rsidR="00B02EA6" w:rsidRPr="00B02EA6" w:rsidRDefault="00B02EA6">
            <w:pPr>
              <w:pStyle w:val="ConsPlusNormal"/>
              <w:jc w:val="center"/>
            </w:pPr>
            <w:r w:rsidRPr="00B02EA6">
              <w:t>3,92</w:t>
            </w:r>
          </w:p>
        </w:tc>
      </w:tr>
      <w:tr w:rsidR="00B02EA6" w:rsidRPr="00B02EA6">
        <w:tc>
          <w:tcPr>
            <w:tcW w:w="567" w:type="dxa"/>
          </w:tcPr>
          <w:p w:rsidR="00B02EA6" w:rsidRPr="00B02EA6" w:rsidRDefault="00B02EA6">
            <w:pPr>
              <w:pStyle w:val="ConsPlusNormal"/>
              <w:jc w:val="center"/>
            </w:pPr>
            <w:r w:rsidRPr="00B02EA6">
              <w:t>9.</w:t>
            </w:r>
          </w:p>
        </w:tc>
        <w:tc>
          <w:tcPr>
            <w:tcW w:w="3515" w:type="dxa"/>
          </w:tcPr>
          <w:p w:rsidR="00B02EA6" w:rsidRPr="00B02EA6" w:rsidRDefault="00B02EA6">
            <w:pPr>
              <w:pStyle w:val="ConsPlusNormal"/>
            </w:pPr>
            <w:r w:rsidRPr="00B02EA6">
              <w:t>Количество посещений музеев</w:t>
            </w:r>
          </w:p>
        </w:tc>
        <w:tc>
          <w:tcPr>
            <w:tcW w:w="2267" w:type="dxa"/>
          </w:tcPr>
          <w:p w:rsidR="00B02EA6" w:rsidRPr="00B02EA6" w:rsidRDefault="00B02EA6">
            <w:pPr>
              <w:pStyle w:val="ConsPlusNormal"/>
              <w:jc w:val="center"/>
            </w:pPr>
            <w:r w:rsidRPr="00B02EA6">
              <w:t>основное мероприятие</w:t>
            </w:r>
          </w:p>
        </w:tc>
        <w:tc>
          <w:tcPr>
            <w:tcW w:w="1587" w:type="dxa"/>
          </w:tcPr>
          <w:p w:rsidR="00B02EA6" w:rsidRPr="00B02EA6" w:rsidRDefault="00B02EA6">
            <w:pPr>
              <w:pStyle w:val="ConsPlusNormal"/>
              <w:jc w:val="center"/>
            </w:pPr>
            <w:r w:rsidRPr="00B02EA6">
              <w:t>тыс. человек</w:t>
            </w:r>
          </w:p>
        </w:tc>
        <w:tc>
          <w:tcPr>
            <w:tcW w:w="1190" w:type="dxa"/>
          </w:tcPr>
          <w:p w:rsidR="00B02EA6" w:rsidRPr="00B02EA6" w:rsidRDefault="00B02EA6">
            <w:pPr>
              <w:pStyle w:val="ConsPlusNormal"/>
              <w:jc w:val="center"/>
            </w:pPr>
            <w:r w:rsidRPr="00B02EA6">
              <w:t>374,1</w:t>
            </w:r>
          </w:p>
        </w:tc>
        <w:tc>
          <w:tcPr>
            <w:tcW w:w="1190" w:type="dxa"/>
          </w:tcPr>
          <w:p w:rsidR="00B02EA6" w:rsidRPr="00B02EA6" w:rsidRDefault="00B02EA6">
            <w:pPr>
              <w:pStyle w:val="ConsPlusNormal"/>
              <w:jc w:val="center"/>
            </w:pPr>
            <w:r w:rsidRPr="00B02EA6">
              <w:t>377,8</w:t>
            </w:r>
          </w:p>
        </w:tc>
        <w:tc>
          <w:tcPr>
            <w:tcW w:w="1190" w:type="dxa"/>
          </w:tcPr>
          <w:p w:rsidR="00B02EA6" w:rsidRPr="00B02EA6" w:rsidRDefault="00B02EA6">
            <w:pPr>
              <w:pStyle w:val="ConsPlusNormal"/>
              <w:jc w:val="center"/>
            </w:pPr>
            <w:r w:rsidRPr="00B02EA6">
              <w:t>140,3</w:t>
            </w:r>
          </w:p>
        </w:tc>
        <w:tc>
          <w:tcPr>
            <w:tcW w:w="1190" w:type="dxa"/>
          </w:tcPr>
          <w:p w:rsidR="00B02EA6" w:rsidRPr="00B02EA6" w:rsidRDefault="00B02EA6">
            <w:pPr>
              <w:pStyle w:val="ConsPlusNormal"/>
              <w:jc w:val="center"/>
            </w:pPr>
            <w:r w:rsidRPr="00B02EA6">
              <w:t>385,3</w:t>
            </w:r>
          </w:p>
        </w:tc>
        <w:tc>
          <w:tcPr>
            <w:tcW w:w="1190" w:type="dxa"/>
          </w:tcPr>
          <w:p w:rsidR="00B02EA6" w:rsidRPr="00B02EA6" w:rsidRDefault="00B02EA6">
            <w:pPr>
              <w:pStyle w:val="ConsPlusNormal"/>
              <w:jc w:val="center"/>
            </w:pPr>
            <w:r w:rsidRPr="00B02EA6">
              <w:t>392,8</w:t>
            </w:r>
          </w:p>
        </w:tc>
        <w:tc>
          <w:tcPr>
            <w:tcW w:w="1190" w:type="dxa"/>
          </w:tcPr>
          <w:p w:rsidR="00B02EA6" w:rsidRPr="00B02EA6" w:rsidRDefault="00B02EA6">
            <w:pPr>
              <w:pStyle w:val="ConsPlusNormal"/>
              <w:jc w:val="center"/>
            </w:pPr>
            <w:r w:rsidRPr="00B02EA6">
              <w:t>411,5</w:t>
            </w:r>
          </w:p>
        </w:tc>
        <w:tc>
          <w:tcPr>
            <w:tcW w:w="1190" w:type="dxa"/>
          </w:tcPr>
          <w:p w:rsidR="00B02EA6" w:rsidRPr="00B02EA6" w:rsidRDefault="00B02EA6">
            <w:pPr>
              <w:pStyle w:val="ConsPlusNormal"/>
              <w:jc w:val="center"/>
            </w:pPr>
            <w:r w:rsidRPr="00B02EA6">
              <w:t>432,1</w:t>
            </w:r>
          </w:p>
        </w:tc>
      </w:tr>
      <w:tr w:rsidR="00B02EA6" w:rsidRPr="00B02EA6">
        <w:tc>
          <w:tcPr>
            <w:tcW w:w="567" w:type="dxa"/>
          </w:tcPr>
          <w:p w:rsidR="00B02EA6" w:rsidRPr="00B02EA6" w:rsidRDefault="00B02EA6">
            <w:pPr>
              <w:pStyle w:val="ConsPlusNormal"/>
              <w:jc w:val="center"/>
            </w:pPr>
            <w:r w:rsidRPr="00B02EA6">
              <w:lastRenderedPageBreak/>
              <w:t>10.</w:t>
            </w:r>
          </w:p>
        </w:tc>
        <w:tc>
          <w:tcPr>
            <w:tcW w:w="3515" w:type="dxa"/>
          </w:tcPr>
          <w:p w:rsidR="00B02EA6" w:rsidRPr="00B02EA6" w:rsidRDefault="00B02EA6">
            <w:pPr>
              <w:pStyle w:val="ConsPlusNormal"/>
            </w:pPr>
            <w:r w:rsidRPr="00B02EA6">
              <w:t>Количество посещений музеев в учреждениях культурно-досугового типа</w:t>
            </w:r>
          </w:p>
        </w:tc>
        <w:tc>
          <w:tcPr>
            <w:tcW w:w="2267" w:type="dxa"/>
          </w:tcPr>
          <w:p w:rsidR="00B02EA6" w:rsidRPr="00B02EA6" w:rsidRDefault="00B02EA6">
            <w:pPr>
              <w:pStyle w:val="ConsPlusNormal"/>
              <w:jc w:val="center"/>
            </w:pPr>
            <w:r w:rsidRPr="00B02EA6">
              <w:t>основное мероприятие</w:t>
            </w:r>
          </w:p>
        </w:tc>
        <w:tc>
          <w:tcPr>
            <w:tcW w:w="1587" w:type="dxa"/>
          </w:tcPr>
          <w:p w:rsidR="00B02EA6" w:rsidRPr="00B02EA6" w:rsidRDefault="00B02EA6">
            <w:pPr>
              <w:pStyle w:val="ConsPlusNormal"/>
              <w:jc w:val="center"/>
            </w:pPr>
            <w:r w:rsidRPr="00B02EA6">
              <w:t>тыс. человек</w:t>
            </w:r>
          </w:p>
        </w:tc>
        <w:tc>
          <w:tcPr>
            <w:tcW w:w="1190" w:type="dxa"/>
          </w:tcPr>
          <w:p w:rsidR="00B02EA6" w:rsidRPr="00B02EA6" w:rsidRDefault="00B02EA6">
            <w:pPr>
              <w:pStyle w:val="ConsPlusNormal"/>
              <w:jc w:val="center"/>
            </w:pPr>
            <w:r w:rsidRPr="00B02EA6">
              <w:t>53,8</w:t>
            </w:r>
          </w:p>
        </w:tc>
        <w:tc>
          <w:tcPr>
            <w:tcW w:w="1190" w:type="dxa"/>
          </w:tcPr>
          <w:p w:rsidR="00B02EA6" w:rsidRPr="00B02EA6" w:rsidRDefault="00B02EA6">
            <w:pPr>
              <w:pStyle w:val="ConsPlusNormal"/>
              <w:jc w:val="center"/>
            </w:pPr>
            <w:r w:rsidRPr="00B02EA6">
              <w:t>54,9</w:t>
            </w:r>
          </w:p>
        </w:tc>
        <w:tc>
          <w:tcPr>
            <w:tcW w:w="1190" w:type="dxa"/>
          </w:tcPr>
          <w:p w:rsidR="00B02EA6" w:rsidRPr="00B02EA6" w:rsidRDefault="00B02EA6">
            <w:pPr>
              <w:pStyle w:val="ConsPlusNormal"/>
              <w:jc w:val="center"/>
            </w:pPr>
            <w:r w:rsidRPr="00B02EA6">
              <w:t>8,7</w:t>
            </w:r>
          </w:p>
        </w:tc>
        <w:tc>
          <w:tcPr>
            <w:tcW w:w="1190" w:type="dxa"/>
          </w:tcPr>
          <w:p w:rsidR="00B02EA6" w:rsidRPr="00B02EA6" w:rsidRDefault="00B02EA6">
            <w:pPr>
              <w:pStyle w:val="ConsPlusNormal"/>
              <w:jc w:val="center"/>
            </w:pPr>
            <w:r w:rsidRPr="00B02EA6">
              <w:t>57,0</w:t>
            </w:r>
          </w:p>
        </w:tc>
        <w:tc>
          <w:tcPr>
            <w:tcW w:w="1190" w:type="dxa"/>
          </w:tcPr>
          <w:p w:rsidR="00B02EA6" w:rsidRPr="00B02EA6" w:rsidRDefault="00B02EA6">
            <w:pPr>
              <w:pStyle w:val="ConsPlusNormal"/>
              <w:jc w:val="center"/>
            </w:pPr>
            <w:r w:rsidRPr="00B02EA6">
              <w:t>58,1</w:t>
            </w:r>
          </w:p>
        </w:tc>
        <w:tc>
          <w:tcPr>
            <w:tcW w:w="1190" w:type="dxa"/>
          </w:tcPr>
          <w:p w:rsidR="00B02EA6" w:rsidRPr="00B02EA6" w:rsidRDefault="00B02EA6">
            <w:pPr>
              <w:pStyle w:val="ConsPlusNormal"/>
              <w:jc w:val="center"/>
            </w:pPr>
            <w:r w:rsidRPr="00B02EA6">
              <w:t>59,2</w:t>
            </w:r>
          </w:p>
        </w:tc>
        <w:tc>
          <w:tcPr>
            <w:tcW w:w="1190" w:type="dxa"/>
          </w:tcPr>
          <w:p w:rsidR="00B02EA6" w:rsidRPr="00B02EA6" w:rsidRDefault="00B02EA6">
            <w:pPr>
              <w:pStyle w:val="ConsPlusNormal"/>
              <w:jc w:val="center"/>
            </w:pPr>
            <w:r w:rsidRPr="00B02EA6">
              <w:t>62,1</w:t>
            </w:r>
          </w:p>
        </w:tc>
      </w:tr>
      <w:tr w:rsidR="00B02EA6" w:rsidRPr="00B02EA6">
        <w:tc>
          <w:tcPr>
            <w:tcW w:w="567" w:type="dxa"/>
          </w:tcPr>
          <w:p w:rsidR="00B02EA6" w:rsidRPr="00B02EA6" w:rsidRDefault="00B02EA6">
            <w:pPr>
              <w:pStyle w:val="ConsPlusNormal"/>
              <w:jc w:val="center"/>
            </w:pPr>
            <w:r w:rsidRPr="00B02EA6">
              <w:t>11.</w:t>
            </w:r>
          </w:p>
        </w:tc>
        <w:tc>
          <w:tcPr>
            <w:tcW w:w="3515" w:type="dxa"/>
          </w:tcPr>
          <w:p w:rsidR="00B02EA6" w:rsidRPr="00B02EA6" w:rsidRDefault="00B02EA6">
            <w:pPr>
              <w:pStyle w:val="ConsPlusNormal"/>
            </w:pPr>
            <w:r w:rsidRPr="00B02EA6">
              <w:t>Количество посещений музейных учреждений на 1000 жителей (в год)</w:t>
            </w:r>
          </w:p>
        </w:tc>
        <w:tc>
          <w:tcPr>
            <w:tcW w:w="2267" w:type="dxa"/>
          </w:tcPr>
          <w:p w:rsidR="00B02EA6" w:rsidRPr="00B02EA6" w:rsidRDefault="00B02EA6">
            <w:pPr>
              <w:pStyle w:val="ConsPlusNormal"/>
              <w:jc w:val="center"/>
            </w:pPr>
            <w:r w:rsidRPr="00B02EA6">
              <w:t>основное мероприятие</w:t>
            </w:r>
          </w:p>
        </w:tc>
        <w:tc>
          <w:tcPr>
            <w:tcW w:w="1587" w:type="dxa"/>
          </w:tcPr>
          <w:p w:rsidR="00B02EA6" w:rsidRPr="00B02EA6" w:rsidRDefault="00B02EA6">
            <w:pPr>
              <w:pStyle w:val="ConsPlusNormal"/>
              <w:jc w:val="center"/>
            </w:pPr>
            <w:r w:rsidRPr="00B02EA6">
              <w:t>человек</w:t>
            </w:r>
          </w:p>
        </w:tc>
        <w:tc>
          <w:tcPr>
            <w:tcW w:w="1190" w:type="dxa"/>
          </w:tcPr>
          <w:p w:rsidR="00B02EA6" w:rsidRPr="00B02EA6" w:rsidRDefault="00B02EA6">
            <w:pPr>
              <w:pStyle w:val="ConsPlusNormal"/>
              <w:jc w:val="center"/>
            </w:pPr>
            <w:r w:rsidRPr="00B02EA6">
              <w:t>216</w:t>
            </w:r>
          </w:p>
        </w:tc>
        <w:tc>
          <w:tcPr>
            <w:tcW w:w="1190" w:type="dxa"/>
          </w:tcPr>
          <w:p w:rsidR="00B02EA6" w:rsidRPr="00B02EA6" w:rsidRDefault="00B02EA6">
            <w:pPr>
              <w:pStyle w:val="ConsPlusNormal"/>
              <w:jc w:val="center"/>
            </w:pPr>
            <w:r w:rsidRPr="00B02EA6">
              <w:t>219</w:t>
            </w:r>
          </w:p>
        </w:tc>
        <w:tc>
          <w:tcPr>
            <w:tcW w:w="1190" w:type="dxa"/>
          </w:tcPr>
          <w:p w:rsidR="00B02EA6" w:rsidRPr="00B02EA6" w:rsidRDefault="00B02EA6">
            <w:pPr>
              <w:pStyle w:val="ConsPlusNormal"/>
              <w:jc w:val="center"/>
            </w:pPr>
            <w:r w:rsidRPr="00B02EA6">
              <w:t>76</w:t>
            </w:r>
          </w:p>
        </w:tc>
        <w:tc>
          <w:tcPr>
            <w:tcW w:w="1190" w:type="dxa"/>
          </w:tcPr>
          <w:p w:rsidR="00B02EA6" w:rsidRPr="00B02EA6" w:rsidRDefault="00B02EA6">
            <w:pPr>
              <w:pStyle w:val="ConsPlusNormal"/>
              <w:jc w:val="center"/>
            </w:pPr>
            <w:r w:rsidRPr="00B02EA6">
              <w:t>224</w:t>
            </w:r>
          </w:p>
        </w:tc>
        <w:tc>
          <w:tcPr>
            <w:tcW w:w="1190" w:type="dxa"/>
          </w:tcPr>
          <w:p w:rsidR="00B02EA6" w:rsidRPr="00B02EA6" w:rsidRDefault="00B02EA6">
            <w:pPr>
              <w:pStyle w:val="ConsPlusNormal"/>
              <w:jc w:val="center"/>
            </w:pPr>
            <w:r w:rsidRPr="00B02EA6">
              <w:t>228</w:t>
            </w:r>
          </w:p>
        </w:tc>
        <w:tc>
          <w:tcPr>
            <w:tcW w:w="1190" w:type="dxa"/>
          </w:tcPr>
          <w:p w:rsidR="00B02EA6" w:rsidRPr="00B02EA6" w:rsidRDefault="00B02EA6">
            <w:pPr>
              <w:pStyle w:val="ConsPlusNormal"/>
              <w:jc w:val="center"/>
            </w:pPr>
            <w:r w:rsidRPr="00B02EA6">
              <w:t>238</w:t>
            </w:r>
          </w:p>
        </w:tc>
        <w:tc>
          <w:tcPr>
            <w:tcW w:w="1190" w:type="dxa"/>
          </w:tcPr>
          <w:p w:rsidR="00B02EA6" w:rsidRPr="00B02EA6" w:rsidRDefault="00B02EA6">
            <w:pPr>
              <w:pStyle w:val="ConsPlusNormal"/>
              <w:jc w:val="center"/>
            </w:pPr>
            <w:r w:rsidRPr="00B02EA6">
              <w:t>250</w:t>
            </w:r>
          </w:p>
        </w:tc>
      </w:tr>
      <w:tr w:rsidR="00B02EA6" w:rsidRPr="00B02EA6">
        <w:tc>
          <w:tcPr>
            <w:tcW w:w="567" w:type="dxa"/>
          </w:tcPr>
          <w:p w:rsidR="00B02EA6" w:rsidRPr="00B02EA6" w:rsidRDefault="00B02EA6">
            <w:pPr>
              <w:pStyle w:val="ConsPlusNormal"/>
              <w:jc w:val="center"/>
            </w:pPr>
            <w:r w:rsidRPr="00B02EA6">
              <w:t>12.</w:t>
            </w:r>
          </w:p>
        </w:tc>
        <w:tc>
          <w:tcPr>
            <w:tcW w:w="3515" w:type="dxa"/>
          </w:tcPr>
          <w:p w:rsidR="00B02EA6" w:rsidRPr="00B02EA6" w:rsidRDefault="00B02EA6">
            <w:pPr>
              <w:pStyle w:val="ConsPlusNormal"/>
            </w:pPr>
            <w:r w:rsidRPr="00B02EA6">
              <w:t>Доля представленных (во всех формах) зрителю музейных предметов в общем количестве музейных предметов основного фонда</w:t>
            </w:r>
          </w:p>
        </w:tc>
        <w:tc>
          <w:tcPr>
            <w:tcW w:w="2267" w:type="dxa"/>
          </w:tcPr>
          <w:p w:rsidR="00B02EA6" w:rsidRPr="00B02EA6" w:rsidRDefault="00B02EA6">
            <w:pPr>
              <w:pStyle w:val="ConsPlusNormal"/>
              <w:jc w:val="center"/>
            </w:pPr>
            <w:r w:rsidRPr="00B02EA6">
              <w:t>основное мероприятие</w:t>
            </w:r>
          </w:p>
        </w:tc>
        <w:tc>
          <w:tcPr>
            <w:tcW w:w="1587" w:type="dxa"/>
          </w:tcPr>
          <w:p w:rsidR="00B02EA6" w:rsidRPr="00B02EA6" w:rsidRDefault="00B02EA6">
            <w:pPr>
              <w:pStyle w:val="ConsPlusNormal"/>
              <w:jc w:val="center"/>
            </w:pPr>
            <w:r w:rsidRPr="00B02EA6">
              <w:t>процентов</w:t>
            </w:r>
          </w:p>
        </w:tc>
        <w:tc>
          <w:tcPr>
            <w:tcW w:w="1190" w:type="dxa"/>
          </w:tcPr>
          <w:p w:rsidR="00B02EA6" w:rsidRPr="00B02EA6" w:rsidRDefault="00B02EA6">
            <w:pPr>
              <w:pStyle w:val="ConsPlusNormal"/>
              <w:jc w:val="center"/>
            </w:pPr>
            <w:r w:rsidRPr="00B02EA6">
              <w:t>22,0</w:t>
            </w:r>
          </w:p>
        </w:tc>
        <w:tc>
          <w:tcPr>
            <w:tcW w:w="1190" w:type="dxa"/>
          </w:tcPr>
          <w:p w:rsidR="00B02EA6" w:rsidRPr="00B02EA6" w:rsidRDefault="00B02EA6">
            <w:pPr>
              <w:pStyle w:val="ConsPlusNormal"/>
              <w:jc w:val="center"/>
            </w:pPr>
            <w:r w:rsidRPr="00B02EA6">
              <w:t>22,0</w:t>
            </w:r>
          </w:p>
        </w:tc>
        <w:tc>
          <w:tcPr>
            <w:tcW w:w="1190" w:type="dxa"/>
          </w:tcPr>
          <w:p w:rsidR="00B02EA6" w:rsidRPr="00B02EA6" w:rsidRDefault="00B02EA6">
            <w:pPr>
              <w:pStyle w:val="ConsPlusNormal"/>
              <w:jc w:val="center"/>
            </w:pPr>
            <w:r w:rsidRPr="00B02EA6">
              <w:t>22,0</w:t>
            </w:r>
          </w:p>
        </w:tc>
        <w:tc>
          <w:tcPr>
            <w:tcW w:w="1190" w:type="dxa"/>
          </w:tcPr>
          <w:p w:rsidR="00B02EA6" w:rsidRPr="00B02EA6" w:rsidRDefault="00B02EA6">
            <w:pPr>
              <w:pStyle w:val="ConsPlusNormal"/>
              <w:jc w:val="center"/>
            </w:pPr>
            <w:r w:rsidRPr="00B02EA6">
              <w:t>22,0</w:t>
            </w:r>
          </w:p>
        </w:tc>
        <w:tc>
          <w:tcPr>
            <w:tcW w:w="1190" w:type="dxa"/>
          </w:tcPr>
          <w:p w:rsidR="00B02EA6" w:rsidRPr="00B02EA6" w:rsidRDefault="00B02EA6">
            <w:pPr>
              <w:pStyle w:val="ConsPlusNormal"/>
              <w:jc w:val="center"/>
            </w:pPr>
            <w:r w:rsidRPr="00B02EA6">
              <w:t>23,0</w:t>
            </w:r>
          </w:p>
        </w:tc>
        <w:tc>
          <w:tcPr>
            <w:tcW w:w="1190" w:type="dxa"/>
          </w:tcPr>
          <w:p w:rsidR="00B02EA6" w:rsidRPr="00B02EA6" w:rsidRDefault="00B02EA6">
            <w:pPr>
              <w:pStyle w:val="ConsPlusNormal"/>
              <w:jc w:val="center"/>
            </w:pPr>
            <w:r w:rsidRPr="00B02EA6">
              <w:t>24,0</w:t>
            </w:r>
          </w:p>
        </w:tc>
        <w:tc>
          <w:tcPr>
            <w:tcW w:w="1190" w:type="dxa"/>
          </w:tcPr>
          <w:p w:rsidR="00B02EA6" w:rsidRPr="00B02EA6" w:rsidRDefault="00B02EA6">
            <w:pPr>
              <w:pStyle w:val="ConsPlusNormal"/>
              <w:jc w:val="center"/>
            </w:pPr>
            <w:r w:rsidRPr="00B02EA6">
              <w:t>25,0</w:t>
            </w:r>
          </w:p>
        </w:tc>
      </w:tr>
      <w:tr w:rsidR="00B02EA6" w:rsidRPr="00B02EA6">
        <w:tc>
          <w:tcPr>
            <w:tcW w:w="567" w:type="dxa"/>
          </w:tcPr>
          <w:p w:rsidR="00B02EA6" w:rsidRPr="00B02EA6" w:rsidRDefault="00B02EA6">
            <w:pPr>
              <w:pStyle w:val="ConsPlusNormal"/>
              <w:jc w:val="center"/>
            </w:pPr>
            <w:r w:rsidRPr="00B02EA6">
              <w:t>13.</w:t>
            </w:r>
          </w:p>
        </w:tc>
        <w:tc>
          <w:tcPr>
            <w:tcW w:w="3515" w:type="dxa"/>
          </w:tcPr>
          <w:p w:rsidR="00B02EA6" w:rsidRPr="00B02EA6" w:rsidRDefault="00B02EA6">
            <w:pPr>
              <w:pStyle w:val="ConsPlusNormal"/>
            </w:pPr>
            <w:r w:rsidRPr="00B02EA6">
              <w:t>Доля архивных документов государственных архивов, находящихся в условиях, обеспечивающих их постоянное (вечное) хранение, в общем количестве архивных документов</w:t>
            </w:r>
          </w:p>
        </w:tc>
        <w:tc>
          <w:tcPr>
            <w:tcW w:w="2267" w:type="dxa"/>
          </w:tcPr>
          <w:p w:rsidR="00B02EA6" w:rsidRPr="00B02EA6" w:rsidRDefault="00B02EA6">
            <w:pPr>
              <w:pStyle w:val="ConsPlusNormal"/>
              <w:jc w:val="center"/>
            </w:pPr>
            <w:r w:rsidRPr="00B02EA6">
              <w:t>основное мероприятие</w:t>
            </w:r>
          </w:p>
        </w:tc>
        <w:tc>
          <w:tcPr>
            <w:tcW w:w="1587" w:type="dxa"/>
          </w:tcPr>
          <w:p w:rsidR="00B02EA6" w:rsidRPr="00B02EA6" w:rsidRDefault="00B02EA6">
            <w:pPr>
              <w:pStyle w:val="ConsPlusNormal"/>
              <w:jc w:val="center"/>
            </w:pPr>
            <w:r w:rsidRPr="00B02EA6">
              <w:t>процентов</w:t>
            </w:r>
          </w:p>
        </w:tc>
        <w:tc>
          <w:tcPr>
            <w:tcW w:w="1190" w:type="dxa"/>
          </w:tcPr>
          <w:p w:rsidR="00B02EA6" w:rsidRPr="00B02EA6" w:rsidRDefault="00B02EA6">
            <w:pPr>
              <w:pStyle w:val="ConsPlusNormal"/>
              <w:jc w:val="center"/>
            </w:pPr>
            <w:r w:rsidRPr="00B02EA6">
              <w:t>76,0</w:t>
            </w:r>
          </w:p>
        </w:tc>
        <w:tc>
          <w:tcPr>
            <w:tcW w:w="1190" w:type="dxa"/>
          </w:tcPr>
          <w:p w:rsidR="00B02EA6" w:rsidRPr="00B02EA6" w:rsidRDefault="00B02EA6">
            <w:pPr>
              <w:pStyle w:val="ConsPlusNormal"/>
              <w:jc w:val="center"/>
            </w:pPr>
            <w:r w:rsidRPr="00B02EA6">
              <w:t>80,0</w:t>
            </w:r>
          </w:p>
        </w:tc>
        <w:tc>
          <w:tcPr>
            <w:tcW w:w="1190" w:type="dxa"/>
          </w:tcPr>
          <w:p w:rsidR="00B02EA6" w:rsidRPr="00B02EA6" w:rsidRDefault="00B02EA6">
            <w:pPr>
              <w:pStyle w:val="ConsPlusNormal"/>
              <w:jc w:val="center"/>
            </w:pPr>
            <w:r w:rsidRPr="00B02EA6">
              <w:t>60,0</w:t>
            </w:r>
          </w:p>
        </w:tc>
        <w:tc>
          <w:tcPr>
            <w:tcW w:w="1190" w:type="dxa"/>
          </w:tcPr>
          <w:p w:rsidR="00B02EA6" w:rsidRPr="00B02EA6" w:rsidRDefault="00B02EA6">
            <w:pPr>
              <w:pStyle w:val="ConsPlusNormal"/>
              <w:jc w:val="center"/>
            </w:pPr>
            <w:r w:rsidRPr="00B02EA6">
              <w:t>65,0</w:t>
            </w:r>
          </w:p>
        </w:tc>
        <w:tc>
          <w:tcPr>
            <w:tcW w:w="1190" w:type="dxa"/>
          </w:tcPr>
          <w:p w:rsidR="00B02EA6" w:rsidRPr="00B02EA6" w:rsidRDefault="00B02EA6">
            <w:pPr>
              <w:pStyle w:val="ConsPlusNormal"/>
              <w:jc w:val="center"/>
            </w:pPr>
            <w:r w:rsidRPr="00B02EA6">
              <w:t>65,0</w:t>
            </w:r>
          </w:p>
        </w:tc>
        <w:tc>
          <w:tcPr>
            <w:tcW w:w="1190" w:type="dxa"/>
          </w:tcPr>
          <w:p w:rsidR="00B02EA6" w:rsidRPr="00B02EA6" w:rsidRDefault="00B02EA6">
            <w:pPr>
              <w:pStyle w:val="ConsPlusNormal"/>
              <w:jc w:val="center"/>
            </w:pPr>
            <w:r w:rsidRPr="00B02EA6">
              <w:t>81,0</w:t>
            </w:r>
          </w:p>
        </w:tc>
        <w:tc>
          <w:tcPr>
            <w:tcW w:w="1190" w:type="dxa"/>
          </w:tcPr>
          <w:p w:rsidR="00B02EA6" w:rsidRPr="00B02EA6" w:rsidRDefault="00B02EA6">
            <w:pPr>
              <w:pStyle w:val="ConsPlusNormal"/>
              <w:jc w:val="center"/>
            </w:pPr>
            <w:r w:rsidRPr="00B02EA6">
              <w:t>81,0</w:t>
            </w:r>
          </w:p>
        </w:tc>
      </w:tr>
      <w:tr w:rsidR="00B02EA6" w:rsidRPr="00B02EA6">
        <w:tc>
          <w:tcPr>
            <w:tcW w:w="16266" w:type="dxa"/>
            <w:gridSpan w:val="11"/>
            <w:vAlign w:val="center"/>
          </w:tcPr>
          <w:p w:rsidR="00B02EA6" w:rsidRPr="00B02EA6" w:rsidRDefault="00B02EA6">
            <w:pPr>
              <w:pStyle w:val="ConsPlusNormal"/>
              <w:jc w:val="center"/>
              <w:outlineLvl w:val="2"/>
            </w:pPr>
            <w:r w:rsidRPr="00B02EA6">
              <w:t>Подпрограмма 2 "Культура и искусство"</w:t>
            </w:r>
          </w:p>
        </w:tc>
      </w:tr>
      <w:tr w:rsidR="00B02EA6" w:rsidRPr="00B02EA6">
        <w:tc>
          <w:tcPr>
            <w:tcW w:w="567" w:type="dxa"/>
          </w:tcPr>
          <w:p w:rsidR="00B02EA6" w:rsidRPr="00B02EA6" w:rsidRDefault="00B02EA6">
            <w:pPr>
              <w:pStyle w:val="ConsPlusNormal"/>
              <w:jc w:val="center"/>
            </w:pPr>
            <w:r w:rsidRPr="00B02EA6">
              <w:t>14.</w:t>
            </w:r>
          </w:p>
        </w:tc>
        <w:tc>
          <w:tcPr>
            <w:tcW w:w="3515" w:type="dxa"/>
          </w:tcPr>
          <w:p w:rsidR="00B02EA6" w:rsidRPr="00B02EA6" w:rsidRDefault="00B02EA6">
            <w:pPr>
              <w:pStyle w:val="ConsPlusNormal"/>
            </w:pPr>
            <w:r w:rsidRPr="00B02EA6">
              <w:t>Объем тиража печатной продукции</w:t>
            </w:r>
          </w:p>
        </w:tc>
        <w:tc>
          <w:tcPr>
            <w:tcW w:w="2267" w:type="dxa"/>
          </w:tcPr>
          <w:p w:rsidR="00B02EA6" w:rsidRPr="00B02EA6" w:rsidRDefault="00B02EA6">
            <w:pPr>
              <w:pStyle w:val="ConsPlusNormal"/>
              <w:jc w:val="center"/>
            </w:pPr>
            <w:r w:rsidRPr="00B02EA6">
              <w:t>основное мероприятие</w:t>
            </w:r>
          </w:p>
        </w:tc>
        <w:tc>
          <w:tcPr>
            <w:tcW w:w="1587" w:type="dxa"/>
          </w:tcPr>
          <w:p w:rsidR="00B02EA6" w:rsidRPr="00B02EA6" w:rsidRDefault="00B02EA6">
            <w:pPr>
              <w:pStyle w:val="ConsPlusNormal"/>
              <w:jc w:val="center"/>
            </w:pPr>
            <w:r w:rsidRPr="00B02EA6">
              <w:t>штук</w:t>
            </w:r>
          </w:p>
        </w:tc>
        <w:tc>
          <w:tcPr>
            <w:tcW w:w="1190" w:type="dxa"/>
          </w:tcPr>
          <w:p w:rsidR="00B02EA6" w:rsidRPr="00B02EA6" w:rsidRDefault="00B02EA6">
            <w:pPr>
              <w:pStyle w:val="ConsPlusNormal"/>
              <w:jc w:val="center"/>
            </w:pPr>
            <w:r w:rsidRPr="00B02EA6">
              <w:t>4450</w:t>
            </w:r>
          </w:p>
        </w:tc>
        <w:tc>
          <w:tcPr>
            <w:tcW w:w="1190" w:type="dxa"/>
          </w:tcPr>
          <w:p w:rsidR="00B02EA6" w:rsidRPr="00B02EA6" w:rsidRDefault="00B02EA6">
            <w:pPr>
              <w:pStyle w:val="ConsPlusNormal"/>
              <w:jc w:val="center"/>
            </w:pPr>
            <w:r w:rsidRPr="00B02EA6">
              <w:t>4450</w:t>
            </w:r>
          </w:p>
        </w:tc>
        <w:tc>
          <w:tcPr>
            <w:tcW w:w="1190" w:type="dxa"/>
          </w:tcPr>
          <w:p w:rsidR="00B02EA6" w:rsidRPr="00B02EA6" w:rsidRDefault="00B02EA6">
            <w:pPr>
              <w:pStyle w:val="ConsPlusNormal"/>
              <w:jc w:val="center"/>
            </w:pPr>
            <w:r w:rsidRPr="00B02EA6">
              <w:t>3400</w:t>
            </w:r>
          </w:p>
        </w:tc>
        <w:tc>
          <w:tcPr>
            <w:tcW w:w="1190" w:type="dxa"/>
          </w:tcPr>
          <w:p w:rsidR="00B02EA6" w:rsidRPr="00B02EA6" w:rsidRDefault="00B02EA6">
            <w:pPr>
              <w:pStyle w:val="ConsPlusNormal"/>
              <w:jc w:val="center"/>
            </w:pPr>
            <w:r w:rsidRPr="00B02EA6">
              <w:t>4450</w:t>
            </w:r>
          </w:p>
        </w:tc>
        <w:tc>
          <w:tcPr>
            <w:tcW w:w="1190" w:type="dxa"/>
          </w:tcPr>
          <w:p w:rsidR="00B02EA6" w:rsidRPr="00B02EA6" w:rsidRDefault="00B02EA6">
            <w:pPr>
              <w:pStyle w:val="ConsPlusNormal"/>
              <w:jc w:val="center"/>
            </w:pPr>
            <w:r w:rsidRPr="00B02EA6">
              <w:t>4450</w:t>
            </w:r>
          </w:p>
        </w:tc>
        <w:tc>
          <w:tcPr>
            <w:tcW w:w="1190" w:type="dxa"/>
          </w:tcPr>
          <w:p w:rsidR="00B02EA6" w:rsidRPr="00B02EA6" w:rsidRDefault="00B02EA6">
            <w:pPr>
              <w:pStyle w:val="ConsPlusNormal"/>
              <w:jc w:val="center"/>
            </w:pPr>
            <w:r w:rsidRPr="00B02EA6">
              <w:t>4450</w:t>
            </w:r>
          </w:p>
        </w:tc>
        <w:tc>
          <w:tcPr>
            <w:tcW w:w="1190" w:type="dxa"/>
          </w:tcPr>
          <w:p w:rsidR="00B02EA6" w:rsidRPr="00B02EA6" w:rsidRDefault="00B02EA6">
            <w:pPr>
              <w:pStyle w:val="ConsPlusNormal"/>
              <w:jc w:val="center"/>
            </w:pPr>
            <w:r w:rsidRPr="00B02EA6">
              <w:t>4450</w:t>
            </w:r>
          </w:p>
        </w:tc>
      </w:tr>
      <w:tr w:rsidR="00B02EA6" w:rsidRPr="00B02EA6">
        <w:tc>
          <w:tcPr>
            <w:tcW w:w="567" w:type="dxa"/>
          </w:tcPr>
          <w:p w:rsidR="00B02EA6" w:rsidRPr="00B02EA6" w:rsidRDefault="00B02EA6">
            <w:pPr>
              <w:pStyle w:val="ConsPlusNormal"/>
              <w:jc w:val="center"/>
            </w:pPr>
            <w:r w:rsidRPr="00B02EA6">
              <w:t>15.</w:t>
            </w:r>
          </w:p>
        </w:tc>
        <w:tc>
          <w:tcPr>
            <w:tcW w:w="3515" w:type="dxa"/>
          </w:tcPr>
          <w:p w:rsidR="00B02EA6" w:rsidRPr="00B02EA6" w:rsidRDefault="00B02EA6">
            <w:pPr>
              <w:pStyle w:val="ConsPlusNormal"/>
            </w:pPr>
            <w:r w:rsidRPr="00B02EA6">
              <w:t>Количество посещений театров (мероприятий в России)</w:t>
            </w:r>
          </w:p>
        </w:tc>
        <w:tc>
          <w:tcPr>
            <w:tcW w:w="2267" w:type="dxa"/>
          </w:tcPr>
          <w:p w:rsidR="00B02EA6" w:rsidRPr="00B02EA6" w:rsidRDefault="00B02EA6">
            <w:pPr>
              <w:pStyle w:val="ConsPlusNormal"/>
              <w:jc w:val="center"/>
            </w:pPr>
            <w:r w:rsidRPr="00B02EA6">
              <w:t>основное мероприятие</w:t>
            </w:r>
          </w:p>
        </w:tc>
        <w:tc>
          <w:tcPr>
            <w:tcW w:w="1587" w:type="dxa"/>
          </w:tcPr>
          <w:p w:rsidR="00B02EA6" w:rsidRPr="00B02EA6" w:rsidRDefault="00B02EA6">
            <w:pPr>
              <w:pStyle w:val="ConsPlusNormal"/>
              <w:jc w:val="center"/>
            </w:pPr>
            <w:r w:rsidRPr="00B02EA6">
              <w:t>тыс. человек</w:t>
            </w:r>
          </w:p>
        </w:tc>
        <w:tc>
          <w:tcPr>
            <w:tcW w:w="1190" w:type="dxa"/>
          </w:tcPr>
          <w:p w:rsidR="00B02EA6" w:rsidRPr="00B02EA6" w:rsidRDefault="00B02EA6">
            <w:pPr>
              <w:pStyle w:val="ConsPlusNormal"/>
              <w:jc w:val="center"/>
            </w:pPr>
            <w:r w:rsidRPr="00B02EA6">
              <w:t>330,5</w:t>
            </w:r>
          </w:p>
        </w:tc>
        <w:tc>
          <w:tcPr>
            <w:tcW w:w="1190" w:type="dxa"/>
          </w:tcPr>
          <w:p w:rsidR="00B02EA6" w:rsidRPr="00B02EA6" w:rsidRDefault="00B02EA6">
            <w:pPr>
              <w:pStyle w:val="ConsPlusNormal"/>
              <w:jc w:val="center"/>
            </w:pPr>
            <w:r w:rsidRPr="00B02EA6">
              <w:t>340,4</w:t>
            </w:r>
          </w:p>
        </w:tc>
        <w:tc>
          <w:tcPr>
            <w:tcW w:w="1190" w:type="dxa"/>
          </w:tcPr>
          <w:p w:rsidR="00B02EA6" w:rsidRPr="00B02EA6" w:rsidRDefault="00B02EA6">
            <w:pPr>
              <w:pStyle w:val="ConsPlusNormal"/>
              <w:jc w:val="center"/>
            </w:pPr>
            <w:r w:rsidRPr="00B02EA6">
              <w:t>126,4</w:t>
            </w:r>
          </w:p>
        </w:tc>
        <w:tc>
          <w:tcPr>
            <w:tcW w:w="1190" w:type="dxa"/>
          </w:tcPr>
          <w:p w:rsidR="00B02EA6" w:rsidRPr="00B02EA6" w:rsidRDefault="00B02EA6">
            <w:pPr>
              <w:pStyle w:val="ConsPlusNormal"/>
              <w:jc w:val="center"/>
            </w:pPr>
            <w:r w:rsidRPr="00B02EA6">
              <w:t>353,6</w:t>
            </w:r>
          </w:p>
        </w:tc>
        <w:tc>
          <w:tcPr>
            <w:tcW w:w="1190" w:type="dxa"/>
          </w:tcPr>
          <w:p w:rsidR="00B02EA6" w:rsidRPr="00B02EA6" w:rsidRDefault="00B02EA6">
            <w:pPr>
              <w:pStyle w:val="ConsPlusNormal"/>
              <w:jc w:val="center"/>
            </w:pPr>
            <w:r w:rsidRPr="00B02EA6">
              <w:t>360,2</w:t>
            </w:r>
          </w:p>
        </w:tc>
        <w:tc>
          <w:tcPr>
            <w:tcW w:w="1190" w:type="dxa"/>
          </w:tcPr>
          <w:p w:rsidR="00B02EA6" w:rsidRPr="00B02EA6" w:rsidRDefault="00B02EA6">
            <w:pPr>
              <w:pStyle w:val="ConsPlusNormal"/>
              <w:jc w:val="center"/>
            </w:pPr>
            <w:r w:rsidRPr="00B02EA6">
              <w:t>373,5</w:t>
            </w:r>
          </w:p>
        </w:tc>
        <w:tc>
          <w:tcPr>
            <w:tcW w:w="1190" w:type="dxa"/>
          </w:tcPr>
          <w:p w:rsidR="00B02EA6" w:rsidRPr="00B02EA6" w:rsidRDefault="00B02EA6">
            <w:pPr>
              <w:pStyle w:val="ConsPlusNormal"/>
              <w:jc w:val="center"/>
            </w:pPr>
            <w:r w:rsidRPr="00B02EA6">
              <w:t>394,9</w:t>
            </w:r>
          </w:p>
        </w:tc>
      </w:tr>
      <w:tr w:rsidR="00B02EA6" w:rsidRPr="00B02EA6">
        <w:tc>
          <w:tcPr>
            <w:tcW w:w="567" w:type="dxa"/>
          </w:tcPr>
          <w:p w:rsidR="00B02EA6" w:rsidRPr="00B02EA6" w:rsidRDefault="00B02EA6">
            <w:pPr>
              <w:pStyle w:val="ConsPlusNormal"/>
              <w:jc w:val="center"/>
            </w:pPr>
            <w:r w:rsidRPr="00B02EA6">
              <w:t>16.</w:t>
            </w:r>
          </w:p>
        </w:tc>
        <w:tc>
          <w:tcPr>
            <w:tcW w:w="3515" w:type="dxa"/>
          </w:tcPr>
          <w:p w:rsidR="00B02EA6" w:rsidRPr="00B02EA6" w:rsidRDefault="00B02EA6">
            <w:pPr>
              <w:pStyle w:val="ConsPlusNormal"/>
            </w:pPr>
            <w:r w:rsidRPr="00B02EA6">
              <w:t>Количество посещений концертных организаций, самостоятельных коллективов</w:t>
            </w:r>
          </w:p>
        </w:tc>
        <w:tc>
          <w:tcPr>
            <w:tcW w:w="2267" w:type="dxa"/>
          </w:tcPr>
          <w:p w:rsidR="00B02EA6" w:rsidRPr="00B02EA6" w:rsidRDefault="00B02EA6">
            <w:pPr>
              <w:pStyle w:val="ConsPlusNormal"/>
              <w:jc w:val="center"/>
            </w:pPr>
            <w:r w:rsidRPr="00B02EA6">
              <w:t>основное мероприятие</w:t>
            </w:r>
          </w:p>
        </w:tc>
        <w:tc>
          <w:tcPr>
            <w:tcW w:w="1587" w:type="dxa"/>
          </w:tcPr>
          <w:p w:rsidR="00B02EA6" w:rsidRPr="00B02EA6" w:rsidRDefault="00B02EA6">
            <w:pPr>
              <w:pStyle w:val="ConsPlusNormal"/>
              <w:jc w:val="center"/>
            </w:pPr>
            <w:r w:rsidRPr="00B02EA6">
              <w:t>тыс. человек</w:t>
            </w:r>
          </w:p>
        </w:tc>
        <w:tc>
          <w:tcPr>
            <w:tcW w:w="1190" w:type="dxa"/>
          </w:tcPr>
          <w:p w:rsidR="00B02EA6" w:rsidRPr="00B02EA6" w:rsidRDefault="00B02EA6">
            <w:pPr>
              <w:pStyle w:val="ConsPlusNormal"/>
              <w:jc w:val="center"/>
            </w:pPr>
            <w:r w:rsidRPr="00B02EA6">
              <w:t>181,5</w:t>
            </w:r>
          </w:p>
        </w:tc>
        <w:tc>
          <w:tcPr>
            <w:tcW w:w="1190" w:type="dxa"/>
          </w:tcPr>
          <w:p w:rsidR="00B02EA6" w:rsidRPr="00B02EA6" w:rsidRDefault="00B02EA6">
            <w:pPr>
              <w:pStyle w:val="ConsPlusNormal"/>
              <w:jc w:val="center"/>
            </w:pPr>
            <w:r w:rsidRPr="00B02EA6">
              <w:t>185,1</w:t>
            </w:r>
          </w:p>
        </w:tc>
        <w:tc>
          <w:tcPr>
            <w:tcW w:w="1190" w:type="dxa"/>
          </w:tcPr>
          <w:p w:rsidR="00B02EA6" w:rsidRPr="00B02EA6" w:rsidRDefault="00B02EA6">
            <w:pPr>
              <w:pStyle w:val="ConsPlusNormal"/>
              <w:jc w:val="center"/>
            </w:pPr>
            <w:r w:rsidRPr="00B02EA6">
              <w:t>27,2</w:t>
            </w:r>
          </w:p>
        </w:tc>
        <w:tc>
          <w:tcPr>
            <w:tcW w:w="1190" w:type="dxa"/>
          </w:tcPr>
          <w:p w:rsidR="00B02EA6" w:rsidRPr="00B02EA6" w:rsidRDefault="00B02EA6">
            <w:pPr>
              <w:pStyle w:val="ConsPlusNormal"/>
              <w:jc w:val="center"/>
            </w:pPr>
            <w:r w:rsidRPr="00B02EA6">
              <w:t>192,3</w:t>
            </w:r>
          </w:p>
        </w:tc>
        <w:tc>
          <w:tcPr>
            <w:tcW w:w="1190" w:type="dxa"/>
          </w:tcPr>
          <w:p w:rsidR="00B02EA6" w:rsidRPr="00B02EA6" w:rsidRDefault="00B02EA6">
            <w:pPr>
              <w:pStyle w:val="ConsPlusNormal"/>
              <w:jc w:val="center"/>
            </w:pPr>
            <w:r w:rsidRPr="00B02EA6">
              <w:t>199,6</w:t>
            </w:r>
          </w:p>
        </w:tc>
        <w:tc>
          <w:tcPr>
            <w:tcW w:w="1190" w:type="dxa"/>
          </w:tcPr>
          <w:p w:rsidR="00B02EA6" w:rsidRPr="00B02EA6" w:rsidRDefault="00B02EA6">
            <w:pPr>
              <w:pStyle w:val="ConsPlusNormal"/>
              <w:jc w:val="center"/>
            </w:pPr>
            <w:r w:rsidRPr="00B02EA6">
              <w:t>206,9</w:t>
            </w:r>
          </w:p>
        </w:tc>
        <w:tc>
          <w:tcPr>
            <w:tcW w:w="1190" w:type="dxa"/>
          </w:tcPr>
          <w:p w:rsidR="00B02EA6" w:rsidRPr="00B02EA6" w:rsidRDefault="00B02EA6">
            <w:pPr>
              <w:pStyle w:val="ConsPlusNormal"/>
              <w:jc w:val="center"/>
            </w:pPr>
            <w:r w:rsidRPr="00B02EA6">
              <w:t>216,8</w:t>
            </w:r>
          </w:p>
        </w:tc>
      </w:tr>
      <w:tr w:rsidR="00B02EA6" w:rsidRPr="00B02EA6">
        <w:tc>
          <w:tcPr>
            <w:tcW w:w="567" w:type="dxa"/>
          </w:tcPr>
          <w:p w:rsidR="00B02EA6" w:rsidRPr="00B02EA6" w:rsidRDefault="00B02EA6">
            <w:pPr>
              <w:pStyle w:val="ConsPlusNormal"/>
              <w:jc w:val="center"/>
            </w:pPr>
            <w:r w:rsidRPr="00B02EA6">
              <w:t>17.</w:t>
            </w:r>
          </w:p>
        </w:tc>
        <w:tc>
          <w:tcPr>
            <w:tcW w:w="3515" w:type="dxa"/>
          </w:tcPr>
          <w:p w:rsidR="00B02EA6" w:rsidRPr="00B02EA6" w:rsidRDefault="00B02EA6">
            <w:pPr>
              <w:pStyle w:val="ConsPlusNormal"/>
            </w:pPr>
            <w:r w:rsidRPr="00B02EA6">
              <w:t xml:space="preserve">Количество объектов (песня, танец, обряд и т.д.), внесенных в </w:t>
            </w:r>
            <w:r w:rsidRPr="00B02EA6">
              <w:lastRenderedPageBreak/>
              <w:t>электронный каталог</w:t>
            </w:r>
          </w:p>
        </w:tc>
        <w:tc>
          <w:tcPr>
            <w:tcW w:w="2267" w:type="dxa"/>
          </w:tcPr>
          <w:p w:rsidR="00B02EA6" w:rsidRPr="00B02EA6" w:rsidRDefault="00B02EA6">
            <w:pPr>
              <w:pStyle w:val="ConsPlusNormal"/>
              <w:jc w:val="center"/>
            </w:pPr>
            <w:r w:rsidRPr="00B02EA6">
              <w:lastRenderedPageBreak/>
              <w:t>основное мероприятие</w:t>
            </w:r>
          </w:p>
        </w:tc>
        <w:tc>
          <w:tcPr>
            <w:tcW w:w="1587" w:type="dxa"/>
          </w:tcPr>
          <w:p w:rsidR="00B02EA6" w:rsidRPr="00B02EA6" w:rsidRDefault="00B02EA6">
            <w:pPr>
              <w:pStyle w:val="ConsPlusNormal"/>
              <w:jc w:val="center"/>
            </w:pPr>
            <w:r w:rsidRPr="00B02EA6">
              <w:t>единиц</w:t>
            </w:r>
          </w:p>
        </w:tc>
        <w:tc>
          <w:tcPr>
            <w:tcW w:w="1190" w:type="dxa"/>
          </w:tcPr>
          <w:p w:rsidR="00B02EA6" w:rsidRPr="00B02EA6" w:rsidRDefault="00B02EA6">
            <w:pPr>
              <w:pStyle w:val="ConsPlusNormal"/>
              <w:jc w:val="center"/>
            </w:pPr>
            <w:r w:rsidRPr="00B02EA6">
              <w:t>24</w:t>
            </w:r>
          </w:p>
        </w:tc>
        <w:tc>
          <w:tcPr>
            <w:tcW w:w="1190" w:type="dxa"/>
          </w:tcPr>
          <w:p w:rsidR="00B02EA6" w:rsidRPr="00B02EA6" w:rsidRDefault="00B02EA6">
            <w:pPr>
              <w:pStyle w:val="ConsPlusNormal"/>
              <w:jc w:val="center"/>
            </w:pPr>
            <w:r w:rsidRPr="00B02EA6">
              <w:t>24</w:t>
            </w:r>
          </w:p>
        </w:tc>
        <w:tc>
          <w:tcPr>
            <w:tcW w:w="1190" w:type="dxa"/>
          </w:tcPr>
          <w:p w:rsidR="00B02EA6" w:rsidRPr="00B02EA6" w:rsidRDefault="00B02EA6">
            <w:pPr>
              <w:pStyle w:val="ConsPlusNormal"/>
              <w:jc w:val="center"/>
            </w:pPr>
            <w:r w:rsidRPr="00B02EA6">
              <w:t>23</w:t>
            </w:r>
          </w:p>
        </w:tc>
        <w:tc>
          <w:tcPr>
            <w:tcW w:w="1190" w:type="dxa"/>
          </w:tcPr>
          <w:p w:rsidR="00B02EA6" w:rsidRPr="00B02EA6" w:rsidRDefault="00B02EA6">
            <w:pPr>
              <w:pStyle w:val="ConsPlusNormal"/>
              <w:jc w:val="center"/>
            </w:pPr>
            <w:r w:rsidRPr="00B02EA6">
              <w:t>24</w:t>
            </w:r>
          </w:p>
        </w:tc>
        <w:tc>
          <w:tcPr>
            <w:tcW w:w="1190" w:type="dxa"/>
          </w:tcPr>
          <w:p w:rsidR="00B02EA6" w:rsidRPr="00B02EA6" w:rsidRDefault="00B02EA6">
            <w:pPr>
              <w:pStyle w:val="ConsPlusNormal"/>
              <w:jc w:val="center"/>
            </w:pPr>
            <w:r w:rsidRPr="00B02EA6">
              <w:t>24</w:t>
            </w:r>
          </w:p>
        </w:tc>
        <w:tc>
          <w:tcPr>
            <w:tcW w:w="1190" w:type="dxa"/>
          </w:tcPr>
          <w:p w:rsidR="00B02EA6" w:rsidRPr="00B02EA6" w:rsidRDefault="00B02EA6">
            <w:pPr>
              <w:pStyle w:val="ConsPlusNormal"/>
              <w:jc w:val="center"/>
            </w:pPr>
            <w:r w:rsidRPr="00B02EA6">
              <w:t>24</w:t>
            </w:r>
          </w:p>
        </w:tc>
        <w:tc>
          <w:tcPr>
            <w:tcW w:w="1190" w:type="dxa"/>
          </w:tcPr>
          <w:p w:rsidR="00B02EA6" w:rsidRPr="00B02EA6" w:rsidRDefault="00B02EA6">
            <w:pPr>
              <w:pStyle w:val="ConsPlusNormal"/>
              <w:jc w:val="center"/>
            </w:pPr>
            <w:r w:rsidRPr="00B02EA6">
              <w:t>24</w:t>
            </w:r>
          </w:p>
        </w:tc>
      </w:tr>
      <w:tr w:rsidR="00B02EA6" w:rsidRPr="00B02EA6">
        <w:tc>
          <w:tcPr>
            <w:tcW w:w="567" w:type="dxa"/>
          </w:tcPr>
          <w:p w:rsidR="00B02EA6" w:rsidRPr="00B02EA6" w:rsidRDefault="00B02EA6">
            <w:pPr>
              <w:pStyle w:val="ConsPlusNormal"/>
              <w:jc w:val="center"/>
            </w:pPr>
            <w:r w:rsidRPr="00B02EA6">
              <w:t>18.</w:t>
            </w:r>
          </w:p>
        </w:tc>
        <w:tc>
          <w:tcPr>
            <w:tcW w:w="3515" w:type="dxa"/>
          </w:tcPr>
          <w:p w:rsidR="00B02EA6" w:rsidRPr="00B02EA6" w:rsidRDefault="00B02EA6">
            <w:pPr>
              <w:pStyle w:val="ConsPlusNormal"/>
            </w:pPr>
            <w:r w:rsidRPr="00B02EA6">
              <w:t>Количество участников клубных формирований</w:t>
            </w:r>
          </w:p>
        </w:tc>
        <w:tc>
          <w:tcPr>
            <w:tcW w:w="2267" w:type="dxa"/>
          </w:tcPr>
          <w:p w:rsidR="00B02EA6" w:rsidRPr="00B02EA6" w:rsidRDefault="00B02EA6">
            <w:pPr>
              <w:pStyle w:val="ConsPlusNormal"/>
              <w:jc w:val="center"/>
            </w:pPr>
            <w:r w:rsidRPr="00B02EA6">
              <w:t>основное мероприятие</w:t>
            </w:r>
          </w:p>
        </w:tc>
        <w:tc>
          <w:tcPr>
            <w:tcW w:w="1587" w:type="dxa"/>
          </w:tcPr>
          <w:p w:rsidR="00B02EA6" w:rsidRPr="00B02EA6" w:rsidRDefault="00B02EA6">
            <w:pPr>
              <w:pStyle w:val="ConsPlusNormal"/>
              <w:jc w:val="center"/>
            </w:pPr>
            <w:r w:rsidRPr="00B02EA6">
              <w:t>тыс. человек</w:t>
            </w:r>
          </w:p>
        </w:tc>
        <w:tc>
          <w:tcPr>
            <w:tcW w:w="1190" w:type="dxa"/>
          </w:tcPr>
          <w:p w:rsidR="00B02EA6" w:rsidRPr="00B02EA6" w:rsidRDefault="00B02EA6">
            <w:pPr>
              <w:pStyle w:val="ConsPlusNormal"/>
              <w:jc w:val="center"/>
            </w:pPr>
            <w:r w:rsidRPr="00B02EA6">
              <w:t>99,2</w:t>
            </w:r>
          </w:p>
        </w:tc>
        <w:tc>
          <w:tcPr>
            <w:tcW w:w="1190" w:type="dxa"/>
          </w:tcPr>
          <w:p w:rsidR="00B02EA6" w:rsidRPr="00B02EA6" w:rsidRDefault="00B02EA6">
            <w:pPr>
              <w:pStyle w:val="ConsPlusNormal"/>
              <w:jc w:val="center"/>
            </w:pPr>
            <w:r w:rsidRPr="00B02EA6">
              <w:t>99,7</w:t>
            </w:r>
          </w:p>
        </w:tc>
        <w:tc>
          <w:tcPr>
            <w:tcW w:w="1190" w:type="dxa"/>
          </w:tcPr>
          <w:p w:rsidR="00B02EA6" w:rsidRPr="00B02EA6" w:rsidRDefault="00B02EA6">
            <w:pPr>
              <w:pStyle w:val="ConsPlusNormal"/>
              <w:jc w:val="center"/>
            </w:pPr>
            <w:r w:rsidRPr="00B02EA6">
              <w:t>95,5</w:t>
            </w:r>
          </w:p>
        </w:tc>
        <w:tc>
          <w:tcPr>
            <w:tcW w:w="1190" w:type="dxa"/>
          </w:tcPr>
          <w:p w:rsidR="00B02EA6" w:rsidRPr="00B02EA6" w:rsidRDefault="00B02EA6">
            <w:pPr>
              <w:pStyle w:val="ConsPlusNormal"/>
              <w:jc w:val="center"/>
            </w:pPr>
            <w:r w:rsidRPr="00B02EA6">
              <w:t>101,2</w:t>
            </w:r>
          </w:p>
        </w:tc>
        <w:tc>
          <w:tcPr>
            <w:tcW w:w="1190" w:type="dxa"/>
          </w:tcPr>
          <w:p w:rsidR="00B02EA6" w:rsidRPr="00B02EA6" w:rsidRDefault="00B02EA6">
            <w:pPr>
              <w:pStyle w:val="ConsPlusNormal"/>
              <w:jc w:val="center"/>
            </w:pPr>
            <w:r w:rsidRPr="00B02EA6">
              <w:t>103,2</w:t>
            </w:r>
          </w:p>
        </w:tc>
        <w:tc>
          <w:tcPr>
            <w:tcW w:w="1190" w:type="dxa"/>
          </w:tcPr>
          <w:p w:rsidR="00B02EA6" w:rsidRPr="00B02EA6" w:rsidRDefault="00B02EA6">
            <w:pPr>
              <w:pStyle w:val="ConsPlusNormal"/>
              <w:jc w:val="center"/>
            </w:pPr>
            <w:r w:rsidRPr="00B02EA6">
              <w:t>105,1</w:t>
            </w:r>
          </w:p>
        </w:tc>
        <w:tc>
          <w:tcPr>
            <w:tcW w:w="1190" w:type="dxa"/>
          </w:tcPr>
          <w:p w:rsidR="00B02EA6" w:rsidRPr="00B02EA6" w:rsidRDefault="00B02EA6">
            <w:pPr>
              <w:pStyle w:val="ConsPlusNormal"/>
              <w:jc w:val="center"/>
            </w:pPr>
            <w:r w:rsidRPr="00B02EA6">
              <w:t>107,1</w:t>
            </w:r>
          </w:p>
        </w:tc>
      </w:tr>
      <w:tr w:rsidR="00B02EA6" w:rsidRPr="00B02EA6">
        <w:tc>
          <w:tcPr>
            <w:tcW w:w="567" w:type="dxa"/>
          </w:tcPr>
          <w:p w:rsidR="00B02EA6" w:rsidRPr="00B02EA6" w:rsidRDefault="00B02EA6">
            <w:pPr>
              <w:pStyle w:val="ConsPlusNormal"/>
              <w:jc w:val="center"/>
            </w:pPr>
            <w:r w:rsidRPr="00B02EA6">
              <w:t>19.</w:t>
            </w:r>
          </w:p>
        </w:tc>
        <w:tc>
          <w:tcPr>
            <w:tcW w:w="3515" w:type="dxa"/>
          </w:tcPr>
          <w:p w:rsidR="00B02EA6" w:rsidRPr="00B02EA6" w:rsidRDefault="00B02EA6">
            <w:pPr>
              <w:pStyle w:val="ConsPlusNormal"/>
            </w:pPr>
            <w:r w:rsidRPr="00B02EA6">
              <w:t>Количество посещений платных культурно-массовых мероприятий клубов и домов культуры</w:t>
            </w:r>
          </w:p>
        </w:tc>
        <w:tc>
          <w:tcPr>
            <w:tcW w:w="2267" w:type="dxa"/>
          </w:tcPr>
          <w:p w:rsidR="00B02EA6" w:rsidRPr="00B02EA6" w:rsidRDefault="00B02EA6">
            <w:pPr>
              <w:pStyle w:val="ConsPlusNormal"/>
              <w:jc w:val="center"/>
            </w:pPr>
            <w:r w:rsidRPr="00B02EA6">
              <w:t>основное мероприятие</w:t>
            </w:r>
          </w:p>
        </w:tc>
        <w:tc>
          <w:tcPr>
            <w:tcW w:w="1587" w:type="dxa"/>
          </w:tcPr>
          <w:p w:rsidR="00B02EA6" w:rsidRPr="00B02EA6" w:rsidRDefault="00B02EA6">
            <w:pPr>
              <w:pStyle w:val="ConsPlusNormal"/>
              <w:jc w:val="center"/>
            </w:pPr>
            <w:r w:rsidRPr="00B02EA6">
              <w:t>тыс. человек</w:t>
            </w:r>
          </w:p>
        </w:tc>
        <w:tc>
          <w:tcPr>
            <w:tcW w:w="1190" w:type="dxa"/>
          </w:tcPr>
          <w:p w:rsidR="00B02EA6" w:rsidRPr="00B02EA6" w:rsidRDefault="00B02EA6">
            <w:pPr>
              <w:pStyle w:val="ConsPlusNormal"/>
              <w:jc w:val="center"/>
            </w:pPr>
            <w:r w:rsidRPr="00B02EA6">
              <w:t>664,7</w:t>
            </w:r>
          </w:p>
        </w:tc>
        <w:tc>
          <w:tcPr>
            <w:tcW w:w="1190" w:type="dxa"/>
          </w:tcPr>
          <w:p w:rsidR="00B02EA6" w:rsidRPr="00B02EA6" w:rsidRDefault="00B02EA6">
            <w:pPr>
              <w:pStyle w:val="ConsPlusNormal"/>
              <w:jc w:val="center"/>
            </w:pPr>
            <w:r w:rsidRPr="00B02EA6">
              <w:t>684,6</w:t>
            </w:r>
          </w:p>
        </w:tc>
        <w:tc>
          <w:tcPr>
            <w:tcW w:w="1190" w:type="dxa"/>
          </w:tcPr>
          <w:p w:rsidR="00B02EA6" w:rsidRPr="00B02EA6" w:rsidRDefault="00B02EA6">
            <w:pPr>
              <w:pStyle w:val="ConsPlusNormal"/>
              <w:jc w:val="center"/>
            </w:pPr>
            <w:r w:rsidRPr="00B02EA6">
              <w:t>161,4</w:t>
            </w:r>
          </w:p>
        </w:tc>
        <w:tc>
          <w:tcPr>
            <w:tcW w:w="1190" w:type="dxa"/>
          </w:tcPr>
          <w:p w:rsidR="00B02EA6" w:rsidRPr="00B02EA6" w:rsidRDefault="00B02EA6">
            <w:pPr>
              <w:pStyle w:val="ConsPlusNormal"/>
              <w:jc w:val="center"/>
            </w:pPr>
            <w:r w:rsidRPr="00B02EA6">
              <w:t>744,4</w:t>
            </w:r>
          </w:p>
        </w:tc>
        <w:tc>
          <w:tcPr>
            <w:tcW w:w="1190" w:type="dxa"/>
          </w:tcPr>
          <w:p w:rsidR="00B02EA6" w:rsidRPr="00B02EA6" w:rsidRDefault="00B02EA6">
            <w:pPr>
              <w:pStyle w:val="ConsPlusNormal"/>
              <w:jc w:val="center"/>
            </w:pPr>
            <w:r w:rsidRPr="00B02EA6">
              <w:t>784,3</w:t>
            </w:r>
          </w:p>
        </w:tc>
        <w:tc>
          <w:tcPr>
            <w:tcW w:w="1190" w:type="dxa"/>
          </w:tcPr>
          <w:p w:rsidR="00B02EA6" w:rsidRPr="00B02EA6" w:rsidRDefault="00B02EA6">
            <w:pPr>
              <w:pStyle w:val="ConsPlusNormal"/>
              <w:jc w:val="center"/>
            </w:pPr>
            <w:r w:rsidRPr="00B02EA6">
              <w:t>830,8</w:t>
            </w:r>
          </w:p>
        </w:tc>
        <w:tc>
          <w:tcPr>
            <w:tcW w:w="1190" w:type="dxa"/>
          </w:tcPr>
          <w:p w:rsidR="00B02EA6" w:rsidRPr="00B02EA6" w:rsidRDefault="00B02EA6">
            <w:pPr>
              <w:pStyle w:val="ConsPlusNormal"/>
              <w:jc w:val="center"/>
            </w:pPr>
            <w:r w:rsidRPr="00B02EA6">
              <w:t>884,0</w:t>
            </w:r>
          </w:p>
        </w:tc>
      </w:tr>
      <w:tr w:rsidR="00B02EA6" w:rsidRPr="00B02EA6">
        <w:tc>
          <w:tcPr>
            <w:tcW w:w="567" w:type="dxa"/>
          </w:tcPr>
          <w:p w:rsidR="00B02EA6" w:rsidRPr="00B02EA6" w:rsidRDefault="00B02EA6">
            <w:pPr>
              <w:pStyle w:val="ConsPlusNormal"/>
              <w:jc w:val="center"/>
            </w:pPr>
            <w:r w:rsidRPr="00B02EA6">
              <w:t>20.</w:t>
            </w:r>
          </w:p>
        </w:tc>
        <w:tc>
          <w:tcPr>
            <w:tcW w:w="3515" w:type="dxa"/>
          </w:tcPr>
          <w:p w:rsidR="00B02EA6" w:rsidRPr="00B02EA6" w:rsidRDefault="00B02EA6">
            <w:pPr>
              <w:pStyle w:val="ConsPlusNormal"/>
            </w:pPr>
            <w:r w:rsidRPr="00B02EA6">
              <w:t>Количество получателей премий в области культуры и искусства</w:t>
            </w:r>
          </w:p>
        </w:tc>
        <w:tc>
          <w:tcPr>
            <w:tcW w:w="2267" w:type="dxa"/>
          </w:tcPr>
          <w:p w:rsidR="00B02EA6" w:rsidRPr="00B02EA6" w:rsidRDefault="00B02EA6">
            <w:pPr>
              <w:pStyle w:val="ConsPlusNormal"/>
              <w:jc w:val="center"/>
            </w:pPr>
            <w:r w:rsidRPr="00B02EA6">
              <w:t>основное мероприятие</w:t>
            </w:r>
          </w:p>
        </w:tc>
        <w:tc>
          <w:tcPr>
            <w:tcW w:w="1587" w:type="dxa"/>
          </w:tcPr>
          <w:p w:rsidR="00B02EA6" w:rsidRPr="00B02EA6" w:rsidRDefault="00B02EA6">
            <w:pPr>
              <w:pStyle w:val="ConsPlusNormal"/>
              <w:jc w:val="center"/>
            </w:pPr>
            <w:r w:rsidRPr="00B02EA6">
              <w:t>человек</w:t>
            </w:r>
          </w:p>
        </w:tc>
        <w:tc>
          <w:tcPr>
            <w:tcW w:w="1190" w:type="dxa"/>
          </w:tcPr>
          <w:p w:rsidR="00B02EA6" w:rsidRPr="00B02EA6" w:rsidRDefault="00B02EA6">
            <w:pPr>
              <w:pStyle w:val="ConsPlusNormal"/>
              <w:jc w:val="center"/>
            </w:pPr>
            <w:r w:rsidRPr="00B02EA6">
              <w:t>107</w:t>
            </w:r>
          </w:p>
        </w:tc>
        <w:tc>
          <w:tcPr>
            <w:tcW w:w="1190" w:type="dxa"/>
          </w:tcPr>
          <w:p w:rsidR="00B02EA6" w:rsidRPr="00B02EA6" w:rsidRDefault="00B02EA6">
            <w:pPr>
              <w:pStyle w:val="ConsPlusNormal"/>
              <w:jc w:val="center"/>
            </w:pPr>
            <w:r w:rsidRPr="00B02EA6">
              <w:t>96</w:t>
            </w:r>
          </w:p>
        </w:tc>
        <w:tc>
          <w:tcPr>
            <w:tcW w:w="1190" w:type="dxa"/>
          </w:tcPr>
          <w:p w:rsidR="00B02EA6" w:rsidRPr="00B02EA6" w:rsidRDefault="00B02EA6">
            <w:pPr>
              <w:pStyle w:val="ConsPlusNormal"/>
              <w:jc w:val="center"/>
            </w:pPr>
            <w:r w:rsidRPr="00B02EA6">
              <w:t>96</w:t>
            </w:r>
          </w:p>
        </w:tc>
        <w:tc>
          <w:tcPr>
            <w:tcW w:w="1190" w:type="dxa"/>
          </w:tcPr>
          <w:p w:rsidR="00B02EA6" w:rsidRPr="00B02EA6" w:rsidRDefault="00B02EA6">
            <w:pPr>
              <w:pStyle w:val="ConsPlusNormal"/>
              <w:jc w:val="center"/>
            </w:pPr>
            <w:r w:rsidRPr="00B02EA6">
              <w:t>96</w:t>
            </w:r>
          </w:p>
        </w:tc>
        <w:tc>
          <w:tcPr>
            <w:tcW w:w="1190" w:type="dxa"/>
          </w:tcPr>
          <w:p w:rsidR="00B02EA6" w:rsidRPr="00B02EA6" w:rsidRDefault="00B02EA6">
            <w:pPr>
              <w:pStyle w:val="ConsPlusNormal"/>
              <w:jc w:val="center"/>
            </w:pPr>
            <w:r w:rsidRPr="00B02EA6">
              <w:t>96</w:t>
            </w:r>
          </w:p>
        </w:tc>
        <w:tc>
          <w:tcPr>
            <w:tcW w:w="1190" w:type="dxa"/>
          </w:tcPr>
          <w:p w:rsidR="00B02EA6" w:rsidRPr="00B02EA6" w:rsidRDefault="00B02EA6">
            <w:pPr>
              <w:pStyle w:val="ConsPlusNormal"/>
              <w:jc w:val="center"/>
            </w:pPr>
            <w:r w:rsidRPr="00B02EA6">
              <w:t>96</w:t>
            </w:r>
          </w:p>
        </w:tc>
        <w:tc>
          <w:tcPr>
            <w:tcW w:w="1190" w:type="dxa"/>
          </w:tcPr>
          <w:p w:rsidR="00B02EA6" w:rsidRPr="00B02EA6" w:rsidRDefault="00B02EA6">
            <w:pPr>
              <w:pStyle w:val="ConsPlusNormal"/>
              <w:jc w:val="center"/>
            </w:pPr>
            <w:r w:rsidRPr="00B02EA6">
              <w:t>96</w:t>
            </w:r>
          </w:p>
        </w:tc>
      </w:tr>
      <w:tr w:rsidR="00B02EA6" w:rsidRPr="00B02EA6">
        <w:tc>
          <w:tcPr>
            <w:tcW w:w="567" w:type="dxa"/>
          </w:tcPr>
          <w:p w:rsidR="00B02EA6" w:rsidRPr="00B02EA6" w:rsidRDefault="00B02EA6">
            <w:pPr>
              <w:pStyle w:val="ConsPlusNormal"/>
              <w:jc w:val="center"/>
            </w:pPr>
            <w:r w:rsidRPr="00B02EA6">
              <w:t>21.</w:t>
            </w:r>
          </w:p>
        </w:tc>
        <w:tc>
          <w:tcPr>
            <w:tcW w:w="3515" w:type="dxa"/>
          </w:tcPr>
          <w:p w:rsidR="00B02EA6" w:rsidRPr="00B02EA6" w:rsidRDefault="00B02EA6">
            <w:pPr>
              <w:pStyle w:val="ConsPlusNormal"/>
            </w:pPr>
            <w:r w:rsidRPr="00B02EA6">
              <w:t>Количество творческих проектов (фестивалей, конкурсов, культурно-просветительских акций и др.), реализуемых государственными учреждениями Оренбургской области</w:t>
            </w:r>
          </w:p>
        </w:tc>
        <w:tc>
          <w:tcPr>
            <w:tcW w:w="2267" w:type="dxa"/>
          </w:tcPr>
          <w:p w:rsidR="00B02EA6" w:rsidRPr="00B02EA6" w:rsidRDefault="00B02EA6">
            <w:pPr>
              <w:pStyle w:val="ConsPlusNormal"/>
              <w:jc w:val="center"/>
            </w:pPr>
            <w:r w:rsidRPr="00B02EA6">
              <w:t>основное мероприятие</w:t>
            </w:r>
          </w:p>
        </w:tc>
        <w:tc>
          <w:tcPr>
            <w:tcW w:w="1587" w:type="dxa"/>
          </w:tcPr>
          <w:p w:rsidR="00B02EA6" w:rsidRPr="00B02EA6" w:rsidRDefault="00B02EA6">
            <w:pPr>
              <w:pStyle w:val="ConsPlusNormal"/>
              <w:jc w:val="center"/>
            </w:pPr>
            <w:r w:rsidRPr="00B02EA6">
              <w:t>единиц</w:t>
            </w:r>
          </w:p>
        </w:tc>
        <w:tc>
          <w:tcPr>
            <w:tcW w:w="1190" w:type="dxa"/>
          </w:tcPr>
          <w:p w:rsidR="00B02EA6" w:rsidRPr="00B02EA6" w:rsidRDefault="00B02EA6">
            <w:pPr>
              <w:pStyle w:val="ConsPlusNormal"/>
              <w:jc w:val="center"/>
            </w:pPr>
            <w:r w:rsidRPr="00B02EA6">
              <w:t>20</w:t>
            </w:r>
          </w:p>
        </w:tc>
        <w:tc>
          <w:tcPr>
            <w:tcW w:w="1190" w:type="dxa"/>
          </w:tcPr>
          <w:p w:rsidR="00B02EA6" w:rsidRPr="00B02EA6" w:rsidRDefault="00B02EA6">
            <w:pPr>
              <w:pStyle w:val="ConsPlusNormal"/>
              <w:jc w:val="center"/>
            </w:pPr>
            <w:r w:rsidRPr="00B02EA6">
              <w:t>20</w:t>
            </w:r>
          </w:p>
        </w:tc>
        <w:tc>
          <w:tcPr>
            <w:tcW w:w="1190" w:type="dxa"/>
          </w:tcPr>
          <w:p w:rsidR="00B02EA6" w:rsidRPr="00B02EA6" w:rsidRDefault="00B02EA6">
            <w:pPr>
              <w:pStyle w:val="ConsPlusNormal"/>
              <w:jc w:val="center"/>
            </w:pPr>
            <w:r w:rsidRPr="00B02EA6">
              <w:t>15</w:t>
            </w:r>
          </w:p>
        </w:tc>
        <w:tc>
          <w:tcPr>
            <w:tcW w:w="1190" w:type="dxa"/>
          </w:tcPr>
          <w:p w:rsidR="00B02EA6" w:rsidRPr="00B02EA6" w:rsidRDefault="00B02EA6">
            <w:pPr>
              <w:pStyle w:val="ConsPlusNormal"/>
              <w:jc w:val="center"/>
            </w:pPr>
            <w:r w:rsidRPr="00B02EA6">
              <w:t>20</w:t>
            </w:r>
          </w:p>
        </w:tc>
        <w:tc>
          <w:tcPr>
            <w:tcW w:w="1190" w:type="dxa"/>
          </w:tcPr>
          <w:p w:rsidR="00B02EA6" w:rsidRPr="00B02EA6" w:rsidRDefault="00B02EA6">
            <w:pPr>
              <w:pStyle w:val="ConsPlusNormal"/>
              <w:jc w:val="center"/>
            </w:pPr>
            <w:r w:rsidRPr="00B02EA6">
              <w:t>20</w:t>
            </w:r>
          </w:p>
        </w:tc>
        <w:tc>
          <w:tcPr>
            <w:tcW w:w="1190" w:type="dxa"/>
          </w:tcPr>
          <w:p w:rsidR="00B02EA6" w:rsidRPr="00B02EA6" w:rsidRDefault="00B02EA6">
            <w:pPr>
              <w:pStyle w:val="ConsPlusNormal"/>
              <w:jc w:val="center"/>
            </w:pPr>
            <w:r w:rsidRPr="00B02EA6">
              <w:t>20</w:t>
            </w:r>
          </w:p>
        </w:tc>
        <w:tc>
          <w:tcPr>
            <w:tcW w:w="1190" w:type="dxa"/>
          </w:tcPr>
          <w:p w:rsidR="00B02EA6" w:rsidRPr="00B02EA6" w:rsidRDefault="00B02EA6">
            <w:pPr>
              <w:pStyle w:val="ConsPlusNormal"/>
              <w:jc w:val="center"/>
            </w:pPr>
            <w:r w:rsidRPr="00B02EA6">
              <w:t>20</w:t>
            </w:r>
          </w:p>
        </w:tc>
      </w:tr>
      <w:tr w:rsidR="00B02EA6" w:rsidRPr="00B02EA6">
        <w:tc>
          <w:tcPr>
            <w:tcW w:w="567" w:type="dxa"/>
          </w:tcPr>
          <w:p w:rsidR="00B02EA6" w:rsidRPr="00B02EA6" w:rsidRDefault="00B02EA6">
            <w:pPr>
              <w:pStyle w:val="ConsPlusNormal"/>
              <w:jc w:val="center"/>
            </w:pPr>
            <w:r w:rsidRPr="00B02EA6">
              <w:t>22.</w:t>
            </w:r>
          </w:p>
        </w:tc>
        <w:tc>
          <w:tcPr>
            <w:tcW w:w="3515" w:type="dxa"/>
          </w:tcPr>
          <w:p w:rsidR="00B02EA6" w:rsidRPr="00B02EA6" w:rsidRDefault="00B02EA6">
            <w:pPr>
              <w:pStyle w:val="ConsPlusNormal"/>
            </w:pPr>
            <w:r w:rsidRPr="00B02EA6">
              <w:t>Количество посещений киносеансов в государственных и муниципальных кинотеатрах</w:t>
            </w:r>
          </w:p>
        </w:tc>
        <w:tc>
          <w:tcPr>
            <w:tcW w:w="2267" w:type="dxa"/>
          </w:tcPr>
          <w:p w:rsidR="00B02EA6" w:rsidRPr="00B02EA6" w:rsidRDefault="00B02EA6">
            <w:pPr>
              <w:pStyle w:val="ConsPlusNormal"/>
              <w:jc w:val="center"/>
            </w:pPr>
            <w:r w:rsidRPr="00B02EA6">
              <w:t>основное мероприятие</w:t>
            </w:r>
          </w:p>
        </w:tc>
        <w:tc>
          <w:tcPr>
            <w:tcW w:w="1587" w:type="dxa"/>
          </w:tcPr>
          <w:p w:rsidR="00B02EA6" w:rsidRPr="00B02EA6" w:rsidRDefault="00B02EA6">
            <w:pPr>
              <w:pStyle w:val="ConsPlusNormal"/>
              <w:jc w:val="center"/>
            </w:pPr>
            <w:r w:rsidRPr="00B02EA6">
              <w:t>тыс. человек</w:t>
            </w:r>
          </w:p>
        </w:tc>
        <w:tc>
          <w:tcPr>
            <w:tcW w:w="1190" w:type="dxa"/>
          </w:tcPr>
          <w:p w:rsidR="00B02EA6" w:rsidRPr="00B02EA6" w:rsidRDefault="00B02EA6">
            <w:pPr>
              <w:pStyle w:val="ConsPlusNormal"/>
              <w:jc w:val="center"/>
            </w:pPr>
            <w:r w:rsidRPr="00B02EA6">
              <w:t>234,7</w:t>
            </w:r>
          </w:p>
        </w:tc>
        <w:tc>
          <w:tcPr>
            <w:tcW w:w="1190" w:type="dxa"/>
          </w:tcPr>
          <w:p w:rsidR="00B02EA6" w:rsidRPr="00B02EA6" w:rsidRDefault="00B02EA6">
            <w:pPr>
              <w:pStyle w:val="ConsPlusNormal"/>
              <w:jc w:val="center"/>
            </w:pPr>
            <w:r w:rsidRPr="00B02EA6">
              <w:t>240,6</w:t>
            </w:r>
          </w:p>
        </w:tc>
        <w:tc>
          <w:tcPr>
            <w:tcW w:w="1190" w:type="dxa"/>
          </w:tcPr>
          <w:p w:rsidR="00B02EA6" w:rsidRPr="00B02EA6" w:rsidRDefault="00B02EA6">
            <w:pPr>
              <w:pStyle w:val="ConsPlusNormal"/>
              <w:jc w:val="center"/>
            </w:pPr>
            <w:r w:rsidRPr="00B02EA6">
              <w:t>215,0</w:t>
            </w:r>
          </w:p>
        </w:tc>
        <w:tc>
          <w:tcPr>
            <w:tcW w:w="1190" w:type="dxa"/>
          </w:tcPr>
          <w:p w:rsidR="00B02EA6" w:rsidRPr="00B02EA6" w:rsidRDefault="00B02EA6">
            <w:pPr>
              <w:pStyle w:val="ConsPlusNormal"/>
              <w:jc w:val="center"/>
            </w:pPr>
            <w:r w:rsidRPr="00B02EA6">
              <w:t>252,3</w:t>
            </w:r>
          </w:p>
        </w:tc>
        <w:tc>
          <w:tcPr>
            <w:tcW w:w="1190" w:type="dxa"/>
          </w:tcPr>
          <w:p w:rsidR="00B02EA6" w:rsidRPr="00B02EA6" w:rsidRDefault="00B02EA6">
            <w:pPr>
              <w:pStyle w:val="ConsPlusNormal"/>
              <w:jc w:val="center"/>
            </w:pPr>
            <w:r w:rsidRPr="00B02EA6">
              <w:t>258,2</w:t>
            </w:r>
          </w:p>
        </w:tc>
        <w:tc>
          <w:tcPr>
            <w:tcW w:w="1190" w:type="dxa"/>
          </w:tcPr>
          <w:p w:rsidR="00B02EA6" w:rsidRPr="00B02EA6" w:rsidRDefault="00B02EA6">
            <w:pPr>
              <w:pStyle w:val="ConsPlusNormal"/>
              <w:jc w:val="center"/>
            </w:pPr>
            <w:r w:rsidRPr="00B02EA6">
              <w:t>264,1</w:t>
            </w:r>
          </w:p>
        </w:tc>
        <w:tc>
          <w:tcPr>
            <w:tcW w:w="1190" w:type="dxa"/>
          </w:tcPr>
          <w:p w:rsidR="00B02EA6" w:rsidRPr="00B02EA6" w:rsidRDefault="00B02EA6">
            <w:pPr>
              <w:pStyle w:val="ConsPlusNormal"/>
              <w:jc w:val="center"/>
            </w:pPr>
            <w:r w:rsidRPr="00B02EA6">
              <w:t>269,9</w:t>
            </w:r>
          </w:p>
        </w:tc>
      </w:tr>
      <w:tr w:rsidR="00B02EA6" w:rsidRPr="00B02EA6">
        <w:tc>
          <w:tcPr>
            <w:tcW w:w="567" w:type="dxa"/>
          </w:tcPr>
          <w:p w:rsidR="00B02EA6" w:rsidRPr="00B02EA6" w:rsidRDefault="00B02EA6">
            <w:pPr>
              <w:pStyle w:val="ConsPlusNormal"/>
              <w:jc w:val="center"/>
            </w:pPr>
            <w:r w:rsidRPr="00B02EA6">
              <w:t>23.</w:t>
            </w:r>
          </w:p>
        </w:tc>
        <w:tc>
          <w:tcPr>
            <w:tcW w:w="3515" w:type="dxa"/>
          </w:tcPr>
          <w:p w:rsidR="00B02EA6" w:rsidRPr="00B02EA6" w:rsidRDefault="00B02EA6">
            <w:pPr>
              <w:pStyle w:val="ConsPlusNormal"/>
            </w:pPr>
            <w:r w:rsidRPr="00B02EA6">
              <w:t>Количество зрителей на сеансах отечественных фильмов в государственных и муниципальных кинотеатрах</w:t>
            </w:r>
          </w:p>
        </w:tc>
        <w:tc>
          <w:tcPr>
            <w:tcW w:w="2267" w:type="dxa"/>
          </w:tcPr>
          <w:p w:rsidR="00B02EA6" w:rsidRPr="00B02EA6" w:rsidRDefault="00B02EA6">
            <w:pPr>
              <w:pStyle w:val="ConsPlusNormal"/>
              <w:jc w:val="center"/>
            </w:pPr>
            <w:r w:rsidRPr="00B02EA6">
              <w:t>основное мероприятие</w:t>
            </w:r>
          </w:p>
        </w:tc>
        <w:tc>
          <w:tcPr>
            <w:tcW w:w="1587" w:type="dxa"/>
          </w:tcPr>
          <w:p w:rsidR="00B02EA6" w:rsidRPr="00B02EA6" w:rsidRDefault="00B02EA6">
            <w:pPr>
              <w:pStyle w:val="ConsPlusNormal"/>
              <w:jc w:val="center"/>
            </w:pPr>
            <w:r w:rsidRPr="00B02EA6">
              <w:t>тыс. человек</w:t>
            </w:r>
          </w:p>
        </w:tc>
        <w:tc>
          <w:tcPr>
            <w:tcW w:w="1190" w:type="dxa"/>
          </w:tcPr>
          <w:p w:rsidR="00B02EA6" w:rsidRPr="00B02EA6" w:rsidRDefault="00B02EA6">
            <w:pPr>
              <w:pStyle w:val="ConsPlusNormal"/>
              <w:jc w:val="center"/>
            </w:pPr>
            <w:r w:rsidRPr="00B02EA6">
              <w:t>81,5</w:t>
            </w:r>
          </w:p>
        </w:tc>
        <w:tc>
          <w:tcPr>
            <w:tcW w:w="1190" w:type="dxa"/>
          </w:tcPr>
          <w:p w:rsidR="00B02EA6" w:rsidRPr="00B02EA6" w:rsidRDefault="00B02EA6">
            <w:pPr>
              <w:pStyle w:val="ConsPlusNormal"/>
              <w:jc w:val="center"/>
            </w:pPr>
            <w:r w:rsidRPr="00B02EA6">
              <w:t>82,3</w:t>
            </w:r>
          </w:p>
        </w:tc>
        <w:tc>
          <w:tcPr>
            <w:tcW w:w="1190" w:type="dxa"/>
          </w:tcPr>
          <w:p w:rsidR="00B02EA6" w:rsidRPr="00B02EA6" w:rsidRDefault="00B02EA6">
            <w:pPr>
              <w:pStyle w:val="ConsPlusNormal"/>
              <w:jc w:val="center"/>
            </w:pPr>
            <w:r w:rsidRPr="00B02EA6">
              <w:t>83,2</w:t>
            </w:r>
          </w:p>
        </w:tc>
        <w:tc>
          <w:tcPr>
            <w:tcW w:w="1190" w:type="dxa"/>
          </w:tcPr>
          <w:p w:rsidR="00B02EA6" w:rsidRPr="00B02EA6" w:rsidRDefault="00B02EA6">
            <w:pPr>
              <w:pStyle w:val="ConsPlusNormal"/>
              <w:jc w:val="center"/>
            </w:pPr>
            <w:r w:rsidRPr="00B02EA6">
              <w:t>84,0</w:t>
            </w:r>
          </w:p>
        </w:tc>
        <w:tc>
          <w:tcPr>
            <w:tcW w:w="1190" w:type="dxa"/>
          </w:tcPr>
          <w:p w:rsidR="00B02EA6" w:rsidRPr="00B02EA6" w:rsidRDefault="00B02EA6">
            <w:pPr>
              <w:pStyle w:val="ConsPlusNormal"/>
              <w:jc w:val="center"/>
            </w:pPr>
            <w:r w:rsidRPr="00B02EA6">
              <w:t>85,6</w:t>
            </w:r>
          </w:p>
        </w:tc>
        <w:tc>
          <w:tcPr>
            <w:tcW w:w="1190" w:type="dxa"/>
          </w:tcPr>
          <w:p w:rsidR="00B02EA6" w:rsidRPr="00B02EA6" w:rsidRDefault="00B02EA6">
            <w:pPr>
              <w:pStyle w:val="ConsPlusNormal"/>
              <w:jc w:val="center"/>
            </w:pPr>
            <w:r w:rsidRPr="00B02EA6">
              <w:t>87,2</w:t>
            </w:r>
          </w:p>
        </w:tc>
        <w:tc>
          <w:tcPr>
            <w:tcW w:w="1190" w:type="dxa"/>
          </w:tcPr>
          <w:p w:rsidR="00B02EA6" w:rsidRPr="00B02EA6" w:rsidRDefault="00B02EA6">
            <w:pPr>
              <w:pStyle w:val="ConsPlusNormal"/>
              <w:jc w:val="center"/>
            </w:pPr>
            <w:r w:rsidRPr="00B02EA6">
              <w:t>90,5</w:t>
            </w:r>
          </w:p>
        </w:tc>
      </w:tr>
      <w:tr w:rsidR="00B02EA6" w:rsidRPr="00B02EA6">
        <w:tc>
          <w:tcPr>
            <w:tcW w:w="567" w:type="dxa"/>
          </w:tcPr>
          <w:p w:rsidR="00B02EA6" w:rsidRPr="00B02EA6" w:rsidRDefault="00B02EA6">
            <w:pPr>
              <w:pStyle w:val="ConsPlusNormal"/>
              <w:jc w:val="center"/>
            </w:pPr>
            <w:r w:rsidRPr="00B02EA6">
              <w:t>24.</w:t>
            </w:r>
          </w:p>
        </w:tc>
        <w:tc>
          <w:tcPr>
            <w:tcW w:w="3515" w:type="dxa"/>
          </w:tcPr>
          <w:p w:rsidR="00B02EA6" w:rsidRPr="00B02EA6" w:rsidRDefault="00B02EA6">
            <w:pPr>
              <w:pStyle w:val="ConsPlusNormal"/>
            </w:pPr>
            <w:r w:rsidRPr="00B02EA6">
              <w:t>Количество посещений киносеансов</w:t>
            </w:r>
          </w:p>
        </w:tc>
        <w:tc>
          <w:tcPr>
            <w:tcW w:w="2267" w:type="dxa"/>
          </w:tcPr>
          <w:p w:rsidR="00B02EA6" w:rsidRPr="00B02EA6" w:rsidRDefault="00B02EA6">
            <w:pPr>
              <w:pStyle w:val="ConsPlusNormal"/>
              <w:jc w:val="center"/>
            </w:pPr>
            <w:r w:rsidRPr="00B02EA6">
              <w:t>основное мероприятие</w:t>
            </w:r>
          </w:p>
        </w:tc>
        <w:tc>
          <w:tcPr>
            <w:tcW w:w="1587" w:type="dxa"/>
          </w:tcPr>
          <w:p w:rsidR="00B02EA6" w:rsidRPr="00B02EA6" w:rsidRDefault="00B02EA6">
            <w:pPr>
              <w:pStyle w:val="ConsPlusNormal"/>
              <w:jc w:val="center"/>
            </w:pPr>
            <w:r w:rsidRPr="00B02EA6">
              <w:t>тыс. человек</w:t>
            </w:r>
          </w:p>
        </w:tc>
        <w:tc>
          <w:tcPr>
            <w:tcW w:w="1190" w:type="dxa"/>
          </w:tcPr>
          <w:p w:rsidR="00B02EA6" w:rsidRPr="00B02EA6" w:rsidRDefault="00B02EA6">
            <w:pPr>
              <w:pStyle w:val="ConsPlusNormal"/>
              <w:jc w:val="center"/>
            </w:pPr>
            <w:r w:rsidRPr="00B02EA6">
              <w:t>202,9</w:t>
            </w:r>
          </w:p>
        </w:tc>
        <w:tc>
          <w:tcPr>
            <w:tcW w:w="1190" w:type="dxa"/>
          </w:tcPr>
          <w:p w:rsidR="00B02EA6" w:rsidRPr="00B02EA6" w:rsidRDefault="00B02EA6">
            <w:pPr>
              <w:pStyle w:val="ConsPlusNormal"/>
              <w:jc w:val="center"/>
            </w:pPr>
            <w:r w:rsidRPr="00B02EA6">
              <w:t>215,6</w:t>
            </w:r>
          </w:p>
        </w:tc>
        <w:tc>
          <w:tcPr>
            <w:tcW w:w="1190" w:type="dxa"/>
          </w:tcPr>
          <w:p w:rsidR="00B02EA6" w:rsidRPr="00B02EA6" w:rsidRDefault="00B02EA6">
            <w:pPr>
              <w:pStyle w:val="ConsPlusNormal"/>
              <w:jc w:val="center"/>
            </w:pPr>
            <w:r w:rsidRPr="00B02EA6">
              <w:t>155,0</w:t>
            </w:r>
          </w:p>
        </w:tc>
        <w:tc>
          <w:tcPr>
            <w:tcW w:w="1190" w:type="dxa"/>
          </w:tcPr>
          <w:p w:rsidR="00B02EA6" w:rsidRPr="00B02EA6" w:rsidRDefault="00B02EA6">
            <w:pPr>
              <w:pStyle w:val="ConsPlusNormal"/>
              <w:jc w:val="center"/>
            </w:pPr>
            <w:r w:rsidRPr="00B02EA6">
              <w:t>225,0</w:t>
            </w:r>
          </w:p>
        </w:tc>
        <w:tc>
          <w:tcPr>
            <w:tcW w:w="1190" w:type="dxa"/>
          </w:tcPr>
          <w:p w:rsidR="00B02EA6" w:rsidRPr="00B02EA6" w:rsidRDefault="00B02EA6">
            <w:pPr>
              <w:pStyle w:val="ConsPlusNormal"/>
              <w:jc w:val="center"/>
            </w:pPr>
            <w:r w:rsidRPr="00B02EA6">
              <w:t>243,6</w:t>
            </w:r>
          </w:p>
        </w:tc>
        <w:tc>
          <w:tcPr>
            <w:tcW w:w="1190" w:type="dxa"/>
          </w:tcPr>
          <w:p w:rsidR="00B02EA6" w:rsidRPr="00B02EA6" w:rsidRDefault="00B02EA6">
            <w:pPr>
              <w:pStyle w:val="ConsPlusNormal"/>
              <w:jc w:val="center"/>
            </w:pPr>
            <w:r w:rsidRPr="00B02EA6">
              <w:t>248,2</w:t>
            </w:r>
          </w:p>
        </w:tc>
        <w:tc>
          <w:tcPr>
            <w:tcW w:w="1190" w:type="dxa"/>
          </w:tcPr>
          <w:p w:rsidR="00B02EA6" w:rsidRPr="00B02EA6" w:rsidRDefault="00B02EA6">
            <w:pPr>
              <w:pStyle w:val="ConsPlusNormal"/>
              <w:jc w:val="center"/>
            </w:pPr>
            <w:r w:rsidRPr="00B02EA6">
              <w:t>252,7</w:t>
            </w:r>
          </w:p>
        </w:tc>
      </w:tr>
      <w:tr w:rsidR="00B02EA6" w:rsidRPr="00B02EA6">
        <w:tc>
          <w:tcPr>
            <w:tcW w:w="567" w:type="dxa"/>
          </w:tcPr>
          <w:p w:rsidR="00B02EA6" w:rsidRPr="00B02EA6" w:rsidRDefault="00B02EA6">
            <w:pPr>
              <w:pStyle w:val="ConsPlusNormal"/>
              <w:jc w:val="center"/>
            </w:pPr>
            <w:r w:rsidRPr="00B02EA6">
              <w:t>25.</w:t>
            </w:r>
          </w:p>
        </w:tc>
        <w:tc>
          <w:tcPr>
            <w:tcW w:w="3515" w:type="dxa"/>
          </w:tcPr>
          <w:p w:rsidR="00B02EA6" w:rsidRPr="00B02EA6" w:rsidRDefault="00B02EA6">
            <w:pPr>
              <w:pStyle w:val="ConsPlusNormal"/>
            </w:pPr>
            <w:r w:rsidRPr="00B02EA6">
              <w:t>Количество полученных организациями кинематографии прокатных удостоверений на фильм</w:t>
            </w:r>
          </w:p>
        </w:tc>
        <w:tc>
          <w:tcPr>
            <w:tcW w:w="2267" w:type="dxa"/>
          </w:tcPr>
          <w:p w:rsidR="00B02EA6" w:rsidRPr="00B02EA6" w:rsidRDefault="00B02EA6">
            <w:pPr>
              <w:pStyle w:val="ConsPlusNormal"/>
              <w:jc w:val="center"/>
            </w:pPr>
            <w:r w:rsidRPr="00B02EA6">
              <w:t>основное мероприятие</w:t>
            </w:r>
          </w:p>
        </w:tc>
        <w:tc>
          <w:tcPr>
            <w:tcW w:w="1587" w:type="dxa"/>
          </w:tcPr>
          <w:p w:rsidR="00B02EA6" w:rsidRPr="00B02EA6" w:rsidRDefault="00B02EA6">
            <w:pPr>
              <w:pStyle w:val="ConsPlusNormal"/>
              <w:jc w:val="center"/>
            </w:pPr>
            <w:r w:rsidRPr="00B02EA6">
              <w:t>единиц</w:t>
            </w:r>
          </w:p>
        </w:tc>
        <w:tc>
          <w:tcPr>
            <w:tcW w:w="1190" w:type="dxa"/>
          </w:tcPr>
          <w:p w:rsidR="00B02EA6" w:rsidRPr="00B02EA6" w:rsidRDefault="00B02EA6">
            <w:pPr>
              <w:pStyle w:val="ConsPlusNormal"/>
              <w:jc w:val="center"/>
            </w:pPr>
            <w:r w:rsidRPr="00B02EA6">
              <w:t>-</w:t>
            </w:r>
          </w:p>
        </w:tc>
        <w:tc>
          <w:tcPr>
            <w:tcW w:w="1190" w:type="dxa"/>
          </w:tcPr>
          <w:p w:rsidR="00B02EA6" w:rsidRPr="00B02EA6" w:rsidRDefault="00B02EA6">
            <w:pPr>
              <w:pStyle w:val="ConsPlusNormal"/>
              <w:jc w:val="center"/>
            </w:pPr>
            <w:r w:rsidRPr="00B02EA6">
              <w:t>-</w:t>
            </w:r>
          </w:p>
        </w:tc>
        <w:tc>
          <w:tcPr>
            <w:tcW w:w="1190" w:type="dxa"/>
          </w:tcPr>
          <w:p w:rsidR="00B02EA6" w:rsidRPr="00B02EA6" w:rsidRDefault="00B02EA6">
            <w:pPr>
              <w:pStyle w:val="ConsPlusNormal"/>
              <w:jc w:val="center"/>
            </w:pPr>
            <w:r w:rsidRPr="00B02EA6">
              <w:t>1,0</w:t>
            </w:r>
          </w:p>
        </w:tc>
        <w:tc>
          <w:tcPr>
            <w:tcW w:w="1190" w:type="dxa"/>
          </w:tcPr>
          <w:p w:rsidR="00B02EA6" w:rsidRPr="00B02EA6" w:rsidRDefault="00B02EA6">
            <w:pPr>
              <w:pStyle w:val="ConsPlusNormal"/>
              <w:jc w:val="center"/>
            </w:pPr>
            <w:r w:rsidRPr="00B02EA6">
              <w:t>-</w:t>
            </w:r>
          </w:p>
        </w:tc>
        <w:tc>
          <w:tcPr>
            <w:tcW w:w="1190" w:type="dxa"/>
          </w:tcPr>
          <w:p w:rsidR="00B02EA6" w:rsidRPr="00B02EA6" w:rsidRDefault="00B02EA6">
            <w:pPr>
              <w:pStyle w:val="ConsPlusNormal"/>
              <w:jc w:val="center"/>
            </w:pPr>
            <w:r w:rsidRPr="00B02EA6">
              <w:t>1,0</w:t>
            </w:r>
          </w:p>
        </w:tc>
        <w:tc>
          <w:tcPr>
            <w:tcW w:w="1190" w:type="dxa"/>
          </w:tcPr>
          <w:p w:rsidR="00B02EA6" w:rsidRPr="00B02EA6" w:rsidRDefault="00B02EA6">
            <w:pPr>
              <w:pStyle w:val="ConsPlusNormal"/>
              <w:jc w:val="center"/>
            </w:pPr>
            <w:r w:rsidRPr="00B02EA6">
              <w:t>-</w:t>
            </w:r>
          </w:p>
        </w:tc>
        <w:tc>
          <w:tcPr>
            <w:tcW w:w="1190" w:type="dxa"/>
          </w:tcPr>
          <w:p w:rsidR="00B02EA6" w:rsidRPr="00B02EA6" w:rsidRDefault="00B02EA6">
            <w:pPr>
              <w:pStyle w:val="ConsPlusNormal"/>
              <w:jc w:val="center"/>
            </w:pPr>
            <w:r w:rsidRPr="00B02EA6">
              <w:t>-</w:t>
            </w:r>
          </w:p>
        </w:tc>
      </w:tr>
      <w:tr w:rsidR="00B02EA6" w:rsidRPr="00B02EA6">
        <w:tc>
          <w:tcPr>
            <w:tcW w:w="567" w:type="dxa"/>
          </w:tcPr>
          <w:p w:rsidR="00B02EA6" w:rsidRPr="00B02EA6" w:rsidRDefault="00B02EA6">
            <w:pPr>
              <w:pStyle w:val="ConsPlusNormal"/>
              <w:jc w:val="center"/>
            </w:pPr>
            <w:r w:rsidRPr="00B02EA6">
              <w:lastRenderedPageBreak/>
              <w:t>26.</w:t>
            </w:r>
          </w:p>
        </w:tc>
        <w:tc>
          <w:tcPr>
            <w:tcW w:w="3515" w:type="dxa"/>
          </w:tcPr>
          <w:p w:rsidR="00B02EA6" w:rsidRPr="00B02EA6" w:rsidRDefault="00B02EA6">
            <w:pPr>
              <w:pStyle w:val="ConsPlusNormal"/>
            </w:pPr>
            <w:r w:rsidRPr="00B02EA6">
              <w:t>Просроченная кредиторская задолженность по средствам областного бюджета, главным распорядителем которых является Минкультуры</w:t>
            </w:r>
          </w:p>
        </w:tc>
        <w:tc>
          <w:tcPr>
            <w:tcW w:w="2267" w:type="dxa"/>
          </w:tcPr>
          <w:p w:rsidR="00B02EA6" w:rsidRPr="00B02EA6" w:rsidRDefault="00B02EA6">
            <w:pPr>
              <w:pStyle w:val="ConsPlusNormal"/>
              <w:jc w:val="center"/>
            </w:pPr>
            <w:r w:rsidRPr="00B02EA6">
              <w:t>основное мероприятие</w:t>
            </w:r>
          </w:p>
        </w:tc>
        <w:tc>
          <w:tcPr>
            <w:tcW w:w="1587" w:type="dxa"/>
          </w:tcPr>
          <w:p w:rsidR="00B02EA6" w:rsidRPr="00B02EA6" w:rsidRDefault="00B02EA6">
            <w:pPr>
              <w:pStyle w:val="ConsPlusNormal"/>
              <w:jc w:val="center"/>
            </w:pPr>
            <w:r w:rsidRPr="00B02EA6">
              <w:t>тыс. рублей</w:t>
            </w:r>
          </w:p>
        </w:tc>
        <w:tc>
          <w:tcPr>
            <w:tcW w:w="1190" w:type="dxa"/>
          </w:tcPr>
          <w:p w:rsidR="00B02EA6" w:rsidRPr="00B02EA6" w:rsidRDefault="00B02EA6">
            <w:pPr>
              <w:pStyle w:val="ConsPlusNormal"/>
              <w:jc w:val="center"/>
            </w:pPr>
            <w:r w:rsidRPr="00B02EA6">
              <w:t>0,0</w:t>
            </w:r>
          </w:p>
        </w:tc>
        <w:tc>
          <w:tcPr>
            <w:tcW w:w="1190" w:type="dxa"/>
          </w:tcPr>
          <w:p w:rsidR="00B02EA6" w:rsidRPr="00B02EA6" w:rsidRDefault="00B02EA6">
            <w:pPr>
              <w:pStyle w:val="ConsPlusNormal"/>
              <w:jc w:val="center"/>
            </w:pPr>
            <w:r w:rsidRPr="00B02EA6">
              <w:t>0,0</w:t>
            </w:r>
          </w:p>
        </w:tc>
        <w:tc>
          <w:tcPr>
            <w:tcW w:w="1190" w:type="dxa"/>
          </w:tcPr>
          <w:p w:rsidR="00B02EA6" w:rsidRPr="00B02EA6" w:rsidRDefault="00B02EA6">
            <w:pPr>
              <w:pStyle w:val="ConsPlusNormal"/>
              <w:jc w:val="center"/>
            </w:pPr>
            <w:r w:rsidRPr="00B02EA6">
              <w:t>0,0</w:t>
            </w:r>
          </w:p>
        </w:tc>
        <w:tc>
          <w:tcPr>
            <w:tcW w:w="1190" w:type="dxa"/>
          </w:tcPr>
          <w:p w:rsidR="00B02EA6" w:rsidRPr="00B02EA6" w:rsidRDefault="00B02EA6">
            <w:pPr>
              <w:pStyle w:val="ConsPlusNormal"/>
              <w:jc w:val="center"/>
            </w:pPr>
            <w:r w:rsidRPr="00B02EA6">
              <w:t>0,0</w:t>
            </w:r>
          </w:p>
        </w:tc>
        <w:tc>
          <w:tcPr>
            <w:tcW w:w="1190" w:type="dxa"/>
          </w:tcPr>
          <w:p w:rsidR="00B02EA6" w:rsidRPr="00B02EA6" w:rsidRDefault="00B02EA6">
            <w:pPr>
              <w:pStyle w:val="ConsPlusNormal"/>
              <w:jc w:val="center"/>
            </w:pPr>
            <w:r w:rsidRPr="00B02EA6">
              <w:t>0,0</w:t>
            </w:r>
          </w:p>
        </w:tc>
        <w:tc>
          <w:tcPr>
            <w:tcW w:w="1190" w:type="dxa"/>
          </w:tcPr>
          <w:p w:rsidR="00B02EA6" w:rsidRPr="00B02EA6" w:rsidRDefault="00B02EA6">
            <w:pPr>
              <w:pStyle w:val="ConsPlusNormal"/>
              <w:jc w:val="center"/>
            </w:pPr>
            <w:r w:rsidRPr="00B02EA6">
              <w:t>0,0</w:t>
            </w:r>
          </w:p>
        </w:tc>
        <w:tc>
          <w:tcPr>
            <w:tcW w:w="1190" w:type="dxa"/>
          </w:tcPr>
          <w:p w:rsidR="00B02EA6" w:rsidRPr="00B02EA6" w:rsidRDefault="00B02EA6">
            <w:pPr>
              <w:pStyle w:val="ConsPlusNormal"/>
              <w:jc w:val="center"/>
            </w:pPr>
            <w:r w:rsidRPr="00B02EA6">
              <w:t>0,0</w:t>
            </w:r>
          </w:p>
        </w:tc>
      </w:tr>
      <w:tr w:rsidR="00B02EA6" w:rsidRPr="00B02EA6">
        <w:tc>
          <w:tcPr>
            <w:tcW w:w="567" w:type="dxa"/>
          </w:tcPr>
          <w:p w:rsidR="00B02EA6" w:rsidRPr="00B02EA6" w:rsidRDefault="00B02EA6">
            <w:pPr>
              <w:pStyle w:val="ConsPlusNormal"/>
              <w:jc w:val="center"/>
            </w:pPr>
            <w:r w:rsidRPr="00B02EA6">
              <w:t>27.</w:t>
            </w:r>
          </w:p>
        </w:tc>
        <w:tc>
          <w:tcPr>
            <w:tcW w:w="3515" w:type="dxa"/>
          </w:tcPr>
          <w:p w:rsidR="00B02EA6" w:rsidRPr="00B02EA6" w:rsidRDefault="00B02EA6">
            <w:pPr>
              <w:pStyle w:val="ConsPlusNormal"/>
            </w:pPr>
            <w:r w:rsidRPr="00B02EA6">
              <w:t>Количество посещений организаций культуры по отношению к уровню 2010 года</w:t>
            </w:r>
          </w:p>
        </w:tc>
        <w:tc>
          <w:tcPr>
            <w:tcW w:w="2267" w:type="dxa"/>
          </w:tcPr>
          <w:p w:rsidR="00B02EA6" w:rsidRPr="00B02EA6" w:rsidRDefault="00B02EA6">
            <w:pPr>
              <w:pStyle w:val="ConsPlusNormal"/>
              <w:jc w:val="center"/>
            </w:pPr>
            <w:r w:rsidRPr="00B02EA6">
              <w:t>федеральная субсидия</w:t>
            </w:r>
          </w:p>
        </w:tc>
        <w:tc>
          <w:tcPr>
            <w:tcW w:w="1587" w:type="dxa"/>
          </w:tcPr>
          <w:p w:rsidR="00B02EA6" w:rsidRPr="00B02EA6" w:rsidRDefault="00B02EA6">
            <w:pPr>
              <w:pStyle w:val="ConsPlusNormal"/>
              <w:jc w:val="center"/>
            </w:pPr>
            <w:r w:rsidRPr="00B02EA6">
              <w:t>процентов</w:t>
            </w:r>
          </w:p>
        </w:tc>
        <w:tc>
          <w:tcPr>
            <w:tcW w:w="1190" w:type="dxa"/>
          </w:tcPr>
          <w:p w:rsidR="00B02EA6" w:rsidRPr="00B02EA6" w:rsidRDefault="00B02EA6">
            <w:pPr>
              <w:pStyle w:val="ConsPlusNormal"/>
              <w:jc w:val="center"/>
            </w:pPr>
            <w:r w:rsidRPr="00B02EA6">
              <w:t>100,0</w:t>
            </w:r>
          </w:p>
        </w:tc>
        <w:tc>
          <w:tcPr>
            <w:tcW w:w="1190" w:type="dxa"/>
          </w:tcPr>
          <w:p w:rsidR="00B02EA6" w:rsidRPr="00B02EA6" w:rsidRDefault="00B02EA6">
            <w:pPr>
              <w:pStyle w:val="ConsPlusNormal"/>
              <w:jc w:val="center"/>
            </w:pPr>
            <w:r w:rsidRPr="00B02EA6">
              <w:t>100,0</w:t>
            </w:r>
          </w:p>
        </w:tc>
        <w:tc>
          <w:tcPr>
            <w:tcW w:w="1190" w:type="dxa"/>
          </w:tcPr>
          <w:p w:rsidR="00B02EA6" w:rsidRPr="00B02EA6" w:rsidRDefault="00B02EA6">
            <w:pPr>
              <w:pStyle w:val="ConsPlusNormal"/>
              <w:jc w:val="center"/>
            </w:pPr>
            <w:r w:rsidRPr="00B02EA6">
              <w:t>40,0</w:t>
            </w:r>
          </w:p>
        </w:tc>
        <w:tc>
          <w:tcPr>
            <w:tcW w:w="1190" w:type="dxa"/>
          </w:tcPr>
          <w:p w:rsidR="00B02EA6" w:rsidRPr="00B02EA6" w:rsidRDefault="00B02EA6">
            <w:pPr>
              <w:pStyle w:val="ConsPlusNormal"/>
              <w:jc w:val="center"/>
            </w:pPr>
            <w:r w:rsidRPr="00B02EA6">
              <w:t>40,0</w:t>
            </w:r>
          </w:p>
        </w:tc>
        <w:tc>
          <w:tcPr>
            <w:tcW w:w="1190" w:type="dxa"/>
          </w:tcPr>
          <w:p w:rsidR="00B02EA6" w:rsidRPr="00B02EA6" w:rsidRDefault="00B02EA6">
            <w:pPr>
              <w:pStyle w:val="ConsPlusNormal"/>
              <w:jc w:val="center"/>
            </w:pPr>
            <w:r w:rsidRPr="00B02EA6">
              <w:t>-</w:t>
            </w:r>
          </w:p>
        </w:tc>
        <w:tc>
          <w:tcPr>
            <w:tcW w:w="1190" w:type="dxa"/>
          </w:tcPr>
          <w:p w:rsidR="00B02EA6" w:rsidRPr="00B02EA6" w:rsidRDefault="00B02EA6">
            <w:pPr>
              <w:pStyle w:val="ConsPlusNormal"/>
              <w:jc w:val="center"/>
            </w:pPr>
            <w:r w:rsidRPr="00B02EA6">
              <w:t>-</w:t>
            </w:r>
          </w:p>
        </w:tc>
        <w:tc>
          <w:tcPr>
            <w:tcW w:w="1190" w:type="dxa"/>
          </w:tcPr>
          <w:p w:rsidR="00B02EA6" w:rsidRPr="00B02EA6" w:rsidRDefault="00B02EA6">
            <w:pPr>
              <w:pStyle w:val="ConsPlusNormal"/>
              <w:jc w:val="center"/>
            </w:pPr>
            <w:r w:rsidRPr="00B02EA6">
              <w:t>-</w:t>
            </w:r>
          </w:p>
        </w:tc>
      </w:tr>
      <w:tr w:rsidR="00B02EA6" w:rsidRPr="00B02EA6">
        <w:tc>
          <w:tcPr>
            <w:tcW w:w="567" w:type="dxa"/>
          </w:tcPr>
          <w:p w:rsidR="00B02EA6" w:rsidRPr="00B02EA6" w:rsidRDefault="00B02EA6">
            <w:pPr>
              <w:pStyle w:val="ConsPlusNormal"/>
              <w:jc w:val="center"/>
            </w:pPr>
            <w:r w:rsidRPr="00B02EA6">
              <w:t>28.</w:t>
            </w:r>
          </w:p>
        </w:tc>
        <w:tc>
          <w:tcPr>
            <w:tcW w:w="3515" w:type="dxa"/>
          </w:tcPr>
          <w:p w:rsidR="00B02EA6" w:rsidRPr="00B02EA6" w:rsidRDefault="00B02EA6">
            <w:pPr>
              <w:pStyle w:val="ConsPlusNormal"/>
            </w:pPr>
            <w:r w:rsidRPr="00B02EA6">
              <w:t>Количество посещений организаций культуры (профессиональных театров) по отношению к уровню 2010 года</w:t>
            </w:r>
          </w:p>
        </w:tc>
        <w:tc>
          <w:tcPr>
            <w:tcW w:w="2267" w:type="dxa"/>
          </w:tcPr>
          <w:p w:rsidR="00B02EA6" w:rsidRPr="00B02EA6" w:rsidRDefault="00B02EA6">
            <w:pPr>
              <w:pStyle w:val="ConsPlusNormal"/>
              <w:jc w:val="center"/>
            </w:pPr>
            <w:r w:rsidRPr="00B02EA6">
              <w:t>приоритетный проект</w:t>
            </w:r>
          </w:p>
        </w:tc>
        <w:tc>
          <w:tcPr>
            <w:tcW w:w="1587" w:type="dxa"/>
          </w:tcPr>
          <w:p w:rsidR="00B02EA6" w:rsidRPr="00B02EA6" w:rsidRDefault="00B02EA6">
            <w:pPr>
              <w:pStyle w:val="ConsPlusNormal"/>
              <w:jc w:val="center"/>
            </w:pPr>
            <w:r w:rsidRPr="00B02EA6">
              <w:t>процентов</w:t>
            </w:r>
          </w:p>
        </w:tc>
        <w:tc>
          <w:tcPr>
            <w:tcW w:w="1190" w:type="dxa"/>
          </w:tcPr>
          <w:p w:rsidR="00B02EA6" w:rsidRPr="00B02EA6" w:rsidRDefault="00B02EA6">
            <w:pPr>
              <w:pStyle w:val="ConsPlusNormal"/>
              <w:jc w:val="center"/>
            </w:pPr>
            <w:r w:rsidRPr="00B02EA6">
              <w:t>105,0</w:t>
            </w:r>
          </w:p>
        </w:tc>
        <w:tc>
          <w:tcPr>
            <w:tcW w:w="1190" w:type="dxa"/>
          </w:tcPr>
          <w:p w:rsidR="00B02EA6" w:rsidRPr="00B02EA6" w:rsidRDefault="00B02EA6">
            <w:pPr>
              <w:pStyle w:val="ConsPlusNormal"/>
              <w:jc w:val="center"/>
            </w:pPr>
            <w:r w:rsidRPr="00B02EA6">
              <w:t>106,0</w:t>
            </w:r>
          </w:p>
        </w:tc>
        <w:tc>
          <w:tcPr>
            <w:tcW w:w="1190" w:type="dxa"/>
          </w:tcPr>
          <w:p w:rsidR="00B02EA6" w:rsidRPr="00B02EA6" w:rsidRDefault="00B02EA6">
            <w:pPr>
              <w:pStyle w:val="ConsPlusNormal"/>
              <w:jc w:val="center"/>
            </w:pPr>
            <w:r w:rsidRPr="00B02EA6">
              <w:t>40,0</w:t>
            </w:r>
          </w:p>
        </w:tc>
        <w:tc>
          <w:tcPr>
            <w:tcW w:w="1190" w:type="dxa"/>
          </w:tcPr>
          <w:p w:rsidR="00B02EA6" w:rsidRPr="00B02EA6" w:rsidRDefault="00B02EA6">
            <w:pPr>
              <w:pStyle w:val="ConsPlusNormal"/>
              <w:jc w:val="center"/>
            </w:pPr>
            <w:r w:rsidRPr="00B02EA6">
              <w:t>108,0</w:t>
            </w:r>
          </w:p>
        </w:tc>
        <w:tc>
          <w:tcPr>
            <w:tcW w:w="1190" w:type="dxa"/>
          </w:tcPr>
          <w:p w:rsidR="00B02EA6" w:rsidRPr="00B02EA6" w:rsidRDefault="00B02EA6">
            <w:pPr>
              <w:pStyle w:val="ConsPlusNormal"/>
              <w:jc w:val="center"/>
            </w:pPr>
            <w:r w:rsidRPr="00B02EA6">
              <w:t>109,0</w:t>
            </w:r>
          </w:p>
        </w:tc>
        <w:tc>
          <w:tcPr>
            <w:tcW w:w="1190" w:type="dxa"/>
          </w:tcPr>
          <w:p w:rsidR="00B02EA6" w:rsidRPr="00B02EA6" w:rsidRDefault="00B02EA6">
            <w:pPr>
              <w:pStyle w:val="ConsPlusNormal"/>
              <w:jc w:val="center"/>
            </w:pPr>
            <w:r w:rsidRPr="00B02EA6">
              <w:t>-</w:t>
            </w:r>
          </w:p>
        </w:tc>
        <w:tc>
          <w:tcPr>
            <w:tcW w:w="1190" w:type="dxa"/>
          </w:tcPr>
          <w:p w:rsidR="00B02EA6" w:rsidRPr="00B02EA6" w:rsidRDefault="00B02EA6">
            <w:pPr>
              <w:pStyle w:val="ConsPlusNormal"/>
              <w:jc w:val="center"/>
            </w:pPr>
            <w:r w:rsidRPr="00B02EA6">
              <w:t>-</w:t>
            </w:r>
          </w:p>
        </w:tc>
      </w:tr>
      <w:tr w:rsidR="00B02EA6" w:rsidRPr="00B02EA6">
        <w:tc>
          <w:tcPr>
            <w:tcW w:w="567" w:type="dxa"/>
          </w:tcPr>
          <w:p w:rsidR="00B02EA6" w:rsidRPr="00B02EA6" w:rsidRDefault="00B02EA6">
            <w:pPr>
              <w:pStyle w:val="ConsPlusNormal"/>
              <w:jc w:val="center"/>
            </w:pPr>
            <w:r w:rsidRPr="00B02EA6">
              <w:t>29.</w:t>
            </w:r>
          </w:p>
        </w:tc>
        <w:tc>
          <w:tcPr>
            <w:tcW w:w="3515" w:type="dxa"/>
          </w:tcPr>
          <w:p w:rsidR="00B02EA6" w:rsidRPr="00B02EA6" w:rsidRDefault="00B02EA6">
            <w:pPr>
              <w:pStyle w:val="ConsPlusNormal"/>
            </w:pPr>
            <w:r w:rsidRPr="00B02EA6">
              <w:t>Количество посещений детских и кукольных театров по отношению к уровню 2010 года</w:t>
            </w:r>
          </w:p>
        </w:tc>
        <w:tc>
          <w:tcPr>
            <w:tcW w:w="2267" w:type="dxa"/>
          </w:tcPr>
          <w:p w:rsidR="00B02EA6" w:rsidRPr="00B02EA6" w:rsidRDefault="00B02EA6">
            <w:pPr>
              <w:pStyle w:val="ConsPlusNormal"/>
              <w:jc w:val="center"/>
            </w:pPr>
            <w:r w:rsidRPr="00B02EA6">
              <w:t>приоритетный проект</w:t>
            </w:r>
          </w:p>
        </w:tc>
        <w:tc>
          <w:tcPr>
            <w:tcW w:w="1587" w:type="dxa"/>
          </w:tcPr>
          <w:p w:rsidR="00B02EA6" w:rsidRPr="00B02EA6" w:rsidRDefault="00B02EA6">
            <w:pPr>
              <w:pStyle w:val="ConsPlusNormal"/>
              <w:jc w:val="center"/>
            </w:pPr>
            <w:r w:rsidRPr="00B02EA6">
              <w:t>процентов</w:t>
            </w:r>
          </w:p>
        </w:tc>
        <w:tc>
          <w:tcPr>
            <w:tcW w:w="1190" w:type="dxa"/>
          </w:tcPr>
          <w:p w:rsidR="00B02EA6" w:rsidRPr="00B02EA6" w:rsidRDefault="00B02EA6">
            <w:pPr>
              <w:pStyle w:val="ConsPlusNormal"/>
              <w:jc w:val="center"/>
            </w:pPr>
            <w:r w:rsidRPr="00B02EA6">
              <w:t>101,0</w:t>
            </w:r>
          </w:p>
        </w:tc>
        <w:tc>
          <w:tcPr>
            <w:tcW w:w="1190" w:type="dxa"/>
          </w:tcPr>
          <w:p w:rsidR="00B02EA6" w:rsidRPr="00B02EA6" w:rsidRDefault="00B02EA6">
            <w:pPr>
              <w:pStyle w:val="ConsPlusNormal"/>
              <w:jc w:val="center"/>
            </w:pPr>
            <w:r w:rsidRPr="00B02EA6">
              <w:t>101,0</w:t>
            </w:r>
          </w:p>
        </w:tc>
        <w:tc>
          <w:tcPr>
            <w:tcW w:w="1190" w:type="dxa"/>
          </w:tcPr>
          <w:p w:rsidR="00B02EA6" w:rsidRPr="00B02EA6" w:rsidRDefault="00B02EA6">
            <w:pPr>
              <w:pStyle w:val="ConsPlusNormal"/>
              <w:jc w:val="center"/>
            </w:pPr>
            <w:r w:rsidRPr="00B02EA6">
              <w:t>25,0</w:t>
            </w:r>
          </w:p>
        </w:tc>
        <w:tc>
          <w:tcPr>
            <w:tcW w:w="1190" w:type="dxa"/>
          </w:tcPr>
          <w:p w:rsidR="00B02EA6" w:rsidRPr="00B02EA6" w:rsidRDefault="00B02EA6">
            <w:pPr>
              <w:pStyle w:val="ConsPlusNormal"/>
              <w:jc w:val="center"/>
            </w:pPr>
            <w:r w:rsidRPr="00B02EA6">
              <w:t>93,0</w:t>
            </w:r>
          </w:p>
        </w:tc>
        <w:tc>
          <w:tcPr>
            <w:tcW w:w="1190" w:type="dxa"/>
          </w:tcPr>
          <w:p w:rsidR="00B02EA6" w:rsidRPr="00B02EA6" w:rsidRDefault="00B02EA6">
            <w:pPr>
              <w:pStyle w:val="ConsPlusNormal"/>
              <w:jc w:val="center"/>
            </w:pPr>
            <w:r w:rsidRPr="00B02EA6">
              <w:t>93,0</w:t>
            </w:r>
          </w:p>
        </w:tc>
        <w:tc>
          <w:tcPr>
            <w:tcW w:w="1190" w:type="dxa"/>
          </w:tcPr>
          <w:p w:rsidR="00B02EA6" w:rsidRPr="00B02EA6" w:rsidRDefault="00B02EA6">
            <w:pPr>
              <w:pStyle w:val="ConsPlusNormal"/>
              <w:jc w:val="center"/>
            </w:pPr>
            <w:r w:rsidRPr="00B02EA6">
              <w:t>-</w:t>
            </w:r>
          </w:p>
        </w:tc>
        <w:tc>
          <w:tcPr>
            <w:tcW w:w="1190" w:type="dxa"/>
          </w:tcPr>
          <w:p w:rsidR="00B02EA6" w:rsidRPr="00B02EA6" w:rsidRDefault="00B02EA6">
            <w:pPr>
              <w:pStyle w:val="ConsPlusNormal"/>
              <w:jc w:val="center"/>
            </w:pPr>
            <w:r w:rsidRPr="00B02EA6">
              <w:t>-</w:t>
            </w:r>
          </w:p>
        </w:tc>
      </w:tr>
      <w:tr w:rsidR="00B02EA6" w:rsidRPr="00B02EA6">
        <w:tc>
          <w:tcPr>
            <w:tcW w:w="567" w:type="dxa"/>
          </w:tcPr>
          <w:p w:rsidR="00B02EA6" w:rsidRPr="00B02EA6" w:rsidRDefault="00B02EA6">
            <w:pPr>
              <w:pStyle w:val="ConsPlusNormal"/>
              <w:jc w:val="center"/>
            </w:pPr>
            <w:r w:rsidRPr="00B02EA6">
              <w:t>30.</w:t>
            </w:r>
          </w:p>
        </w:tc>
        <w:tc>
          <w:tcPr>
            <w:tcW w:w="3515" w:type="dxa"/>
          </w:tcPr>
          <w:p w:rsidR="00B02EA6" w:rsidRPr="00B02EA6" w:rsidRDefault="00B02EA6">
            <w:pPr>
              <w:pStyle w:val="ConsPlusNormal"/>
            </w:pPr>
            <w:r w:rsidRPr="00B02EA6">
              <w:t>Средняя численность участников клубных формирований в расчете на 1 тыс. человек</w:t>
            </w:r>
          </w:p>
        </w:tc>
        <w:tc>
          <w:tcPr>
            <w:tcW w:w="2267" w:type="dxa"/>
          </w:tcPr>
          <w:p w:rsidR="00B02EA6" w:rsidRPr="00B02EA6" w:rsidRDefault="00B02EA6">
            <w:pPr>
              <w:pStyle w:val="ConsPlusNormal"/>
              <w:jc w:val="center"/>
            </w:pPr>
            <w:r w:rsidRPr="00B02EA6">
              <w:t>приоритетный проект</w:t>
            </w:r>
          </w:p>
        </w:tc>
        <w:tc>
          <w:tcPr>
            <w:tcW w:w="1587" w:type="dxa"/>
          </w:tcPr>
          <w:p w:rsidR="00B02EA6" w:rsidRPr="00B02EA6" w:rsidRDefault="00B02EA6">
            <w:pPr>
              <w:pStyle w:val="ConsPlusNormal"/>
              <w:jc w:val="center"/>
            </w:pPr>
            <w:r w:rsidRPr="00B02EA6">
              <w:t>человек</w:t>
            </w:r>
          </w:p>
        </w:tc>
        <w:tc>
          <w:tcPr>
            <w:tcW w:w="1190" w:type="dxa"/>
          </w:tcPr>
          <w:p w:rsidR="00B02EA6" w:rsidRPr="00B02EA6" w:rsidRDefault="00B02EA6">
            <w:pPr>
              <w:pStyle w:val="ConsPlusNormal"/>
              <w:jc w:val="center"/>
            </w:pPr>
            <w:r w:rsidRPr="00B02EA6">
              <w:t>87,0</w:t>
            </w:r>
          </w:p>
        </w:tc>
        <w:tc>
          <w:tcPr>
            <w:tcW w:w="1190" w:type="dxa"/>
          </w:tcPr>
          <w:p w:rsidR="00B02EA6" w:rsidRPr="00B02EA6" w:rsidRDefault="00B02EA6">
            <w:pPr>
              <w:pStyle w:val="ConsPlusNormal"/>
              <w:jc w:val="center"/>
            </w:pPr>
            <w:r w:rsidRPr="00B02EA6">
              <w:t>87,0</w:t>
            </w:r>
          </w:p>
        </w:tc>
        <w:tc>
          <w:tcPr>
            <w:tcW w:w="1190" w:type="dxa"/>
          </w:tcPr>
          <w:p w:rsidR="00B02EA6" w:rsidRPr="00B02EA6" w:rsidRDefault="00B02EA6">
            <w:pPr>
              <w:pStyle w:val="ConsPlusNormal"/>
              <w:jc w:val="center"/>
            </w:pPr>
            <w:r w:rsidRPr="00B02EA6">
              <w:t>87,0</w:t>
            </w:r>
          </w:p>
        </w:tc>
        <w:tc>
          <w:tcPr>
            <w:tcW w:w="1190" w:type="dxa"/>
          </w:tcPr>
          <w:p w:rsidR="00B02EA6" w:rsidRPr="00B02EA6" w:rsidRDefault="00B02EA6">
            <w:pPr>
              <w:pStyle w:val="ConsPlusNormal"/>
              <w:jc w:val="center"/>
            </w:pPr>
            <w:r w:rsidRPr="00B02EA6">
              <w:t>87,0</w:t>
            </w:r>
          </w:p>
        </w:tc>
        <w:tc>
          <w:tcPr>
            <w:tcW w:w="1190" w:type="dxa"/>
          </w:tcPr>
          <w:p w:rsidR="00B02EA6" w:rsidRPr="00B02EA6" w:rsidRDefault="00B02EA6">
            <w:pPr>
              <w:pStyle w:val="ConsPlusNormal"/>
              <w:jc w:val="center"/>
            </w:pPr>
            <w:r w:rsidRPr="00B02EA6">
              <w:t>87,0</w:t>
            </w:r>
          </w:p>
        </w:tc>
        <w:tc>
          <w:tcPr>
            <w:tcW w:w="1190" w:type="dxa"/>
          </w:tcPr>
          <w:p w:rsidR="00B02EA6" w:rsidRPr="00B02EA6" w:rsidRDefault="00B02EA6">
            <w:pPr>
              <w:pStyle w:val="ConsPlusNormal"/>
              <w:jc w:val="center"/>
            </w:pPr>
            <w:r w:rsidRPr="00B02EA6">
              <w:t>-</w:t>
            </w:r>
          </w:p>
        </w:tc>
        <w:tc>
          <w:tcPr>
            <w:tcW w:w="1190" w:type="dxa"/>
          </w:tcPr>
          <w:p w:rsidR="00B02EA6" w:rsidRPr="00B02EA6" w:rsidRDefault="00B02EA6">
            <w:pPr>
              <w:pStyle w:val="ConsPlusNormal"/>
              <w:jc w:val="center"/>
            </w:pPr>
            <w:r w:rsidRPr="00B02EA6">
              <w:t>-</w:t>
            </w:r>
          </w:p>
        </w:tc>
      </w:tr>
      <w:tr w:rsidR="00B02EA6" w:rsidRPr="00B02EA6">
        <w:tc>
          <w:tcPr>
            <w:tcW w:w="567" w:type="dxa"/>
          </w:tcPr>
          <w:p w:rsidR="00B02EA6" w:rsidRPr="00B02EA6" w:rsidRDefault="00B02EA6">
            <w:pPr>
              <w:pStyle w:val="ConsPlusNormal"/>
              <w:jc w:val="center"/>
            </w:pPr>
            <w:r w:rsidRPr="00B02EA6">
              <w:t>31.</w:t>
            </w:r>
          </w:p>
        </w:tc>
        <w:tc>
          <w:tcPr>
            <w:tcW w:w="3515" w:type="dxa"/>
          </w:tcPr>
          <w:p w:rsidR="00B02EA6" w:rsidRPr="00B02EA6" w:rsidRDefault="00B02EA6">
            <w:pPr>
              <w:pStyle w:val="ConsPlusNormal"/>
            </w:pPr>
            <w:r w:rsidRPr="00B02EA6">
              <w:t>Мощность вводимого объекта капитального строительства муниципальной собственности</w:t>
            </w:r>
          </w:p>
        </w:tc>
        <w:tc>
          <w:tcPr>
            <w:tcW w:w="2267" w:type="dxa"/>
          </w:tcPr>
          <w:p w:rsidR="00B02EA6" w:rsidRPr="00B02EA6" w:rsidRDefault="00B02EA6">
            <w:pPr>
              <w:pStyle w:val="ConsPlusNormal"/>
              <w:jc w:val="center"/>
            </w:pPr>
            <w:r w:rsidRPr="00B02EA6">
              <w:t>основное мероприятие</w:t>
            </w:r>
          </w:p>
        </w:tc>
        <w:tc>
          <w:tcPr>
            <w:tcW w:w="1587" w:type="dxa"/>
          </w:tcPr>
          <w:p w:rsidR="00B02EA6" w:rsidRPr="00B02EA6" w:rsidRDefault="00B02EA6">
            <w:pPr>
              <w:pStyle w:val="ConsPlusNormal"/>
              <w:jc w:val="center"/>
            </w:pPr>
            <w:r w:rsidRPr="00B02EA6">
              <w:t>количество мест</w:t>
            </w:r>
          </w:p>
        </w:tc>
        <w:tc>
          <w:tcPr>
            <w:tcW w:w="1190" w:type="dxa"/>
          </w:tcPr>
          <w:p w:rsidR="00B02EA6" w:rsidRPr="00B02EA6" w:rsidRDefault="00B02EA6">
            <w:pPr>
              <w:pStyle w:val="ConsPlusNormal"/>
              <w:jc w:val="center"/>
            </w:pPr>
            <w:r w:rsidRPr="00B02EA6">
              <w:t>-</w:t>
            </w:r>
          </w:p>
        </w:tc>
        <w:tc>
          <w:tcPr>
            <w:tcW w:w="1190" w:type="dxa"/>
          </w:tcPr>
          <w:p w:rsidR="00B02EA6" w:rsidRPr="00B02EA6" w:rsidRDefault="00B02EA6">
            <w:pPr>
              <w:pStyle w:val="ConsPlusNormal"/>
              <w:jc w:val="center"/>
            </w:pPr>
            <w:r w:rsidRPr="00B02EA6">
              <w:t>178,0</w:t>
            </w:r>
          </w:p>
        </w:tc>
        <w:tc>
          <w:tcPr>
            <w:tcW w:w="1190" w:type="dxa"/>
          </w:tcPr>
          <w:p w:rsidR="00B02EA6" w:rsidRPr="00B02EA6" w:rsidRDefault="00B02EA6">
            <w:pPr>
              <w:pStyle w:val="ConsPlusNormal"/>
              <w:jc w:val="center"/>
            </w:pPr>
            <w:r w:rsidRPr="00B02EA6">
              <w:t>-</w:t>
            </w:r>
          </w:p>
        </w:tc>
        <w:tc>
          <w:tcPr>
            <w:tcW w:w="1190" w:type="dxa"/>
          </w:tcPr>
          <w:p w:rsidR="00B02EA6" w:rsidRPr="00B02EA6" w:rsidRDefault="00B02EA6">
            <w:pPr>
              <w:pStyle w:val="ConsPlusNormal"/>
              <w:jc w:val="center"/>
            </w:pPr>
            <w:r w:rsidRPr="00B02EA6">
              <w:t>-</w:t>
            </w:r>
          </w:p>
        </w:tc>
        <w:tc>
          <w:tcPr>
            <w:tcW w:w="1190" w:type="dxa"/>
          </w:tcPr>
          <w:p w:rsidR="00B02EA6" w:rsidRPr="00B02EA6" w:rsidRDefault="00B02EA6">
            <w:pPr>
              <w:pStyle w:val="ConsPlusNormal"/>
              <w:jc w:val="center"/>
            </w:pPr>
            <w:r w:rsidRPr="00B02EA6">
              <w:t>-</w:t>
            </w:r>
          </w:p>
        </w:tc>
        <w:tc>
          <w:tcPr>
            <w:tcW w:w="1190" w:type="dxa"/>
          </w:tcPr>
          <w:p w:rsidR="00B02EA6" w:rsidRPr="00B02EA6" w:rsidRDefault="00B02EA6">
            <w:pPr>
              <w:pStyle w:val="ConsPlusNormal"/>
              <w:jc w:val="center"/>
            </w:pPr>
            <w:r w:rsidRPr="00B02EA6">
              <w:t>-</w:t>
            </w:r>
          </w:p>
        </w:tc>
        <w:tc>
          <w:tcPr>
            <w:tcW w:w="1190" w:type="dxa"/>
          </w:tcPr>
          <w:p w:rsidR="00B02EA6" w:rsidRPr="00B02EA6" w:rsidRDefault="00B02EA6">
            <w:pPr>
              <w:pStyle w:val="ConsPlusNormal"/>
              <w:jc w:val="center"/>
            </w:pPr>
            <w:r w:rsidRPr="00B02EA6">
              <w:t>-</w:t>
            </w:r>
          </w:p>
        </w:tc>
      </w:tr>
      <w:tr w:rsidR="00B02EA6" w:rsidRPr="00B02EA6">
        <w:tc>
          <w:tcPr>
            <w:tcW w:w="567" w:type="dxa"/>
          </w:tcPr>
          <w:p w:rsidR="00B02EA6" w:rsidRPr="00B02EA6" w:rsidRDefault="00B02EA6">
            <w:pPr>
              <w:pStyle w:val="ConsPlusNormal"/>
              <w:jc w:val="center"/>
            </w:pPr>
            <w:r w:rsidRPr="00B02EA6">
              <w:t>32.</w:t>
            </w:r>
          </w:p>
        </w:tc>
        <w:tc>
          <w:tcPr>
            <w:tcW w:w="3515" w:type="dxa"/>
          </w:tcPr>
          <w:p w:rsidR="00B02EA6" w:rsidRPr="00B02EA6" w:rsidRDefault="00B02EA6">
            <w:pPr>
              <w:pStyle w:val="ConsPlusNormal"/>
            </w:pPr>
            <w:r w:rsidRPr="00B02EA6">
              <w:t>Количество созданных (реконструированных) и капитально отремонтированных объектов организаций культуры (нарастающим итогом)</w:t>
            </w:r>
          </w:p>
        </w:tc>
        <w:tc>
          <w:tcPr>
            <w:tcW w:w="2267" w:type="dxa"/>
          </w:tcPr>
          <w:p w:rsidR="00B02EA6" w:rsidRPr="00B02EA6" w:rsidRDefault="00B02EA6">
            <w:pPr>
              <w:pStyle w:val="ConsPlusNormal"/>
              <w:jc w:val="center"/>
            </w:pPr>
            <w:r w:rsidRPr="00B02EA6">
              <w:t>региональный проект</w:t>
            </w:r>
          </w:p>
        </w:tc>
        <w:tc>
          <w:tcPr>
            <w:tcW w:w="1587" w:type="dxa"/>
          </w:tcPr>
          <w:p w:rsidR="00B02EA6" w:rsidRPr="00B02EA6" w:rsidRDefault="00B02EA6">
            <w:pPr>
              <w:pStyle w:val="ConsPlusNormal"/>
              <w:jc w:val="center"/>
            </w:pPr>
            <w:r w:rsidRPr="00B02EA6">
              <w:t>единиц</w:t>
            </w:r>
          </w:p>
        </w:tc>
        <w:tc>
          <w:tcPr>
            <w:tcW w:w="1190" w:type="dxa"/>
          </w:tcPr>
          <w:p w:rsidR="00B02EA6" w:rsidRPr="00B02EA6" w:rsidRDefault="00B02EA6">
            <w:pPr>
              <w:pStyle w:val="ConsPlusNormal"/>
              <w:jc w:val="center"/>
            </w:pPr>
            <w:r w:rsidRPr="00B02EA6">
              <w:t>19</w:t>
            </w:r>
          </w:p>
        </w:tc>
        <w:tc>
          <w:tcPr>
            <w:tcW w:w="1190" w:type="dxa"/>
          </w:tcPr>
          <w:p w:rsidR="00B02EA6" w:rsidRPr="00B02EA6" w:rsidRDefault="00B02EA6">
            <w:pPr>
              <w:pStyle w:val="ConsPlusNormal"/>
              <w:jc w:val="center"/>
            </w:pPr>
            <w:r w:rsidRPr="00B02EA6">
              <w:t>19</w:t>
            </w:r>
          </w:p>
        </w:tc>
        <w:tc>
          <w:tcPr>
            <w:tcW w:w="1190" w:type="dxa"/>
          </w:tcPr>
          <w:p w:rsidR="00B02EA6" w:rsidRPr="00B02EA6" w:rsidRDefault="00B02EA6">
            <w:pPr>
              <w:pStyle w:val="ConsPlusNormal"/>
              <w:jc w:val="center"/>
            </w:pPr>
            <w:r w:rsidRPr="00B02EA6">
              <w:t>33</w:t>
            </w:r>
          </w:p>
        </w:tc>
        <w:tc>
          <w:tcPr>
            <w:tcW w:w="1190" w:type="dxa"/>
          </w:tcPr>
          <w:p w:rsidR="00B02EA6" w:rsidRPr="00B02EA6" w:rsidRDefault="00B02EA6">
            <w:pPr>
              <w:pStyle w:val="ConsPlusNormal"/>
              <w:jc w:val="center"/>
            </w:pPr>
            <w:r w:rsidRPr="00B02EA6">
              <w:t>38</w:t>
            </w:r>
          </w:p>
        </w:tc>
        <w:tc>
          <w:tcPr>
            <w:tcW w:w="1190" w:type="dxa"/>
          </w:tcPr>
          <w:p w:rsidR="00B02EA6" w:rsidRPr="00B02EA6" w:rsidRDefault="00B02EA6">
            <w:pPr>
              <w:pStyle w:val="ConsPlusNormal"/>
              <w:jc w:val="center"/>
            </w:pPr>
            <w:r w:rsidRPr="00B02EA6">
              <w:t>44</w:t>
            </w:r>
          </w:p>
        </w:tc>
        <w:tc>
          <w:tcPr>
            <w:tcW w:w="1190" w:type="dxa"/>
          </w:tcPr>
          <w:p w:rsidR="00B02EA6" w:rsidRPr="00B02EA6" w:rsidRDefault="00B02EA6">
            <w:pPr>
              <w:pStyle w:val="ConsPlusNormal"/>
              <w:jc w:val="center"/>
            </w:pPr>
            <w:r w:rsidRPr="00B02EA6">
              <w:t>54</w:t>
            </w:r>
          </w:p>
        </w:tc>
        <w:tc>
          <w:tcPr>
            <w:tcW w:w="1190" w:type="dxa"/>
          </w:tcPr>
          <w:p w:rsidR="00B02EA6" w:rsidRPr="00B02EA6" w:rsidRDefault="00B02EA6">
            <w:pPr>
              <w:pStyle w:val="ConsPlusNormal"/>
              <w:jc w:val="center"/>
            </w:pPr>
            <w:r w:rsidRPr="00B02EA6">
              <w:t>61</w:t>
            </w:r>
          </w:p>
        </w:tc>
      </w:tr>
      <w:tr w:rsidR="00B02EA6" w:rsidRPr="00B02EA6">
        <w:tc>
          <w:tcPr>
            <w:tcW w:w="567" w:type="dxa"/>
          </w:tcPr>
          <w:p w:rsidR="00B02EA6" w:rsidRPr="00B02EA6" w:rsidRDefault="00B02EA6">
            <w:pPr>
              <w:pStyle w:val="ConsPlusNormal"/>
              <w:jc w:val="center"/>
            </w:pPr>
            <w:r w:rsidRPr="00B02EA6">
              <w:t>33.</w:t>
            </w:r>
          </w:p>
        </w:tc>
        <w:tc>
          <w:tcPr>
            <w:tcW w:w="3515" w:type="dxa"/>
          </w:tcPr>
          <w:p w:rsidR="00B02EA6" w:rsidRPr="00B02EA6" w:rsidRDefault="00B02EA6">
            <w:pPr>
              <w:pStyle w:val="ConsPlusNormal"/>
            </w:pPr>
            <w:r w:rsidRPr="00B02EA6">
              <w:t xml:space="preserve">Количество организаций культуры, получивших современное </w:t>
            </w:r>
            <w:r w:rsidRPr="00B02EA6">
              <w:lastRenderedPageBreak/>
              <w:t>оборудование (нарастающим итогом)</w:t>
            </w:r>
          </w:p>
        </w:tc>
        <w:tc>
          <w:tcPr>
            <w:tcW w:w="2267" w:type="dxa"/>
          </w:tcPr>
          <w:p w:rsidR="00B02EA6" w:rsidRPr="00B02EA6" w:rsidRDefault="00B02EA6">
            <w:pPr>
              <w:pStyle w:val="ConsPlusNormal"/>
              <w:jc w:val="center"/>
            </w:pPr>
            <w:r w:rsidRPr="00B02EA6">
              <w:lastRenderedPageBreak/>
              <w:t>региональный проект</w:t>
            </w:r>
          </w:p>
        </w:tc>
        <w:tc>
          <w:tcPr>
            <w:tcW w:w="1587" w:type="dxa"/>
          </w:tcPr>
          <w:p w:rsidR="00B02EA6" w:rsidRPr="00B02EA6" w:rsidRDefault="00B02EA6">
            <w:pPr>
              <w:pStyle w:val="ConsPlusNormal"/>
              <w:jc w:val="center"/>
            </w:pPr>
            <w:r w:rsidRPr="00B02EA6">
              <w:t>единиц</w:t>
            </w:r>
          </w:p>
        </w:tc>
        <w:tc>
          <w:tcPr>
            <w:tcW w:w="1190" w:type="dxa"/>
          </w:tcPr>
          <w:p w:rsidR="00B02EA6" w:rsidRPr="00B02EA6" w:rsidRDefault="00B02EA6">
            <w:pPr>
              <w:pStyle w:val="ConsPlusNormal"/>
              <w:jc w:val="center"/>
            </w:pPr>
            <w:r w:rsidRPr="00B02EA6">
              <w:t>16</w:t>
            </w:r>
          </w:p>
        </w:tc>
        <w:tc>
          <w:tcPr>
            <w:tcW w:w="1190" w:type="dxa"/>
          </w:tcPr>
          <w:p w:rsidR="00B02EA6" w:rsidRPr="00B02EA6" w:rsidRDefault="00B02EA6">
            <w:pPr>
              <w:pStyle w:val="ConsPlusNormal"/>
              <w:jc w:val="center"/>
            </w:pPr>
            <w:r w:rsidRPr="00B02EA6">
              <w:t>61</w:t>
            </w:r>
          </w:p>
        </w:tc>
        <w:tc>
          <w:tcPr>
            <w:tcW w:w="1190" w:type="dxa"/>
          </w:tcPr>
          <w:p w:rsidR="00B02EA6" w:rsidRPr="00B02EA6" w:rsidRDefault="00B02EA6">
            <w:pPr>
              <w:pStyle w:val="ConsPlusNormal"/>
              <w:jc w:val="center"/>
            </w:pPr>
            <w:r w:rsidRPr="00B02EA6">
              <w:t>65</w:t>
            </w:r>
          </w:p>
        </w:tc>
        <w:tc>
          <w:tcPr>
            <w:tcW w:w="1190" w:type="dxa"/>
          </w:tcPr>
          <w:p w:rsidR="00B02EA6" w:rsidRPr="00B02EA6" w:rsidRDefault="00B02EA6">
            <w:pPr>
              <w:pStyle w:val="ConsPlusNormal"/>
              <w:jc w:val="center"/>
            </w:pPr>
            <w:r w:rsidRPr="00B02EA6">
              <w:t>67</w:t>
            </w:r>
          </w:p>
        </w:tc>
        <w:tc>
          <w:tcPr>
            <w:tcW w:w="1190" w:type="dxa"/>
          </w:tcPr>
          <w:p w:rsidR="00B02EA6" w:rsidRPr="00B02EA6" w:rsidRDefault="00B02EA6">
            <w:pPr>
              <w:pStyle w:val="ConsPlusNormal"/>
              <w:jc w:val="center"/>
            </w:pPr>
            <w:r w:rsidRPr="00B02EA6">
              <w:t>67</w:t>
            </w:r>
          </w:p>
        </w:tc>
        <w:tc>
          <w:tcPr>
            <w:tcW w:w="1190" w:type="dxa"/>
          </w:tcPr>
          <w:p w:rsidR="00B02EA6" w:rsidRPr="00B02EA6" w:rsidRDefault="00B02EA6">
            <w:pPr>
              <w:pStyle w:val="ConsPlusNormal"/>
              <w:jc w:val="center"/>
            </w:pPr>
            <w:r w:rsidRPr="00B02EA6">
              <w:t>72</w:t>
            </w:r>
          </w:p>
        </w:tc>
        <w:tc>
          <w:tcPr>
            <w:tcW w:w="1190" w:type="dxa"/>
          </w:tcPr>
          <w:p w:rsidR="00B02EA6" w:rsidRPr="00B02EA6" w:rsidRDefault="00B02EA6">
            <w:pPr>
              <w:pStyle w:val="ConsPlusNormal"/>
              <w:jc w:val="center"/>
            </w:pPr>
            <w:r w:rsidRPr="00B02EA6">
              <w:t>75</w:t>
            </w:r>
          </w:p>
        </w:tc>
      </w:tr>
      <w:tr w:rsidR="00B02EA6" w:rsidRPr="00B02EA6">
        <w:tc>
          <w:tcPr>
            <w:tcW w:w="567" w:type="dxa"/>
          </w:tcPr>
          <w:p w:rsidR="00B02EA6" w:rsidRPr="00B02EA6" w:rsidRDefault="00B02EA6">
            <w:pPr>
              <w:pStyle w:val="ConsPlusNormal"/>
              <w:jc w:val="center"/>
            </w:pPr>
            <w:r w:rsidRPr="00B02EA6">
              <w:t>34.</w:t>
            </w:r>
          </w:p>
        </w:tc>
        <w:tc>
          <w:tcPr>
            <w:tcW w:w="3515" w:type="dxa"/>
          </w:tcPr>
          <w:p w:rsidR="00B02EA6" w:rsidRPr="00B02EA6" w:rsidRDefault="00B02EA6">
            <w:pPr>
              <w:pStyle w:val="ConsPlusNormal"/>
            </w:pPr>
            <w:r w:rsidRPr="00B02EA6">
              <w:t>Количество специалистов, прошедших повышение квалификации на базе Центров непрерывного образования (нарастающим итогом)</w:t>
            </w:r>
          </w:p>
        </w:tc>
        <w:tc>
          <w:tcPr>
            <w:tcW w:w="2267" w:type="dxa"/>
          </w:tcPr>
          <w:p w:rsidR="00B02EA6" w:rsidRPr="00B02EA6" w:rsidRDefault="00B02EA6">
            <w:pPr>
              <w:pStyle w:val="ConsPlusNormal"/>
              <w:jc w:val="center"/>
            </w:pPr>
            <w:r w:rsidRPr="00B02EA6">
              <w:t>региональный проект</w:t>
            </w:r>
          </w:p>
        </w:tc>
        <w:tc>
          <w:tcPr>
            <w:tcW w:w="1587" w:type="dxa"/>
          </w:tcPr>
          <w:p w:rsidR="00B02EA6" w:rsidRPr="00B02EA6" w:rsidRDefault="00B02EA6">
            <w:pPr>
              <w:pStyle w:val="ConsPlusNormal"/>
              <w:jc w:val="center"/>
            </w:pPr>
            <w:r w:rsidRPr="00B02EA6">
              <w:t>единиц</w:t>
            </w:r>
          </w:p>
        </w:tc>
        <w:tc>
          <w:tcPr>
            <w:tcW w:w="1190" w:type="dxa"/>
          </w:tcPr>
          <w:p w:rsidR="00B02EA6" w:rsidRPr="00B02EA6" w:rsidRDefault="00B02EA6">
            <w:pPr>
              <w:pStyle w:val="ConsPlusNormal"/>
              <w:jc w:val="center"/>
            </w:pPr>
            <w:r w:rsidRPr="00B02EA6">
              <w:t>-</w:t>
            </w:r>
          </w:p>
        </w:tc>
        <w:tc>
          <w:tcPr>
            <w:tcW w:w="1190" w:type="dxa"/>
          </w:tcPr>
          <w:p w:rsidR="00B02EA6" w:rsidRPr="00B02EA6" w:rsidRDefault="00B02EA6">
            <w:pPr>
              <w:pStyle w:val="ConsPlusNormal"/>
              <w:jc w:val="center"/>
            </w:pPr>
            <w:r w:rsidRPr="00B02EA6">
              <w:t>159</w:t>
            </w:r>
          </w:p>
        </w:tc>
        <w:tc>
          <w:tcPr>
            <w:tcW w:w="1190" w:type="dxa"/>
          </w:tcPr>
          <w:p w:rsidR="00B02EA6" w:rsidRPr="00B02EA6" w:rsidRDefault="00B02EA6">
            <w:pPr>
              <w:pStyle w:val="ConsPlusNormal"/>
              <w:jc w:val="center"/>
            </w:pPr>
            <w:r w:rsidRPr="00B02EA6">
              <w:t>466</w:t>
            </w:r>
          </w:p>
        </w:tc>
        <w:tc>
          <w:tcPr>
            <w:tcW w:w="1190" w:type="dxa"/>
          </w:tcPr>
          <w:p w:rsidR="00B02EA6" w:rsidRPr="00B02EA6" w:rsidRDefault="00B02EA6">
            <w:pPr>
              <w:pStyle w:val="ConsPlusNormal"/>
              <w:jc w:val="center"/>
            </w:pPr>
            <w:r w:rsidRPr="00B02EA6">
              <w:t>936</w:t>
            </w:r>
          </w:p>
        </w:tc>
        <w:tc>
          <w:tcPr>
            <w:tcW w:w="1190" w:type="dxa"/>
          </w:tcPr>
          <w:p w:rsidR="00B02EA6" w:rsidRPr="00B02EA6" w:rsidRDefault="00B02EA6">
            <w:pPr>
              <w:pStyle w:val="ConsPlusNormal"/>
              <w:jc w:val="center"/>
            </w:pPr>
            <w:r w:rsidRPr="00B02EA6">
              <w:t>1406</w:t>
            </w:r>
          </w:p>
        </w:tc>
        <w:tc>
          <w:tcPr>
            <w:tcW w:w="1190" w:type="dxa"/>
          </w:tcPr>
          <w:p w:rsidR="00B02EA6" w:rsidRPr="00B02EA6" w:rsidRDefault="00B02EA6">
            <w:pPr>
              <w:pStyle w:val="ConsPlusNormal"/>
              <w:jc w:val="center"/>
            </w:pPr>
            <w:r w:rsidRPr="00B02EA6">
              <w:t>1876</w:t>
            </w:r>
          </w:p>
        </w:tc>
        <w:tc>
          <w:tcPr>
            <w:tcW w:w="1190" w:type="dxa"/>
          </w:tcPr>
          <w:p w:rsidR="00B02EA6" w:rsidRPr="00B02EA6" w:rsidRDefault="00B02EA6">
            <w:pPr>
              <w:pStyle w:val="ConsPlusNormal"/>
              <w:jc w:val="center"/>
            </w:pPr>
            <w:r w:rsidRPr="00B02EA6">
              <w:t>2346</w:t>
            </w:r>
          </w:p>
        </w:tc>
      </w:tr>
      <w:tr w:rsidR="00B02EA6" w:rsidRPr="00B02EA6">
        <w:tc>
          <w:tcPr>
            <w:tcW w:w="567" w:type="dxa"/>
          </w:tcPr>
          <w:p w:rsidR="00B02EA6" w:rsidRPr="00B02EA6" w:rsidRDefault="00B02EA6">
            <w:pPr>
              <w:pStyle w:val="ConsPlusNormal"/>
              <w:jc w:val="center"/>
            </w:pPr>
            <w:r w:rsidRPr="00B02EA6">
              <w:t>35.</w:t>
            </w:r>
          </w:p>
        </w:tc>
        <w:tc>
          <w:tcPr>
            <w:tcW w:w="3515" w:type="dxa"/>
          </w:tcPr>
          <w:p w:rsidR="00B02EA6" w:rsidRPr="00B02EA6" w:rsidRDefault="00B02EA6">
            <w:pPr>
              <w:pStyle w:val="ConsPlusNormal"/>
            </w:pPr>
            <w:r w:rsidRPr="00B02EA6">
              <w:t xml:space="preserve">Количество любительских творческих коллективов, получивших </w:t>
            </w:r>
            <w:proofErr w:type="spellStart"/>
            <w:r w:rsidRPr="00B02EA6">
              <w:t>грантовую</w:t>
            </w:r>
            <w:proofErr w:type="spellEnd"/>
            <w:r w:rsidRPr="00B02EA6">
              <w:t xml:space="preserve"> поддержку (нарастающим итогом)</w:t>
            </w:r>
          </w:p>
        </w:tc>
        <w:tc>
          <w:tcPr>
            <w:tcW w:w="2267" w:type="dxa"/>
          </w:tcPr>
          <w:p w:rsidR="00B02EA6" w:rsidRPr="00B02EA6" w:rsidRDefault="00B02EA6">
            <w:pPr>
              <w:pStyle w:val="ConsPlusNormal"/>
              <w:jc w:val="center"/>
            </w:pPr>
            <w:r w:rsidRPr="00B02EA6">
              <w:t>региональный проект</w:t>
            </w:r>
          </w:p>
        </w:tc>
        <w:tc>
          <w:tcPr>
            <w:tcW w:w="1587" w:type="dxa"/>
          </w:tcPr>
          <w:p w:rsidR="00B02EA6" w:rsidRPr="00B02EA6" w:rsidRDefault="00B02EA6">
            <w:pPr>
              <w:pStyle w:val="ConsPlusNormal"/>
              <w:jc w:val="center"/>
            </w:pPr>
            <w:r w:rsidRPr="00B02EA6">
              <w:t>единиц</w:t>
            </w:r>
          </w:p>
        </w:tc>
        <w:tc>
          <w:tcPr>
            <w:tcW w:w="1190" w:type="dxa"/>
          </w:tcPr>
          <w:p w:rsidR="00B02EA6" w:rsidRPr="00B02EA6" w:rsidRDefault="00B02EA6">
            <w:pPr>
              <w:pStyle w:val="ConsPlusNormal"/>
              <w:jc w:val="center"/>
            </w:pPr>
            <w:r w:rsidRPr="00B02EA6">
              <w:t>-</w:t>
            </w:r>
          </w:p>
        </w:tc>
        <w:tc>
          <w:tcPr>
            <w:tcW w:w="1190" w:type="dxa"/>
          </w:tcPr>
          <w:p w:rsidR="00B02EA6" w:rsidRPr="00B02EA6" w:rsidRDefault="00B02EA6">
            <w:pPr>
              <w:pStyle w:val="ConsPlusNormal"/>
              <w:jc w:val="center"/>
            </w:pPr>
            <w:r w:rsidRPr="00B02EA6">
              <w:t>0</w:t>
            </w:r>
          </w:p>
        </w:tc>
        <w:tc>
          <w:tcPr>
            <w:tcW w:w="1190" w:type="dxa"/>
          </w:tcPr>
          <w:p w:rsidR="00B02EA6" w:rsidRPr="00B02EA6" w:rsidRDefault="00B02EA6">
            <w:pPr>
              <w:pStyle w:val="ConsPlusNormal"/>
              <w:jc w:val="center"/>
            </w:pPr>
            <w:r w:rsidRPr="00B02EA6">
              <w:t>6</w:t>
            </w:r>
          </w:p>
        </w:tc>
        <w:tc>
          <w:tcPr>
            <w:tcW w:w="1190" w:type="dxa"/>
          </w:tcPr>
          <w:p w:rsidR="00B02EA6" w:rsidRPr="00B02EA6" w:rsidRDefault="00B02EA6">
            <w:pPr>
              <w:pStyle w:val="ConsPlusNormal"/>
              <w:jc w:val="center"/>
            </w:pPr>
            <w:r w:rsidRPr="00B02EA6">
              <w:t>12</w:t>
            </w:r>
          </w:p>
        </w:tc>
        <w:tc>
          <w:tcPr>
            <w:tcW w:w="1190" w:type="dxa"/>
          </w:tcPr>
          <w:p w:rsidR="00B02EA6" w:rsidRPr="00B02EA6" w:rsidRDefault="00B02EA6">
            <w:pPr>
              <w:pStyle w:val="ConsPlusNormal"/>
              <w:jc w:val="center"/>
            </w:pPr>
            <w:r w:rsidRPr="00B02EA6">
              <w:t>18</w:t>
            </w:r>
          </w:p>
        </w:tc>
        <w:tc>
          <w:tcPr>
            <w:tcW w:w="1190" w:type="dxa"/>
          </w:tcPr>
          <w:p w:rsidR="00B02EA6" w:rsidRPr="00B02EA6" w:rsidRDefault="00B02EA6">
            <w:pPr>
              <w:pStyle w:val="ConsPlusNormal"/>
              <w:jc w:val="center"/>
            </w:pPr>
            <w:r w:rsidRPr="00B02EA6">
              <w:t>24</w:t>
            </w:r>
          </w:p>
        </w:tc>
        <w:tc>
          <w:tcPr>
            <w:tcW w:w="1190" w:type="dxa"/>
          </w:tcPr>
          <w:p w:rsidR="00B02EA6" w:rsidRPr="00B02EA6" w:rsidRDefault="00B02EA6">
            <w:pPr>
              <w:pStyle w:val="ConsPlusNormal"/>
              <w:jc w:val="center"/>
            </w:pPr>
            <w:r w:rsidRPr="00B02EA6">
              <w:t>30</w:t>
            </w:r>
          </w:p>
        </w:tc>
      </w:tr>
      <w:tr w:rsidR="00B02EA6" w:rsidRPr="00B02EA6">
        <w:tc>
          <w:tcPr>
            <w:tcW w:w="567" w:type="dxa"/>
          </w:tcPr>
          <w:p w:rsidR="00B02EA6" w:rsidRPr="00B02EA6" w:rsidRDefault="00B02EA6">
            <w:pPr>
              <w:pStyle w:val="ConsPlusNormal"/>
              <w:jc w:val="center"/>
            </w:pPr>
            <w:r w:rsidRPr="00B02EA6">
              <w:t>36.</w:t>
            </w:r>
          </w:p>
        </w:tc>
        <w:tc>
          <w:tcPr>
            <w:tcW w:w="3515" w:type="dxa"/>
          </w:tcPr>
          <w:p w:rsidR="00B02EA6" w:rsidRPr="00B02EA6" w:rsidRDefault="00B02EA6">
            <w:pPr>
              <w:pStyle w:val="ConsPlusNormal"/>
            </w:pPr>
            <w:r w:rsidRPr="00B02EA6">
              <w:t>Количество реализованных творческих проектов, направленных на укрепление российской гражданской идентичности (нарастающим итогом)</w:t>
            </w:r>
          </w:p>
        </w:tc>
        <w:tc>
          <w:tcPr>
            <w:tcW w:w="2267" w:type="dxa"/>
          </w:tcPr>
          <w:p w:rsidR="00B02EA6" w:rsidRPr="00B02EA6" w:rsidRDefault="00B02EA6">
            <w:pPr>
              <w:pStyle w:val="ConsPlusNormal"/>
              <w:jc w:val="center"/>
            </w:pPr>
            <w:r w:rsidRPr="00B02EA6">
              <w:t>региональный проект</w:t>
            </w:r>
          </w:p>
        </w:tc>
        <w:tc>
          <w:tcPr>
            <w:tcW w:w="1587" w:type="dxa"/>
          </w:tcPr>
          <w:p w:rsidR="00B02EA6" w:rsidRPr="00B02EA6" w:rsidRDefault="00B02EA6">
            <w:pPr>
              <w:pStyle w:val="ConsPlusNormal"/>
              <w:jc w:val="center"/>
            </w:pPr>
            <w:r w:rsidRPr="00B02EA6">
              <w:t>единиц</w:t>
            </w:r>
          </w:p>
        </w:tc>
        <w:tc>
          <w:tcPr>
            <w:tcW w:w="1190" w:type="dxa"/>
          </w:tcPr>
          <w:p w:rsidR="00B02EA6" w:rsidRPr="00B02EA6" w:rsidRDefault="00B02EA6">
            <w:pPr>
              <w:pStyle w:val="ConsPlusNormal"/>
              <w:jc w:val="center"/>
            </w:pPr>
            <w:r w:rsidRPr="00B02EA6">
              <w:t>-</w:t>
            </w:r>
          </w:p>
        </w:tc>
        <w:tc>
          <w:tcPr>
            <w:tcW w:w="1190" w:type="dxa"/>
          </w:tcPr>
          <w:p w:rsidR="00B02EA6" w:rsidRPr="00B02EA6" w:rsidRDefault="00B02EA6">
            <w:pPr>
              <w:pStyle w:val="ConsPlusNormal"/>
              <w:jc w:val="center"/>
            </w:pPr>
            <w:r w:rsidRPr="00B02EA6">
              <w:t>8</w:t>
            </w:r>
          </w:p>
        </w:tc>
        <w:tc>
          <w:tcPr>
            <w:tcW w:w="1190" w:type="dxa"/>
          </w:tcPr>
          <w:p w:rsidR="00B02EA6" w:rsidRPr="00B02EA6" w:rsidRDefault="00B02EA6">
            <w:pPr>
              <w:pStyle w:val="ConsPlusNormal"/>
              <w:jc w:val="center"/>
            </w:pPr>
            <w:r w:rsidRPr="00B02EA6">
              <w:t>16</w:t>
            </w:r>
          </w:p>
        </w:tc>
        <w:tc>
          <w:tcPr>
            <w:tcW w:w="1190" w:type="dxa"/>
          </w:tcPr>
          <w:p w:rsidR="00B02EA6" w:rsidRPr="00B02EA6" w:rsidRDefault="00B02EA6">
            <w:pPr>
              <w:pStyle w:val="ConsPlusNormal"/>
              <w:jc w:val="center"/>
            </w:pPr>
            <w:r w:rsidRPr="00B02EA6">
              <w:t>24</w:t>
            </w:r>
          </w:p>
        </w:tc>
        <w:tc>
          <w:tcPr>
            <w:tcW w:w="1190" w:type="dxa"/>
          </w:tcPr>
          <w:p w:rsidR="00B02EA6" w:rsidRPr="00B02EA6" w:rsidRDefault="00B02EA6">
            <w:pPr>
              <w:pStyle w:val="ConsPlusNormal"/>
              <w:jc w:val="center"/>
            </w:pPr>
            <w:r w:rsidRPr="00B02EA6">
              <w:t>32</w:t>
            </w:r>
          </w:p>
        </w:tc>
        <w:tc>
          <w:tcPr>
            <w:tcW w:w="1190" w:type="dxa"/>
          </w:tcPr>
          <w:p w:rsidR="00B02EA6" w:rsidRPr="00B02EA6" w:rsidRDefault="00B02EA6">
            <w:pPr>
              <w:pStyle w:val="ConsPlusNormal"/>
              <w:jc w:val="center"/>
            </w:pPr>
            <w:r w:rsidRPr="00B02EA6">
              <w:t>40</w:t>
            </w:r>
          </w:p>
        </w:tc>
        <w:tc>
          <w:tcPr>
            <w:tcW w:w="1190" w:type="dxa"/>
          </w:tcPr>
          <w:p w:rsidR="00B02EA6" w:rsidRPr="00B02EA6" w:rsidRDefault="00B02EA6">
            <w:pPr>
              <w:pStyle w:val="ConsPlusNormal"/>
              <w:jc w:val="center"/>
            </w:pPr>
            <w:r w:rsidRPr="00B02EA6">
              <w:t>48</w:t>
            </w:r>
          </w:p>
        </w:tc>
      </w:tr>
      <w:tr w:rsidR="00B02EA6" w:rsidRPr="00B02EA6">
        <w:tc>
          <w:tcPr>
            <w:tcW w:w="567" w:type="dxa"/>
          </w:tcPr>
          <w:p w:rsidR="00B02EA6" w:rsidRPr="00B02EA6" w:rsidRDefault="00B02EA6">
            <w:pPr>
              <w:pStyle w:val="ConsPlusNormal"/>
              <w:jc w:val="center"/>
            </w:pPr>
            <w:r w:rsidRPr="00B02EA6">
              <w:t>37.</w:t>
            </w:r>
          </w:p>
        </w:tc>
        <w:tc>
          <w:tcPr>
            <w:tcW w:w="3515" w:type="dxa"/>
          </w:tcPr>
          <w:p w:rsidR="00B02EA6" w:rsidRPr="00B02EA6" w:rsidRDefault="00B02EA6">
            <w:pPr>
              <w:pStyle w:val="ConsPlusNormal"/>
            </w:pPr>
            <w:r w:rsidRPr="00B02EA6">
              <w:t>Количество субсидий некоммерческим организациям на реализацию мероприятий (творческих проектов) (нарастающим итогом)</w:t>
            </w:r>
          </w:p>
        </w:tc>
        <w:tc>
          <w:tcPr>
            <w:tcW w:w="2267" w:type="dxa"/>
          </w:tcPr>
          <w:p w:rsidR="00B02EA6" w:rsidRPr="00B02EA6" w:rsidRDefault="00B02EA6">
            <w:pPr>
              <w:pStyle w:val="ConsPlusNormal"/>
              <w:jc w:val="center"/>
            </w:pPr>
            <w:r w:rsidRPr="00B02EA6">
              <w:t>региональный проект</w:t>
            </w:r>
          </w:p>
        </w:tc>
        <w:tc>
          <w:tcPr>
            <w:tcW w:w="1587" w:type="dxa"/>
          </w:tcPr>
          <w:p w:rsidR="00B02EA6" w:rsidRPr="00B02EA6" w:rsidRDefault="00B02EA6">
            <w:pPr>
              <w:pStyle w:val="ConsPlusNormal"/>
              <w:jc w:val="center"/>
            </w:pPr>
            <w:r w:rsidRPr="00B02EA6">
              <w:t>единиц</w:t>
            </w:r>
          </w:p>
        </w:tc>
        <w:tc>
          <w:tcPr>
            <w:tcW w:w="1190" w:type="dxa"/>
          </w:tcPr>
          <w:p w:rsidR="00B02EA6" w:rsidRPr="00B02EA6" w:rsidRDefault="00B02EA6">
            <w:pPr>
              <w:pStyle w:val="ConsPlusNormal"/>
              <w:jc w:val="center"/>
            </w:pPr>
            <w:r w:rsidRPr="00B02EA6">
              <w:t>-</w:t>
            </w:r>
          </w:p>
        </w:tc>
        <w:tc>
          <w:tcPr>
            <w:tcW w:w="1190" w:type="dxa"/>
          </w:tcPr>
          <w:p w:rsidR="00B02EA6" w:rsidRPr="00B02EA6" w:rsidRDefault="00B02EA6">
            <w:pPr>
              <w:pStyle w:val="ConsPlusNormal"/>
              <w:jc w:val="center"/>
            </w:pPr>
            <w:r w:rsidRPr="00B02EA6">
              <w:t>1</w:t>
            </w:r>
          </w:p>
        </w:tc>
        <w:tc>
          <w:tcPr>
            <w:tcW w:w="1190" w:type="dxa"/>
          </w:tcPr>
          <w:p w:rsidR="00B02EA6" w:rsidRPr="00B02EA6" w:rsidRDefault="00B02EA6">
            <w:pPr>
              <w:pStyle w:val="ConsPlusNormal"/>
              <w:jc w:val="center"/>
            </w:pPr>
            <w:r w:rsidRPr="00B02EA6">
              <w:t>2</w:t>
            </w:r>
          </w:p>
        </w:tc>
        <w:tc>
          <w:tcPr>
            <w:tcW w:w="1190" w:type="dxa"/>
          </w:tcPr>
          <w:p w:rsidR="00B02EA6" w:rsidRPr="00B02EA6" w:rsidRDefault="00B02EA6">
            <w:pPr>
              <w:pStyle w:val="ConsPlusNormal"/>
              <w:jc w:val="center"/>
            </w:pPr>
            <w:r w:rsidRPr="00B02EA6">
              <w:t>3</w:t>
            </w:r>
          </w:p>
        </w:tc>
        <w:tc>
          <w:tcPr>
            <w:tcW w:w="1190" w:type="dxa"/>
          </w:tcPr>
          <w:p w:rsidR="00B02EA6" w:rsidRPr="00B02EA6" w:rsidRDefault="00B02EA6">
            <w:pPr>
              <w:pStyle w:val="ConsPlusNormal"/>
              <w:jc w:val="center"/>
            </w:pPr>
            <w:r w:rsidRPr="00B02EA6">
              <w:t>5</w:t>
            </w:r>
          </w:p>
        </w:tc>
        <w:tc>
          <w:tcPr>
            <w:tcW w:w="1190" w:type="dxa"/>
          </w:tcPr>
          <w:p w:rsidR="00B02EA6" w:rsidRPr="00B02EA6" w:rsidRDefault="00B02EA6">
            <w:pPr>
              <w:pStyle w:val="ConsPlusNormal"/>
              <w:jc w:val="center"/>
            </w:pPr>
            <w:r w:rsidRPr="00B02EA6">
              <w:t>6</w:t>
            </w:r>
          </w:p>
        </w:tc>
        <w:tc>
          <w:tcPr>
            <w:tcW w:w="1190" w:type="dxa"/>
          </w:tcPr>
          <w:p w:rsidR="00B02EA6" w:rsidRPr="00B02EA6" w:rsidRDefault="00B02EA6">
            <w:pPr>
              <w:pStyle w:val="ConsPlusNormal"/>
              <w:jc w:val="center"/>
            </w:pPr>
            <w:r w:rsidRPr="00B02EA6">
              <w:t>8</w:t>
            </w:r>
          </w:p>
        </w:tc>
      </w:tr>
      <w:tr w:rsidR="00B02EA6" w:rsidRPr="00B02EA6">
        <w:tc>
          <w:tcPr>
            <w:tcW w:w="567" w:type="dxa"/>
          </w:tcPr>
          <w:p w:rsidR="00B02EA6" w:rsidRPr="00B02EA6" w:rsidRDefault="00B02EA6">
            <w:pPr>
              <w:pStyle w:val="ConsPlusNormal"/>
              <w:jc w:val="center"/>
            </w:pPr>
            <w:r w:rsidRPr="00B02EA6">
              <w:t>38.</w:t>
            </w:r>
          </w:p>
        </w:tc>
        <w:tc>
          <w:tcPr>
            <w:tcW w:w="3515" w:type="dxa"/>
          </w:tcPr>
          <w:p w:rsidR="00B02EA6" w:rsidRPr="00B02EA6" w:rsidRDefault="00B02EA6">
            <w:pPr>
              <w:pStyle w:val="ConsPlusNormal"/>
            </w:pPr>
            <w:r w:rsidRPr="00B02EA6">
              <w:t>Количество волонтеров, вовлеченных в программу "Волонтеры культуры" (нарастающим итогом)</w:t>
            </w:r>
          </w:p>
        </w:tc>
        <w:tc>
          <w:tcPr>
            <w:tcW w:w="2267" w:type="dxa"/>
          </w:tcPr>
          <w:p w:rsidR="00B02EA6" w:rsidRPr="00B02EA6" w:rsidRDefault="00B02EA6">
            <w:pPr>
              <w:pStyle w:val="ConsPlusNormal"/>
              <w:jc w:val="center"/>
            </w:pPr>
            <w:r w:rsidRPr="00B02EA6">
              <w:t>региональный проект</w:t>
            </w:r>
          </w:p>
        </w:tc>
        <w:tc>
          <w:tcPr>
            <w:tcW w:w="1587" w:type="dxa"/>
          </w:tcPr>
          <w:p w:rsidR="00B02EA6" w:rsidRPr="00B02EA6" w:rsidRDefault="00B02EA6">
            <w:pPr>
              <w:pStyle w:val="ConsPlusNormal"/>
              <w:jc w:val="center"/>
            </w:pPr>
            <w:r w:rsidRPr="00B02EA6">
              <w:t>человек</w:t>
            </w:r>
          </w:p>
        </w:tc>
        <w:tc>
          <w:tcPr>
            <w:tcW w:w="1190" w:type="dxa"/>
          </w:tcPr>
          <w:p w:rsidR="00B02EA6" w:rsidRPr="00B02EA6" w:rsidRDefault="00B02EA6">
            <w:pPr>
              <w:pStyle w:val="ConsPlusNormal"/>
              <w:jc w:val="center"/>
            </w:pPr>
            <w:r w:rsidRPr="00B02EA6">
              <w:t>-</w:t>
            </w:r>
          </w:p>
        </w:tc>
        <w:tc>
          <w:tcPr>
            <w:tcW w:w="1190" w:type="dxa"/>
          </w:tcPr>
          <w:p w:rsidR="00B02EA6" w:rsidRPr="00B02EA6" w:rsidRDefault="00B02EA6">
            <w:pPr>
              <w:pStyle w:val="ConsPlusNormal"/>
              <w:jc w:val="center"/>
            </w:pPr>
            <w:r w:rsidRPr="00B02EA6">
              <w:t>134</w:t>
            </w:r>
          </w:p>
        </w:tc>
        <w:tc>
          <w:tcPr>
            <w:tcW w:w="1190" w:type="dxa"/>
          </w:tcPr>
          <w:p w:rsidR="00B02EA6" w:rsidRPr="00B02EA6" w:rsidRDefault="00B02EA6">
            <w:pPr>
              <w:pStyle w:val="ConsPlusNormal"/>
              <w:jc w:val="center"/>
            </w:pPr>
            <w:r w:rsidRPr="00B02EA6">
              <w:t>335</w:t>
            </w:r>
          </w:p>
        </w:tc>
        <w:tc>
          <w:tcPr>
            <w:tcW w:w="1190" w:type="dxa"/>
          </w:tcPr>
          <w:p w:rsidR="00B02EA6" w:rsidRPr="00B02EA6" w:rsidRDefault="00B02EA6">
            <w:pPr>
              <w:pStyle w:val="ConsPlusNormal"/>
              <w:jc w:val="center"/>
            </w:pPr>
            <w:r w:rsidRPr="00B02EA6">
              <w:t>536</w:t>
            </w:r>
          </w:p>
        </w:tc>
        <w:tc>
          <w:tcPr>
            <w:tcW w:w="1190" w:type="dxa"/>
          </w:tcPr>
          <w:p w:rsidR="00B02EA6" w:rsidRPr="00B02EA6" w:rsidRDefault="00B02EA6">
            <w:pPr>
              <w:pStyle w:val="ConsPlusNormal"/>
              <w:jc w:val="center"/>
            </w:pPr>
            <w:r w:rsidRPr="00B02EA6">
              <w:t>804</w:t>
            </w:r>
          </w:p>
        </w:tc>
        <w:tc>
          <w:tcPr>
            <w:tcW w:w="1190" w:type="dxa"/>
          </w:tcPr>
          <w:p w:rsidR="00B02EA6" w:rsidRPr="00B02EA6" w:rsidRDefault="00B02EA6">
            <w:pPr>
              <w:pStyle w:val="ConsPlusNormal"/>
              <w:jc w:val="center"/>
            </w:pPr>
            <w:r w:rsidRPr="00B02EA6">
              <w:t>1072</w:t>
            </w:r>
          </w:p>
        </w:tc>
        <w:tc>
          <w:tcPr>
            <w:tcW w:w="1190" w:type="dxa"/>
          </w:tcPr>
          <w:p w:rsidR="00B02EA6" w:rsidRPr="00B02EA6" w:rsidRDefault="00B02EA6">
            <w:pPr>
              <w:pStyle w:val="ConsPlusNormal"/>
              <w:jc w:val="center"/>
            </w:pPr>
            <w:r w:rsidRPr="00B02EA6">
              <w:t>1340</w:t>
            </w:r>
          </w:p>
        </w:tc>
      </w:tr>
      <w:tr w:rsidR="00B02EA6" w:rsidRPr="00B02EA6">
        <w:tc>
          <w:tcPr>
            <w:tcW w:w="567" w:type="dxa"/>
          </w:tcPr>
          <w:p w:rsidR="00B02EA6" w:rsidRPr="00B02EA6" w:rsidRDefault="00B02EA6">
            <w:pPr>
              <w:pStyle w:val="ConsPlusNormal"/>
              <w:jc w:val="center"/>
            </w:pPr>
            <w:r w:rsidRPr="00B02EA6">
              <w:t>39.</w:t>
            </w:r>
          </w:p>
        </w:tc>
        <w:tc>
          <w:tcPr>
            <w:tcW w:w="3515" w:type="dxa"/>
          </w:tcPr>
          <w:p w:rsidR="00B02EA6" w:rsidRPr="00B02EA6" w:rsidRDefault="00B02EA6">
            <w:pPr>
              <w:pStyle w:val="ConsPlusNormal"/>
            </w:pPr>
            <w:r w:rsidRPr="00B02EA6">
              <w:t>Количество созданных виртуальных концертных залов (нарастающим итогом)</w:t>
            </w:r>
          </w:p>
        </w:tc>
        <w:tc>
          <w:tcPr>
            <w:tcW w:w="2267" w:type="dxa"/>
          </w:tcPr>
          <w:p w:rsidR="00B02EA6" w:rsidRPr="00B02EA6" w:rsidRDefault="00B02EA6">
            <w:pPr>
              <w:pStyle w:val="ConsPlusNormal"/>
              <w:jc w:val="center"/>
            </w:pPr>
            <w:r w:rsidRPr="00B02EA6">
              <w:t>региональный проект</w:t>
            </w:r>
          </w:p>
        </w:tc>
        <w:tc>
          <w:tcPr>
            <w:tcW w:w="1587" w:type="dxa"/>
          </w:tcPr>
          <w:p w:rsidR="00B02EA6" w:rsidRPr="00B02EA6" w:rsidRDefault="00B02EA6">
            <w:pPr>
              <w:pStyle w:val="ConsPlusNormal"/>
              <w:jc w:val="center"/>
            </w:pPr>
            <w:r w:rsidRPr="00B02EA6">
              <w:t>единиц</w:t>
            </w:r>
          </w:p>
        </w:tc>
        <w:tc>
          <w:tcPr>
            <w:tcW w:w="1190" w:type="dxa"/>
          </w:tcPr>
          <w:p w:rsidR="00B02EA6" w:rsidRPr="00B02EA6" w:rsidRDefault="00B02EA6">
            <w:pPr>
              <w:pStyle w:val="ConsPlusNormal"/>
              <w:jc w:val="center"/>
            </w:pPr>
            <w:r w:rsidRPr="00B02EA6">
              <w:t>1</w:t>
            </w:r>
          </w:p>
        </w:tc>
        <w:tc>
          <w:tcPr>
            <w:tcW w:w="1190" w:type="dxa"/>
          </w:tcPr>
          <w:p w:rsidR="00B02EA6" w:rsidRPr="00B02EA6" w:rsidRDefault="00B02EA6">
            <w:pPr>
              <w:pStyle w:val="ConsPlusNormal"/>
              <w:jc w:val="center"/>
            </w:pPr>
            <w:r w:rsidRPr="00B02EA6">
              <w:t>1</w:t>
            </w:r>
          </w:p>
        </w:tc>
        <w:tc>
          <w:tcPr>
            <w:tcW w:w="1190" w:type="dxa"/>
          </w:tcPr>
          <w:p w:rsidR="00B02EA6" w:rsidRPr="00B02EA6" w:rsidRDefault="00B02EA6">
            <w:pPr>
              <w:pStyle w:val="ConsPlusNormal"/>
              <w:jc w:val="center"/>
            </w:pPr>
            <w:r w:rsidRPr="00B02EA6">
              <w:t>2</w:t>
            </w:r>
          </w:p>
        </w:tc>
        <w:tc>
          <w:tcPr>
            <w:tcW w:w="1190" w:type="dxa"/>
          </w:tcPr>
          <w:p w:rsidR="00B02EA6" w:rsidRPr="00B02EA6" w:rsidRDefault="00B02EA6">
            <w:pPr>
              <w:pStyle w:val="ConsPlusNormal"/>
              <w:jc w:val="center"/>
            </w:pPr>
            <w:r w:rsidRPr="00B02EA6">
              <w:t>3</w:t>
            </w:r>
          </w:p>
        </w:tc>
        <w:tc>
          <w:tcPr>
            <w:tcW w:w="1190" w:type="dxa"/>
          </w:tcPr>
          <w:p w:rsidR="00B02EA6" w:rsidRPr="00B02EA6" w:rsidRDefault="00B02EA6">
            <w:pPr>
              <w:pStyle w:val="ConsPlusNormal"/>
              <w:jc w:val="center"/>
            </w:pPr>
            <w:r w:rsidRPr="00B02EA6">
              <w:t>5</w:t>
            </w:r>
          </w:p>
        </w:tc>
        <w:tc>
          <w:tcPr>
            <w:tcW w:w="1190" w:type="dxa"/>
          </w:tcPr>
          <w:p w:rsidR="00B02EA6" w:rsidRPr="00B02EA6" w:rsidRDefault="00B02EA6">
            <w:pPr>
              <w:pStyle w:val="ConsPlusNormal"/>
              <w:jc w:val="center"/>
            </w:pPr>
            <w:r w:rsidRPr="00B02EA6">
              <w:t>6</w:t>
            </w:r>
          </w:p>
        </w:tc>
        <w:tc>
          <w:tcPr>
            <w:tcW w:w="1190" w:type="dxa"/>
          </w:tcPr>
          <w:p w:rsidR="00B02EA6" w:rsidRPr="00B02EA6" w:rsidRDefault="00B02EA6">
            <w:pPr>
              <w:pStyle w:val="ConsPlusNormal"/>
              <w:jc w:val="center"/>
            </w:pPr>
            <w:r w:rsidRPr="00B02EA6">
              <w:t>7</w:t>
            </w:r>
          </w:p>
        </w:tc>
      </w:tr>
      <w:tr w:rsidR="00B02EA6" w:rsidRPr="00B02EA6">
        <w:tc>
          <w:tcPr>
            <w:tcW w:w="567" w:type="dxa"/>
          </w:tcPr>
          <w:p w:rsidR="00B02EA6" w:rsidRPr="00B02EA6" w:rsidRDefault="00B02EA6">
            <w:pPr>
              <w:pStyle w:val="ConsPlusNormal"/>
              <w:jc w:val="center"/>
            </w:pPr>
            <w:r w:rsidRPr="00B02EA6">
              <w:lastRenderedPageBreak/>
              <w:t>40.</w:t>
            </w:r>
          </w:p>
        </w:tc>
        <w:tc>
          <w:tcPr>
            <w:tcW w:w="3515" w:type="dxa"/>
          </w:tcPr>
          <w:p w:rsidR="00B02EA6" w:rsidRPr="00B02EA6" w:rsidRDefault="00B02EA6">
            <w:pPr>
              <w:pStyle w:val="ConsPlusNormal"/>
            </w:pPr>
            <w:r w:rsidRPr="00B02EA6">
              <w:t>Количество выставочных проектов государственных и муниципальных музеев Оренбургской области, снабженных цифровыми гидами в формате дополненной реальности (нарастающим итогом)</w:t>
            </w:r>
          </w:p>
        </w:tc>
        <w:tc>
          <w:tcPr>
            <w:tcW w:w="2267" w:type="dxa"/>
          </w:tcPr>
          <w:p w:rsidR="00B02EA6" w:rsidRPr="00B02EA6" w:rsidRDefault="00B02EA6">
            <w:pPr>
              <w:pStyle w:val="ConsPlusNormal"/>
              <w:jc w:val="center"/>
            </w:pPr>
            <w:r w:rsidRPr="00B02EA6">
              <w:t>региональный проект</w:t>
            </w:r>
          </w:p>
        </w:tc>
        <w:tc>
          <w:tcPr>
            <w:tcW w:w="1587" w:type="dxa"/>
          </w:tcPr>
          <w:p w:rsidR="00B02EA6" w:rsidRPr="00B02EA6" w:rsidRDefault="00B02EA6">
            <w:pPr>
              <w:pStyle w:val="ConsPlusNormal"/>
              <w:jc w:val="center"/>
            </w:pPr>
            <w:r w:rsidRPr="00B02EA6">
              <w:t>единиц</w:t>
            </w:r>
          </w:p>
        </w:tc>
        <w:tc>
          <w:tcPr>
            <w:tcW w:w="1190" w:type="dxa"/>
          </w:tcPr>
          <w:p w:rsidR="00B02EA6" w:rsidRPr="00B02EA6" w:rsidRDefault="00B02EA6">
            <w:pPr>
              <w:pStyle w:val="ConsPlusNormal"/>
              <w:jc w:val="center"/>
            </w:pPr>
            <w:r w:rsidRPr="00B02EA6">
              <w:t>-</w:t>
            </w:r>
          </w:p>
        </w:tc>
        <w:tc>
          <w:tcPr>
            <w:tcW w:w="1190" w:type="dxa"/>
          </w:tcPr>
          <w:p w:rsidR="00B02EA6" w:rsidRPr="00B02EA6" w:rsidRDefault="00B02EA6">
            <w:pPr>
              <w:pStyle w:val="ConsPlusNormal"/>
              <w:jc w:val="center"/>
            </w:pPr>
            <w:r w:rsidRPr="00B02EA6">
              <w:t>1</w:t>
            </w:r>
          </w:p>
        </w:tc>
        <w:tc>
          <w:tcPr>
            <w:tcW w:w="1190" w:type="dxa"/>
          </w:tcPr>
          <w:p w:rsidR="00B02EA6" w:rsidRPr="00B02EA6" w:rsidRDefault="00B02EA6">
            <w:pPr>
              <w:pStyle w:val="ConsPlusNormal"/>
              <w:jc w:val="center"/>
            </w:pPr>
            <w:r w:rsidRPr="00B02EA6">
              <w:t>1</w:t>
            </w:r>
          </w:p>
        </w:tc>
        <w:tc>
          <w:tcPr>
            <w:tcW w:w="1190" w:type="dxa"/>
          </w:tcPr>
          <w:p w:rsidR="00B02EA6" w:rsidRPr="00B02EA6" w:rsidRDefault="00B02EA6">
            <w:pPr>
              <w:pStyle w:val="ConsPlusNormal"/>
              <w:jc w:val="center"/>
            </w:pPr>
            <w:r w:rsidRPr="00B02EA6">
              <w:t>2</w:t>
            </w:r>
          </w:p>
        </w:tc>
        <w:tc>
          <w:tcPr>
            <w:tcW w:w="1190" w:type="dxa"/>
          </w:tcPr>
          <w:p w:rsidR="00B02EA6" w:rsidRPr="00B02EA6" w:rsidRDefault="00B02EA6">
            <w:pPr>
              <w:pStyle w:val="ConsPlusNormal"/>
              <w:jc w:val="center"/>
            </w:pPr>
            <w:r w:rsidRPr="00B02EA6">
              <w:t>3</w:t>
            </w:r>
          </w:p>
        </w:tc>
        <w:tc>
          <w:tcPr>
            <w:tcW w:w="1190" w:type="dxa"/>
          </w:tcPr>
          <w:p w:rsidR="00B02EA6" w:rsidRPr="00B02EA6" w:rsidRDefault="00B02EA6">
            <w:pPr>
              <w:pStyle w:val="ConsPlusNormal"/>
              <w:jc w:val="center"/>
            </w:pPr>
            <w:r w:rsidRPr="00B02EA6">
              <w:t>4</w:t>
            </w:r>
          </w:p>
        </w:tc>
        <w:tc>
          <w:tcPr>
            <w:tcW w:w="1190" w:type="dxa"/>
          </w:tcPr>
          <w:p w:rsidR="00B02EA6" w:rsidRPr="00B02EA6" w:rsidRDefault="00B02EA6">
            <w:pPr>
              <w:pStyle w:val="ConsPlusNormal"/>
              <w:jc w:val="center"/>
            </w:pPr>
            <w:r w:rsidRPr="00B02EA6">
              <w:t>6</w:t>
            </w:r>
          </w:p>
        </w:tc>
      </w:tr>
      <w:tr w:rsidR="00B02EA6" w:rsidRPr="00B02EA6">
        <w:tc>
          <w:tcPr>
            <w:tcW w:w="567" w:type="dxa"/>
          </w:tcPr>
          <w:p w:rsidR="00B02EA6" w:rsidRPr="00B02EA6" w:rsidRDefault="00B02EA6">
            <w:pPr>
              <w:pStyle w:val="ConsPlusNormal"/>
              <w:jc w:val="center"/>
            </w:pPr>
            <w:r w:rsidRPr="00B02EA6">
              <w:t>41.</w:t>
            </w:r>
          </w:p>
        </w:tc>
        <w:tc>
          <w:tcPr>
            <w:tcW w:w="3515" w:type="dxa"/>
          </w:tcPr>
          <w:p w:rsidR="00B02EA6" w:rsidRPr="00B02EA6" w:rsidRDefault="00B02EA6">
            <w:pPr>
              <w:pStyle w:val="ConsPlusNormal"/>
            </w:pPr>
            <w:r w:rsidRPr="00B02EA6">
              <w:t>Количество онлайн-трансляций мероприятий, проводимых в Оренбургской области и размещаемых на портале "</w:t>
            </w:r>
            <w:proofErr w:type="spellStart"/>
            <w:r w:rsidRPr="00B02EA6">
              <w:t>Культура.РФ</w:t>
            </w:r>
            <w:proofErr w:type="spellEnd"/>
            <w:r w:rsidRPr="00B02EA6">
              <w:t>" (нарастающим итогом)</w:t>
            </w:r>
          </w:p>
        </w:tc>
        <w:tc>
          <w:tcPr>
            <w:tcW w:w="2267" w:type="dxa"/>
          </w:tcPr>
          <w:p w:rsidR="00B02EA6" w:rsidRPr="00B02EA6" w:rsidRDefault="00B02EA6">
            <w:pPr>
              <w:pStyle w:val="ConsPlusNormal"/>
              <w:jc w:val="center"/>
            </w:pPr>
            <w:r w:rsidRPr="00B02EA6">
              <w:t>региональный проект</w:t>
            </w:r>
          </w:p>
        </w:tc>
        <w:tc>
          <w:tcPr>
            <w:tcW w:w="1587" w:type="dxa"/>
          </w:tcPr>
          <w:p w:rsidR="00B02EA6" w:rsidRPr="00B02EA6" w:rsidRDefault="00B02EA6">
            <w:pPr>
              <w:pStyle w:val="ConsPlusNormal"/>
              <w:jc w:val="center"/>
            </w:pPr>
            <w:r w:rsidRPr="00B02EA6">
              <w:t>единиц</w:t>
            </w:r>
          </w:p>
        </w:tc>
        <w:tc>
          <w:tcPr>
            <w:tcW w:w="1190" w:type="dxa"/>
          </w:tcPr>
          <w:p w:rsidR="00B02EA6" w:rsidRPr="00B02EA6" w:rsidRDefault="00B02EA6">
            <w:pPr>
              <w:pStyle w:val="ConsPlusNormal"/>
              <w:jc w:val="center"/>
            </w:pPr>
            <w:r w:rsidRPr="00B02EA6">
              <w:t>-</w:t>
            </w:r>
          </w:p>
        </w:tc>
        <w:tc>
          <w:tcPr>
            <w:tcW w:w="1190" w:type="dxa"/>
          </w:tcPr>
          <w:p w:rsidR="00B02EA6" w:rsidRPr="00B02EA6" w:rsidRDefault="00B02EA6">
            <w:pPr>
              <w:pStyle w:val="ConsPlusNormal"/>
              <w:jc w:val="center"/>
            </w:pPr>
            <w:r w:rsidRPr="00B02EA6">
              <w:t>1</w:t>
            </w:r>
          </w:p>
        </w:tc>
        <w:tc>
          <w:tcPr>
            <w:tcW w:w="1190" w:type="dxa"/>
          </w:tcPr>
          <w:p w:rsidR="00B02EA6" w:rsidRPr="00B02EA6" w:rsidRDefault="00B02EA6">
            <w:pPr>
              <w:pStyle w:val="ConsPlusNormal"/>
              <w:jc w:val="center"/>
            </w:pPr>
            <w:r w:rsidRPr="00B02EA6">
              <w:t>9</w:t>
            </w:r>
          </w:p>
        </w:tc>
        <w:tc>
          <w:tcPr>
            <w:tcW w:w="1190" w:type="dxa"/>
          </w:tcPr>
          <w:p w:rsidR="00B02EA6" w:rsidRPr="00B02EA6" w:rsidRDefault="00B02EA6">
            <w:pPr>
              <w:pStyle w:val="ConsPlusNormal"/>
              <w:jc w:val="center"/>
            </w:pPr>
            <w:r w:rsidRPr="00B02EA6">
              <w:t>11</w:t>
            </w:r>
          </w:p>
        </w:tc>
        <w:tc>
          <w:tcPr>
            <w:tcW w:w="1190" w:type="dxa"/>
          </w:tcPr>
          <w:p w:rsidR="00B02EA6" w:rsidRPr="00B02EA6" w:rsidRDefault="00B02EA6">
            <w:pPr>
              <w:pStyle w:val="ConsPlusNormal"/>
              <w:jc w:val="center"/>
            </w:pPr>
            <w:r w:rsidRPr="00B02EA6">
              <w:t>13</w:t>
            </w:r>
          </w:p>
        </w:tc>
        <w:tc>
          <w:tcPr>
            <w:tcW w:w="1190" w:type="dxa"/>
          </w:tcPr>
          <w:p w:rsidR="00B02EA6" w:rsidRPr="00B02EA6" w:rsidRDefault="00B02EA6">
            <w:pPr>
              <w:pStyle w:val="ConsPlusNormal"/>
              <w:jc w:val="center"/>
            </w:pPr>
            <w:r w:rsidRPr="00B02EA6">
              <w:t>15</w:t>
            </w:r>
          </w:p>
        </w:tc>
        <w:tc>
          <w:tcPr>
            <w:tcW w:w="1190" w:type="dxa"/>
          </w:tcPr>
          <w:p w:rsidR="00B02EA6" w:rsidRPr="00B02EA6" w:rsidRDefault="00B02EA6">
            <w:pPr>
              <w:pStyle w:val="ConsPlusNormal"/>
              <w:jc w:val="center"/>
            </w:pPr>
            <w:r w:rsidRPr="00B02EA6">
              <w:t>17</w:t>
            </w:r>
          </w:p>
        </w:tc>
      </w:tr>
    </w:tbl>
    <w:p w:rsidR="00B02EA6" w:rsidRPr="00B02EA6" w:rsidRDefault="00B02EA6">
      <w:pPr>
        <w:sectPr w:rsidR="00B02EA6" w:rsidRPr="00B02EA6">
          <w:pgSz w:w="16838" w:h="11905" w:orient="landscape"/>
          <w:pgMar w:top="1701" w:right="1134" w:bottom="850" w:left="1134" w:header="0" w:footer="0" w:gutter="0"/>
          <w:cols w:space="720"/>
        </w:sectPr>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right"/>
        <w:outlineLvl w:val="1"/>
      </w:pPr>
      <w:r w:rsidRPr="00B02EA6">
        <w:t>Приложение 2</w:t>
      </w:r>
    </w:p>
    <w:p w:rsidR="00B02EA6" w:rsidRPr="00B02EA6" w:rsidRDefault="00B02EA6">
      <w:pPr>
        <w:pStyle w:val="ConsPlusNormal"/>
        <w:jc w:val="right"/>
      </w:pPr>
      <w:r w:rsidRPr="00B02EA6">
        <w:t>к государственной программе</w:t>
      </w:r>
    </w:p>
    <w:p w:rsidR="00B02EA6" w:rsidRPr="00B02EA6" w:rsidRDefault="00B02EA6">
      <w:pPr>
        <w:pStyle w:val="ConsPlusNormal"/>
        <w:jc w:val="right"/>
      </w:pPr>
      <w:r w:rsidRPr="00B02EA6">
        <w:t>"Развитие культуры</w:t>
      </w:r>
    </w:p>
    <w:p w:rsidR="00B02EA6" w:rsidRPr="00B02EA6" w:rsidRDefault="00B02EA6">
      <w:pPr>
        <w:pStyle w:val="ConsPlusNormal"/>
        <w:jc w:val="right"/>
      </w:pPr>
      <w:r w:rsidRPr="00B02EA6">
        <w:t>Оренбургской области"</w:t>
      </w:r>
    </w:p>
    <w:p w:rsidR="00B02EA6" w:rsidRPr="00B02EA6" w:rsidRDefault="00B02EA6">
      <w:pPr>
        <w:pStyle w:val="ConsPlusNormal"/>
        <w:jc w:val="both"/>
      </w:pPr>
    </w:p>
    <w:p w:rsidR="00B02EA6" w:rsidRPr="00B02EA6" w:rsidRDefault="00B02EA6">
      <w:pPr>
        <w:pStyle w:val="ConsPlusTitle"/>
        <w:jc w:val="center"/>
      </w:pPr>
      <w:bookmarkStart w:id="2" w:name="P732"/>
      <w:bookmarkEnd w:id="2"/>
      <w:r w:rsidRPr="00B02EA6">
        <w:t>Перечень</w:t>
      </w:r>
    </w:p>
    <w:p w:rsidR="00B02EA6" w:rsidRPr="00B02EA6" w:rsidRDefault="00B02EA6">
      <w:pPr>
        <w:pStyle w:val="ConsPlusTitle"/>
        <w:jc w:val="center"/>
      </w:pPr>
      <w:r w:rsidRPr="00B02EA6">
        <w:t>ведомственных целевых программ</w:t>
      </w:r>
    </w:p>
    <w:p w:rsidR="00B02EA6" w:rsidRPr="00B02EA6" w:rsidRDefault="00B02EA6">
      <w:pPr>
        <w:pStyle w:val="ConsPlusTitle"/>
        <w:jc w:val="center"/>
      </w:pPr>
      <w:r w:rsidRPr="00B02EA6">
        <w:t>и основных мероприятий Программы</w:t>
      </w:r>
    </w:p>
    <w:p w:rsidR="00B02EA6" w:rsidRPr="00B02EA6" w:rsidRDefault="00B02EA6">
      <w:pPr>
        <w:spacing w:after="1"/>
      </w:pPr>
    </w:p>
    <w:p w:rsidR="00B02EA6" w:rsidRPr="00B02EA6" w:rsidRDefault="00B02EA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8"/>
        <w:gridCol w:w="3288"/>
        <w:gridCol w:w="1928"/>
        <w:gridCol w:w="1417"/>
        <w:gridCol w:w="1474"/>
        <w:gridCol w:w="3175"/>
        <w:gridCol w:w="3231"/>
        <w:gridCol w:w="3231"/>
      </w:tblGrid>
      <w:tr w:rsidR="00B02EA6" w:rsidRPr="00B02EA6">
        <w:tc>
          <w:tcPr>
            <w:tcW w:w="608" w:type="dxa"/>
            <w:vMerge w:val="restart"/>
          </w:tcPr>
          <w:p w:rsidR="00B02EA6" w:rsidRPr="00B02EA6" w:rsidRDefault="00B02EA6">
            <w:pPr>
              <w:pStyle w:val="ConsPlusNormal"/>
              <w:jc w:val="center"/>
            </w:pPr>
            <w:r w:rsidRPr="00B02EA6">
              <w:t>N п/п</w:t>
            </w:r>
          </w:p>
        </w:tc>
        <w:tc>
          <w:tcPr>
            <w:tcW w:w="3288" w:type="dxa"/>
            <w:vMerge w:val="restart"/>
          </w:tcPr>
          <w:p w:rsidR="00B02EA6" w:rsidRPr="00B02EA6" w:rsidRDefault="00B02EA6">
            <w:pPr>
              <w:pStyle w:val="ConsPlusNormal"/>
              <w:jc w:val="center"/>
            </w:pPr>
            <w:r w:rsidRPr="00B02EA6">
              <w:t>Номер и наименование ведомственной целевой программы, основного мероприятия государственной программы, основного мероприятия подпрограммы</w:t>
            </w:r>
          </w:p>
        </w:tc>
        <w:tc>
          <w:tcPr>
            <w:tcW w:w="1928" w:type="dxa"/>
            <w:vMerge w:val="restart"/>
          </w:tcPr>
          <w:p w:rsidR="00B02EA6" w:rsidRPr="00B02EA6" w:rsidRDefault="00B02EA6">
            <w:pPr>
              <w:pStyle w:val="ConsPlusNormal"/>
              <w:jc w:val="center"/>
            </w:pPr>
            <w:r w:rsidRPr="00B02EA6">
              <w:t>Ответственный исполнитель</w:t>
            </w:r>
          </w:p>
        </w:tc>
        <w:tc>
          <w:tcPr>
            <w:tcW w:w="2891" w:type="dxa"/>
            <w:gridSpan w:val="2"/>
          </w:tcPr>
          <w:p w:rsidR="00B02EA6" w:rsidRPr="00B02EA6" w:rsidRDefault="00B02EA6">
            <w:pPr>
              <w:pStyle w:val="ConsPlusNormal"/>
              <w:jc w:val="center"/>
            </w:pPr>
            <w:r w:rsidRPr="00B02EA6">
              <w:t>Срок</w:t>
            </w:r>
          </w:p>
        </w:tc>
        <w:tc>
          <w:tcPr>
            <w:tcW w:w="3175" w:type="dxa"/>
            <w:vMerge w:val="restart"/>
          </w:tcPr>
          <w:p w:rsidR="00B02EA6" w:rsidRPr="00B02EA6" w:rsidRDefault="00B02EA6">
            <w:pPr>
              <w:pStyle w:val="ConsPlusNormal"/>
              <w:jc w:val="center"/>
            </w:pPr>
            <w:r w:rsidRPr="00B02EA6">
              <w:t>Ожидаемый конечный результат (краткое описание)</w:t>
            </w:r>
          </w:p>
        </w:tc>
        <w:tc>
          <w:tcPr>
            <w:tcW w:w="3231" w:type="dxa"/>
            <w:vMerge w:val="restart"/>
          </w:tcPr>
          <w:p w:rsidR="00B02EA6" w:rsidRPr="00B02EA6" w:rsidRDefault="00B02EA6">
            <w:pPr>
              <w:pStyle w:val="ConsPlusNormal"/>
              <w:jc w:val="center"/>
            </w:pPr>
            <w:r w:rsidRPr="00B02EA6">
              <w:t xml:space="preserve">Последствия </w:t>
            </w:r>
            <w:proofErr w:type="spellStart"/>
            <w:r w:rsidRPr="00B02EA6">
              <w:t>нереализации</w:t>
            </w:r>
            <w:proofErr w:type="spellEnd"/>
            <w:r w:rsidRPr="00B02EA6">
              <w:t xml:space="preserve"> ведомственной целевой программы, основного мероприятия государственной программы, основного мероприятия подпрограммы</w:t>
            </w:r>
          </w:p>
        </w:tc>
        <w:tc>
          <w:tcPr>
            <w:tcW w:w="3231" w:type="dxa"/>
            <w:vMerge w:val="restart"/>
          </w:tcPr>
          <w:p w:rsidR="00B02EA6" w:rsidRPr="00B02EA6" w:rsidRDefault="00B02EA6">
            <w:pPr>
              <w:pStyle w:val="ConsPlusNormal"/>
              <w:jc w:val="center"/>
            </w:pPr>
            <w:r w:rsidRPr="00B02EA6">
              <w:t>Связь с показателями (индикаторами) государственной программы (подпрограммы)</w:t>
            </w:r>
          </w:p>
        </w:tc>
      </w:tr>
      <w:tr w:rsidR="00B02EA6" w:rsidRPr="00B02EA6">
        <w:tc>
          <w:tcPr>
            <w:tcW w:w="608" w:type="dxa"/>
            <w:vMerge/>
          </w:tcPr>
          <w:p w:rsidR="00B02EA6" w:rsidRPr="00B02EA6" w:rsidRDefault="00B02EA6"/>
        </w:tc>
        <w:tc>
          <w:tcPr>
            <w:tcW w:w="3288" w:type="dxa"/>
            <w:vMerge/>
          </w:tcPr>
          <w:p w:rsidR="00B02EA6" w:rsidRPr="00B02EA6" w:rsidRDefault="00B02EA6"/>
        </w:tc>
        <w:tc>
          <w:tcPr>
            <w:tcW w:w="1928" w:type="dxa"/>
            <w:vMerge/>
          </w:tcPr>
          <w:p w:rsidR="00B02EA6" w:rsidRPr="00B02EA6" w:rsidRDefault="00B02EA6"/>
        </w:tc>
        <w:tc>
          <w:tcPr>
            <w:tcW w:w="1417" w:type="dxa"/>
          </w:tcPr>
          <w:p w:rsidR="00B02EA6" w:rsidRPr="00B02EA6" w:rsidRDefault="00B02EA6">
            <w:pPr>
              <w:pStyle w:val="ConsPlusNormal"/>
              <w:jc w:val="center"/>
            </w:pPr>
            <w:r w:rsidRPr="00B02EA6">
              <w:t>начала реализации</w:t>
            </w:r>
          </w:p>
        </w:tc>
        <w:tc>
          <w:tcPr>
            <w:tcW w:w="1474" w:type="dxa"/>
          </w:tcPr>
          <w:p w:rsidR="00B02EA6" w:rsidRPr="00B02EA6" w:rsidRDefault="00B02EA6">
            <w:pPr>
              <w:pStyle w:val="ConsPlusNormal"/>
              <w:jc w:val="center"/>
            </w:pPr>
            <w:r w:rsidRPr="00B02EA6">
              <w:t>окончания реализации</w:t>
            </w:r>
          </w:p>
        </w:tc>
        <w:tc>
          <w:tcPr>
            <w:tcW w:w="3175" w:type="dxa"/>
            <w:vMerge/>
          </w:tcPr>
          <w:p w:rsidR="00B02EA6" w:rsidRPr="00B02EA6" w:rsidRDefault="00B02EA6"/>
        </w:tc>
        <w:tc>
          <w:tcPr>
            <w:tcW w:w="3231" w:type="dxa"/>
            <w:vMerge/>
          </w:tcPr>
          <w:p w:rsidR="00B02EA6" w:rsidRPr="00B02EA6" w:rsidRDefault="00B02EA6"/>
        </w:tc>
        <w:tc>
          <w:tcPr>
            <w:tcW w:w="3231" w:type="dxa"/>
            <w:vMerge/>
          </w:tcPr>
          <w:p w:rsidR="00B02EA6" w:rsidRPr="00B02EA6" w:rsidRDefault="00B02EA6"/>
        </w:tc>
      </w:tr>
      <w:tr w:rsidR="00B02EA6" w:rsidRPr="00B02EA6">
        <w:tc>
          <w:tcPr>
            <w:tcW w:w="608" w:type="dxa"/>
          </w:tcPr>
          <w:p w:rsidR="00B02EA6" w:rsidRPr="00B02EA6" w:rsidRDefault="00B02EA6">
            <w:pPr>
              <w:pStyle w:val="ConsPlusNormal"/>
              <w:jc w:val="center"/>
            </w:pPr>
            <w:r w:rsidRPr="00B02EA6">
              <w:t>1</w:t>
            </w:r>
          </w:p>
        </w:tc>
        <w:tc>
          <w:tcPr>
            <w:tcW w:w="3288" w:type="dxa"/>
          </w:tcPr>
          <w:p w:rsidR="00B02EA6" w:rsidRPr="00B02EA6" w:rsidRDefault="00B02EA6">
            <w:pPr>
              <w:pStyle w:val="ConsPlusNormal"/>
              <w:jc w:val="center"/>
            </w:pPr>
            <w:r w:rsidRPr="00B02EA6">
              <w:t>2</w:t>
            </w:r>
          </w:p>
        </w:tc>
        <w:tc>
          <w:tcPr>
            <w:tcW w:w="1928" w:type="dxa"/>
          </w:tcPr>
          <w:p w:rsidR="00B02EA6" w:rsidRPr="00B02EA6" w:rsidRDefault="00B02EA6">
            <w:pPr>
              <w:pStyle w:val="ConsPlusNormal"/>
              <w:jc w:val="center"/>
            </w:pPr>
            <w:r w:rsidRPr="00B02EA6">
              <w:t>3</w:t>
            </w:r>
          </w:p>
        </w:tc>
        <w:tc>
          <w:tcPr>
            <w:tcW w:w="1417" w:type="dxa"/>
          </w:tcPr>
          <w:p w:rsidR="00B02EA6" w:rsidRPr="00B02EA6" w:rsidRDefault="00B02EA6">
            <w:pPr>
              <w:pStyle w:val="ConsPlusNormal"/>
              <w:jc w:val="center"/>
            </w:pPr>
            <w:r w:rsidRPr="00B02EA6">
              <w:t>4</w:t>
            </w:r>
          </w:p>
        </w:tc>
        <w:tc>
          <w:tcPr>
            <w:tcW w:w="1474" w:type="dxa"/>
          </w:tcPr>
          <w:p w:rsidR="00B02EA6" w:rsidRPr="00B02EA6" w:rsidRDefault="00B02EA6">
            <w:pPr>
              <w:pStyle w:val="ConsPlusNormal"/>
              <w:jc w:val="center"/>
            </w:pPr>
            <w:r w:rsidRPr="00B02EA6">
              <w:t>5</w:t>
            </w:r>
          </w:p>
        </w:tc>
        <w:tc>
          <w:tcPr>
            <w:tcW w:w="3175" w:type="dxa"/>
          </w:tcPr>
          <w:p w:rsidR="00B02EA6" w:rsidRPr="00B02EA6" w:rsidRDefault="00B02EA6">
            <w:pPr>
              <w:pStyle w:val="ConsPlusNormal"/>
              <w:jc w:val="center"/>
            </w:pPr>
            <w:r w:rsidRPr="00B02EA6">
              <w:t>6</w:t>
            </w:r>
          </w:p>
        </w:tc>
        <w:tc>
          <w:tcPr>
            <w:tcW w:w="3231" w:type="dxa"/>
          </w:tcPr>
          <w:p w:rsidR="00B02EA6" w:rsidRPr="00B02EA6" w:rsidRDefault="00B02EA6">
            <w:pPr>
              <w:pStyle w:val="ConsPlusNormal"/>
              <w:jc w:val="center"/>
            </w:pPr>
            <w:r w:rsidRPr="00B02EA6">
              <w:t>7</w:t>
            </w:r>
          </w:p>
        </w:tc>
        <w:tc>
          <w:tcPr>
            <w:tcW w:w="3231" w:type="dxa"/>
          </w:tcPr>
          <w:p w:rsidR="00B02EA6" w:rsidRPr="00B02EA6" w:rsidRDefault="00B02EA6">
            <w:pPr>
              <w:pStyle w:val="ConsPlusNormal"/>
              <w:jc w:val="center"/>
            </w:pPr>
            <w:r w:rsidRPr="00B02EA6">
              <w:t>8</w:t>
            </w:r>
          </w:p>
        </w:tc>
      </w:tr>
      <w:tr w:rsidR="00B02EA6" w:rsidRPr="00B02EA6">
        <w:tc>
          <w:tcPr>
            <w:tcW w:w="18352" w:type="dxa"/>
            <w:gridSpan w:val="8"/>
          </w:tcPr>
          <w:p w:rsidR="00B02EA6" w:rsidRPr="00B02EA6" w:rsidRDefault="00B02EA6">
            <w:pPr>
              <w:pStyle w:val="ConsPlusNormal"/>
              <w:jc w:val="center"/>
              <w:outlineLvl w:val="2"/>
            </w:pPr>
            <w:r w:rsidRPr="00B02EA6">
              <w:t>Подпрограмма 1 "Наследие"</w:t>
            </w:r>
          </w:p>
        </w:tc>
      </w:tr>
      <w:tr w:rsidR="00B02EA6" w:rsidRPr="00B02EA6">
        <w:tc>
          <w:tcPr>
            <w:tcW w:w="608" w:type="dxa"/>
          </w:tcPr>
          <w:p w:rsidR="00B02EA6" w:rsidRPr="00B02EA6" w:rsidRDefault="00B02EA6">
            <w:pPr>
              <w:pStyle w:val="ConsPlusNormal"/>
            </w:pPr>
            <w:r w:rsidRPr="00B02EA6">
              <w:t>1.</w:t>
            </w:r>
          </w:p>
        </w:tc>
        <w:tc>
          <w:tcPr>
            <w:tcW w:w="3288" w:type="dxa"/>
          </w:tcPr>
          <w:p w:rsidR="00B02EA6" w:rsidRPr="00B02EA6" w:rsidRDefault="00B02EA6">
            <w:pPr>
              <w:pStyle w:val="ConsPlusNormal"/>
            </w:pPr>
            <w:r w:rsidRPr="00B02EA6">
              <w:t>Основное мероприятие 1.1 "Сохранение, использование, популяризация и государственная охрана объектов культурного наследия"</w:t>
            </w:r>
          </w:p>
        </w:tc>
        <w:tc>
          <w:tcPr>
            <w:tcW w:w="1928" w:type="dxa"/>
          </w:tcPr>
          <w:p w:rsidR="00B02EA6" w:rsidRPr="00B02EA6" w:rsidRDefault="00B02EA6">
            <w:pPr>
              <w:pStyle w:val="ConsPlusNormal"/>
              <w:jc w:val="center"/>
            </w:pPr>
            <w:r w:rsidRPr="00B02EA6">
              <w:t>Инспекция</w:t>
            </w:r>
          </w:p>
        </w:tc>
        <w:tc>
          <w:tcPr>
            <w:tcW w:w="1417" w:type="dxa"/>
          </w:tcPr>
          <w:p w:rsidR="00B02EA6" w:rsidRPr="00B02EA6" w:rsidRDefault="00B02EA6">
            <w:pPr>
              <w:pStyle w:val="ConsPlusNormal"/>
              <w:jc w:val="center"/>
            </w:pPr>
            <w:r w:rsidRPr="00B02EA6">
              <w:t>2019 год</w:t>
            </w:r>
          </w:p>
        </w:tc>
        <w:tc>
          <w:tcPr>
            <w:tcW w:w="1474" w:type="dxa"/>
          </w:tcPr>
          <w:p w:rsidR="00B02EA6" w:rsidRPr="00B02EA6" w:rsidRDefault="00B02EA6">
            <w:pPr>
              <w:pStyle w:val="ConsPlusNormal"/>
              <w:jc w:val="center"/>
            </w:pPr>
            <w:r w:rsidRPr="00B02EA6">
              <w:t>2024 год</w:t>
            </w:r>
          </w:p>
        </w:tc>
        <w:tc>
          <w:tcPr>
            <w:tcW w:w="3175" w:type="dxa"/>
          </w:tcPr>
          <w:p w:rsidR="00B02EA6" w:rsidRPr="00B02EA6" w:rsidRDefault="00B02EA6">
            <w:pPr>
              <w:pStyle w:val="ConsPlusNormal"/>
            </w:pPr>
            <w:r w:rsidRPr="00B02EA6">
              <w:t xml:space="preserve">формирование перечня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расположенных на </w:t>
            </w:r>
            <w:r w:rsidRPr="00B02EA6">
              <w:lastRenderedPageBreak/>
              <w:t>территории Оренбургской области.</w:t>
            </w:r>
          </w:p>
          <w:p w:rsidR="00B02EA6" w:rsidRPr="00B02EA6" w:rsidRDefault="00B02EA6">
            <w:pPr>
              <w:pStyle w:val="ConsPlusNormal"/>
            </w:pPr>
            <w:r w:rsidRPr="00B02EA6">
              <w:t>Получение полной информации о каждом объекте культурного наследия, включая информацию о предмете его охраны и территории</w:t>
            </w:r>
          </w:p>
        </w:tc>
        <w:tc>
          <w:tcPr>
            <w:tcW w:w="3231" w:type="dxa"/>
          </w:tcPr>
          <w:p w:rsidR="00B02EA6" w:rsidRPr="00B02EA6" w:rsidRDefault="00B02EA6">
            <w:pPr>
              <w:pStyle w:val="ConsPlusNormal"/>
            </w:pPr>
            <w:r w:rsidRPr="00B02EA6">
              <w:lastRenderedPageBreak/>
              <w:t>полная либо частичная утрата объектов культурного наследия, своеобразия историко-архитектурного облика в связи с интенсивным хозяйственным освоением исторических территорий;</w:t>
            </w:r>
          </w:p>
          <w:p w:rsidR="00B02EA6" w:rsidRPr="00B02EA6" w:rsidRDefault="00B02EA6">
            <w:pPr>
              <w:pStyle w:val="ConsPlusNormal"/>
            </w:pPr>
            <w:r w:rsidRPr="00B02EA6">
              <w:t xml:space="preserve">рост количества </w:t>
            </w:r>
            <w:r w:rsidRPr="00B02EA6">
              <w:lastRenderedPageBreak/>
              <w:t>правонарушений в отношении объектов культурного наследия</w:t>
            </w:r>
          </w:p>
        </w:tc>
        <w:tc>
          <w:tcPr>
            <w:tcW w:w="3231" w:type="dxa"/>
          </w:tcPr>
          <w:p w:rsidR="00B02EA6" w:rsidRPr="00B02EA6" w:rsidRDefault="00B02EA6">
            <w:pPr>
              <w:pStyle w:val="ConsPlusNormal"/>
            </w:pPr>
            <w:r w:rsidRPr="00B02EA6">
              <w:lastRenderedPageBreak/>
              <w:t>уменьшение доли выявленных объектов культурного наследия от общего количества выявленных объектов культурного наследия Оренбургской области;</w:t>
            </w:r>
          </w:p>
          <w:p w:rsidR="00B02EA6" w:rsidRPr="00B02EA6" w:rsidRDefault="00B02EA6">
            <w:pPr>
              <w:pStyle w:val="ConsPlusNormal"/>
            </w:pPr>
            <w:r w:rsidRPr="00B02EA6">
              <w:t xml:space="preserve">доля объектов культурного наследия, предметы охраны и </w:t>
            </w:r>
            <w:r w:rsidRPr="00B02EA6">
              <w:lastRenderedPageBreak/>
              <w:t>границы территорий которых утверждены, в общем количестве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расположенных на территории Оренбургской области;</w:t>
            </w:r>
          </w:p>
          <w:p w:rsidR="00B02EA6" w:rsidRPr="00B02EA6" w:rsidRDefault="00B02EA6">
            <w:pPr>
              <w:pStyle w:val="ConsPlusNormal"/>
            </w:pPr>
            <w:r w:rsidRPr="00B02EA6">
              <w:t>доля объектов культурного наследия, зоны охраны которых утверждены, в общем количестве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расположенных на территории Оренбургской области;</w:t>
            </w:r>
          </w:p>
          <w:p w:rsidR="00B02EA6" w:rsidRPr="00B02EA6" w:rsidRDefault="00B02EA6">
            <w:pPr>
              <w:pStyle w:val="ConsPlusNormal"/>
            </w:pPr>
            <w:r w:rsidRPr="00B02EA6">
              <w:t xml:space="preserve">доля объектов культурного наследия федерального значения, в отношении которых были осуществлены плановые мероприятия по контролю их состояния, в общем числе объектов культурного наследия федерального значения, </w:t>
            </w:r>
            <w:r w:rsidRPr="00B02EA6">
              <w:lastRenderedPageBreak/>
              <w:t>расположенных на территории Оренбургской области</w:t>
            </w:r>
          </w:p>
        </w:tc>
      </w:tr>
      <w:tr w:rsidR="00B02EA6" w:rsidRPr="00B02EA6">
        <w:tc>
          <w:tcPr>
            <w:tcW w:w="608" w:type="dxa"/>
          </w:tcPr>
          <w:p w:rsidR="00B02EA6" w:rsidRPr="00B02EA6" w:rsidRDefault="00B02EA6">
            <w:pPr>
              <w:pStyle w:val="ConsPlusNormal"/>
            </w:pPr>
            <w:r w:rsidRPr="00B02EA6">
              <w:lastRenderedPageBreak/>
              <w:t>2.</w:t>
            </w:r>
          </w:p>
        </w:tc>
        <w:tc>
          <w:tcPr>
            <w:tcW w:w="3288" w:type="dxa"/>
          </w:tcPr>
          <w:p w:rsidR="00B02EA6" w:rsidRPr="00B02EA6" w:rsidRDefault="00B02EA6">
            <w:pPr>
              <w:pStyle w:val="ConsPlusNormal"/>
            </w:pPr>
            <w:r w:rsidRPr="00B02EA6">
              <w:t>Основное мероприятие 1.2 "Развитие библиотечного дела"</w:t>
            </w:r>
          </w:p>
        </w:tc>
        <w:tc>
          <w:tcPr>
            <w:tcW w:w="1928" w:type="dxa"/>
          </w:tcPr>
          <w:p w:rsidR="00B02EA6" w:rsidRPr="00B02EA6" w:rsidRDefault="00B02EA6">
            <w:pPr>
              <w:pStyle w:val="ConsPlusNormal"/>
              <w:jc w:val="center"/>
            </w:pPr>
            <w:r w:rsidRPr="00B02EA6">
              <w:t>Минкультуры</w:t>
            </w:r>
          </w:p>
        </w:tc>
        <w:tc>
          <w:tcPr>
            <w:tcW w:w="1417" w:type="dxa"/>
          </w:tcPr>
          <w:p w:rsidR="00B02EA6" w:rsidRPr="00B02EA6" w:rsidRDefault="00B02EA6">
            <w:pPr>
              <w:pStyle w:val="ConsPlusNormal"/>
              <w:jc w:val="center"/>
            </w:pPr>
            <w:r w:rsidRPr="00B02EA6">
              <w:t>2019 год</w:t>
            </w:r>
          </w:p>
        </w:tc>
        <w:tc>
          <w:tcPr>
            <w:tcW w:w="1474" w:type="dxa"/>
          </w:tcPr>
          <w:p w:rsidR="00B02EA6" w:rsidRPr="00B02EA6" w:rsidRDefault="00B02EA6">
            <w:pPr>
              <w:pStyle w:val="ConsPlusNormal"/>
              <w:jc w:val="center"/>
            </w:pPr>
            <w:r w:rsidRPr="00B02EA6">
              <w:t>2024 год</w:t>
            </w:r>
          </w:p>
        </w:tc>
        <w:tc>
          <w:tcPr>
            <w:tcW w:w="3175" w:type="dxa"/>
          </w:tcPr>
          <w:p w:rsidR="00B02EA6" w:rsidRPr="00B02EA6" w:rsidRDefault="00B02EA6">
            <w:pPr>
              <w:pStyle w:val="ConsPlusNormal"/>
            </w:pPr>
            <w:r w:rsidRPr="00B02EA6">
              <w:t>удовлетворение информационных запросов различных категорий пользователей;</w:t>
            </w:r>
          </w:p>
          <w:p w:rsidR="00B02EA6" w:rsidRPr="00B02EA6" w:rsidRDefault="00B02EA6">
            <w:pPr>
              <w:pStyle w:val="ConsPlusNormal"/>
            </w:pPr>
            <w:r w:rsidRPr="00B02EA6">
              <w:t>формирование библиотечных фондов, обеспечение их сохранности, ремонт и реставрация документов</w:t>
            </w:r>
          </w:p>
        </w:tc>
        <w:tc>
          <w:tcPr>
            <w:tcW w:w="3231" w:type="dxa"/>
          </w:tcPr>
          <w:p w:rsidR="00B02EA6" w:rsidRPr="00B02EA6" w:rsidRDefault="00B02EA6">
            <w:pPr>
              <w:pStyle w:val="ConsPlusNormal"/>
            </w:pPr>
            <w:r w:rsidRPr="00B02EA6">
              <w:t>низкий уровень обеспечения сохранности и учета библиотечных фондов;</w:t>
            </w:r>
          </w:p>
          <w:p w:rsidR="00B02EA6" w:rsidRPr="00B02EA6" w:rsidRDefault="00B02EA6">
            <w:pPr>
              <w:pStyle w:val="ConsPlusNormal"/>
            </w:pPr>
            <w:r w:rsidRPr="00B02EA6">
              <w:t>низкий уровень предоставления библиотечных услуг населению</w:t>
            </w:r>
          </w:p>
        </w:tc>
        <w:tc>
          <w:tcPr>
            <w:tcW w:w="3231" w:type="dxa"/>
          </w:tcPr>
          <w:p w:rsidR="00B02EA6" w:rsidRPr="00B02EA6" w:rsidRDefault="00B02EA6">
            <w:pPr>
              <w:pStyle w:val="ConsPlusNormal"/>
            </w:pPr>
            <w:r w:rsidRPr="00B02EA6">
              <w:t>количество посещений общедоступных (публичных) библиотек;</w:t>
            </w:r>
          </w:p>
          <w:p w:rsidR="00B02EA6" w:rsidRPr="00B02EA6" w:rsidRDefault="00B02EA6">
            <w:pPr>
              <w:pStyle w:val="ConsPlusNormal"/>
            </w:pPr>
            <w:r w:rsidRPr="00B02EA6">
              <w:t>количество посещений общедоступных (публичных) библиотек на 1000 жителей (в год)</w:t>
            </w:r>
          </w:p>
        </w:tc>
      </w:tr>
      <w:tr w:rsidR="00B02EA6" w:rsidRPr="00B02EA6">
        <w:tc>
          <w:tcPr>
            <w:tcW w:w="608" w:type="dxa"/>
          </w:tcPr>
          <w:p w:rsidR="00B02EA6" w:rsidRPr="00B02EA6" w:rsidRDefault="00B02EA6">
            <w:pPr>
              <w:pStyle w:val="ConsPlusNormal"/>
            </w:pPr>
            <w:r w:rsidRPr="00B02EA6">
              <w:t>3.</w:t>
            </w:r>
          </w:p>
        </w:tc>
        <w:tc>
          <w:tcPr>
            <w:tcW w:w="3288" w:type="dxa"/>
          </w:tcPr>
          <w:p w:rsidR="00B02EA6" w:rsidRPr="00B02EA6" w:rsidRDefault="00B02EA6">
            <w:pPr>
              <w:pStyle w:val="ConsPlusNormal"/>
            </w:pPr>
            <w:r w:rsidRPr="00B02EA6">
              <w:t>Основное мероприятие 1.3 "Развитие музейного дела"</w:t>
            </w:r>
          </w:p>
        </w:tc>
        <w:tc>
          <w:tcPr>
            <w:tcW w:w="1928" w:type="dxa"/>
          </w:tcPr>
          <w:p w:rsidR="00B02EA6" w:rsidRPr="00B02EA6" w:rsidRDefault="00B02EA6">
            <w:pPr>
              <w:pStyle w:val="ConsPlusNormal"/>
              <w:jc w:val="center"/>
            </w:pPr>
            <w:r w:rsidRPr="00B02EA6">
              <w:t>Минкультуры</w:t>
            </w:r>
          </w:p>
        </w:tc>
        <w:tc>
          <w:tcPr>
            <w:tcW w:w="1417" w:type="dxa"/>
          </w:tcPr>
          <w:p w:rsidR="00B02EA6" w:rsidRPr="00B02EA6" w:rsidRDefault="00B02EA6">
            <w:pPr>
              <w:pStyle w:val="ConsPlusNormal"/>
              <w:jc w:val="center"/>
            </w:pPr>
            <w:r w:rsidRPr="00B02EA6">
              <w:t>2019 год</w:t>
            </w:r>
          </w:p>
        </w:tc>
        <w:tc>
          <w:tcPr>
            <w:tcW w:w="1474" w:type="dxa"/>
          </w:tcPr>
          <w:p w:rsidR="00B02EA6" w:rsidRPr="00B02EA6" w:rsidRDefault="00B02EA6">
            <w:pPr>
              <w:pStyle w:val="ConsPlusNormal"/>
              <w:jc w:val="center"/>
            </w:pPr>
            <w:r w:rsidRPr="00B02EA6">
              <w:t>2024 год</w:t>
            </w:r>
          </w:p>
        </w:tc>
        <w:tc>
          <w:tcPr>
            <w:tcW w:w="3175" w:type="dxa"/>
          </w:tcPr>
          <w:p w:rsidR="00B02EA6" w:rsidRPr="00B02EA6" w:rsidRDefault="00B02EA6">
            <w:pPr>
              <w:pStyle w:val="ConsPlusNormal"/>
            </w:pPr>
            <w:r w:rsidRPr="00B02EA6">
              <w:t>улучшение сохранности музейных фондов;</w:t>
            </w:r>
          </w:p>
          <w:p w:rsidR="00B02EA6" w:rsidRPr="00B02EA6" w:rsidRDefault="00B02EA6">
            <w:pPr>
              <w:pStyle w:val="ConsPlusNormal"/>
            </w:pPr>
            <w:r w:rsidRPr="00B02EA6">
              <w:t>повышение качества и доступности музейных услуг;</w:t>
            </w:r>
          </w:p>
          <w:p w:rsidR="00B02EA6" w:rsidRPr="00B02EA6" w:rsidRDefault="00B02EA6">
            <w:pPr>
              <w:pStyle w:val="ConsPlusNormal"/>
            </w:pPr>
            <w:r w:rsidRPr="00B02EA6">
              <w:t>расширение разнообразия музейных услуг и форм музейной деятельности;</w:t>
            </w:r>
          </w:p>
          <w:p w:rsidR="00B02EA6" w:rsidRPr="00B02EA6" w:rsidRDefault="00B02EA6">
            <w:pPr>
              <w:pStyle w:val="ConsPlusNormal"/>
            </w:pPr>
            <w:r w:rsidRPr="00B02EA6">
              <w:t>увеличение количества музеев, находящихся в удовлетворительном состоянии;</w:t>
            </w:r>
          </w:p>
          <w:p w:rsidR="00B02EA6" w:rsidRPr="00B02EA6" w:rsidRDefault="00B02EA6">
            <w:pPr>
              <w:pStyle w:val="ConsPlusNormal"/>
            </w:pPr>
            <w:r w:rsidRPr="00B02EA6">
              <w:t>рост числа музеев, оснащенных современным оборудованием</w:t>
            </w:r>
          </w:p>
        </w:tc>
        <w:tc>
          <w:tcPr>
            <w:tcW w:w="3231" w:type="dxa"/>
          </w:tcPr>
          <w:p w:rsidR="00B02EA6" w:rsidRPr="00B02EA6" w:rsidRDefault="00B02EA6">
            <w:pPr>
              <w:pStyle w:val="ConsPlusNormal"/>
            </w:pPr>
            <w:r w:rsidRPr="00B02EA6">
              <w:t>полная либо частичная утрата музейных коллекций и предметов;</w:t>
            </w:r>
          </w:p>
          <w:p w:rsidR="00B02EA6" w:rsidRPr="00B02EA6" w:rsidRDefault="00B02EA6">
            <w:pPr>
              <w:pStyle w:val="ConsPlusNormal"/>
            </w:pPr>
            <w:r w:rsidRPr="00B02EA6">
              <w:t>снижение качества оказания государственных услуг (выполнения работ) в области музейного дела;</w:t>
            </w:r>
          </w:p>
          <w:p w:rsidR="00B02EA6" w:rsidRPr="00B02EA6" w:rsidRDefault="00B02EA6">
            <w:pPr>
              <w:pStyle w:val="ConsPlusNormal"/>
            </w:pPr>
            <w:r w:rsidRPr="00B02EA6">
              <w:t>ограничение доступа к культурным благам для всех групп населения</w:t>
            </w:r>
          </w:p>
        </w:tc>
        <w:tc>
          <w:tcPr>
            <w:tcW w:w="3231" w:type="dxa"/>
          </w:tcPr>
          <w:p w:rsidR="00B02EA6" w:rsidRPr="00B02EA6" w:rsidRDefault="00B02EA6">
            <w:pPr>
              <w:pStyle w:val="ConsPlusNormal"/>
            </w:pPr>
            <w:r w:rsidRPr="00B02EA6">
              <w:t>количество посещений музеев;</w:t>
            </w:r>
          </w:p>
          <w:p w:rsidR="00B02EA6" w:rsidRPr="00B02EA6" w:rsidRDefault="00B02EA6">
            <w:pPr>
              <w:pStyle w:val="ConsPlusNormal"/>
            </w:pPr>
            <w:r w:rsidRPr="00B02EA6">
              <w:t>количество посещений музеев в учреждениях культурно-досугового типа;</w:t>
            </w:r>
          </w:p>
          <w:p w:rsidR="00B02EA6" w:rsidRPr="00B02EA6" w:rsidRDefault="00B02EA6">
            <w:pPr>
              <w:pStyle w:val="ConsPlusNormal"/>
            </w:pPr>
            <w:r w:rsidRPr="00B02EA6">
              <w:t>количество посещений музейных учреждений на 1000 жителей (в год);</w:t>
            </w:r>
          </w:p>
          <w:p w:rsidR="00B02EA6" w:rsidRPr="00B02EA6" w:rsidRDefault="00B02EA6">
            <w:pPr>
              <w:pStyle w:val="ConsPlusNormal"/>
            </w:pPr>
            <w:r w:rsidRPr="00B02EA6">
              <w:t>доля представленных (во всех формах) зрителю музейных предметов в общем количестве музейных предметов основного фонда</w:t>
            </w:r>
          </w:p>
        </w:tc>
      </w:tr>
      <w:tr w:rsidR="00B02EA6" w:rsidRPr="00B02EA6">
        <w:tc>
          <w:tcPr>
            <w:tcW w:w="608" w:type="dxa"/>
            <w:vMerge w:val="restart"/>
          </w:tcPr>
          <w:p w:rsidR="00B02EA6" w:rsidRPr="00B02EA6" w:rsidRDefault="00B02EA6">
            <w:pPr>
              <w:pStyle w:val="ConsPlusNormal"/>
            </w:pPr>
            <w:r w:rsidRPr="00B02EA6">
              <w:t>4.</w:t>
            </w:r>
          </w:p>
        </w:tc>
        <w:tc>
          <w:tcPr>
            <w:tcW w:w="3288" w:type="dxa"/>
            <w:vMerge w:val="restart"/>
          </w:tcPr>
          <w:p w:rsidR="00B02EA6" w:rsidRPr="00B02EA6" w:rsidRDefault="00B02EA6">
            <w:pPr>
              <w:pStyle w:val="ConsPlusNormal"/>
            </w:pPr>
            <w:r w:rsidRPr="00B02EA6">
              <w:t>Основное мероприятие 1.4 "Развитие архивного дела"</w:t>
            </w:r>
          </w:p>
        </w:tc>
        <w:tc>
          <w:tcPr>
            <w:tcW w:w="1928" w:type="dxa"/>
          </w:tcPr>
          <w:p w:rsidR="00B02EA6" w:rsidRPr="00B02EA6" w:rsidRDefault="00B02EA6">
            <w:pPr>
              <w:pStyle w:val="ConsPlusNormal"/>
              <w:jc w:val="center"/>
            </w:pPr>
            <w:r w:rsidRPr="00B02EA6">
              <w:t>КДА</w:t>
            </w:r>
          </w:p>
        </w:tc>
        <w:tc>
          <w:tcPr>
            <w:tcW w:w="1417" w:type="dxa"/>
          </w:tcPr>
          <w:p w:rsidR="00B02EA6" w:rsidRPr="00B02EA6" w:rsidRDefault="00B02EA6">
            <w:pPr>
              <w:pStyle w:val="ConsPlusNormal"/>
              <w:jc w:val="center"/>
            </w:pPr>
            <w:r w:rsidRPr="00B02EA6">
              <w:t>2019 год</w:t>
            </w:r>
          </w:p>
        </w:tc>
        <w:tc>
          <w:tcPr>
            <w:tcW w:w="1474" w:type="dxa"/>
          </w:tcPr>
          <w:p w:rsidR="00B02EA6" w:rsidRPr="00B02EA6" w:rsidRDefault="00B02EA6">
            <w:pPr>
              <w:pStyle w:val="ConsPlusNormal"/>
              <w:jc w:val="center"/>
            </w:pPr>
            <w:r w:rsidRPr="00B02EA6">
              <w:t>2024 год</w:t>
            </w:r>
          </w:p>
        </w:tc>
        <w:tc>
          <w:tcPr>
            <w:tcW w:w="3175" w:type="dxa"/>
            <w:vMerge w:val="restart"/>
          </w:tcPr>
          <w:p w:rsidR="00B02EA6" w:rsidRPr="00B02EA6" w:rsidRDefault="00B02EA6">
            <w:pPr>
              <w:pStyle w:val="ConsPlusNormal"/>
            </w:pPr>
            <w:r w:rsidRPr="00B02EA6">
              <w:t>повышение уровня сохранности и эффективности использования документов Архивного фонда Российской Федерации и других архивных документов в государственных архивах Оренбургской области;</w:t>
            </w:r>
          </w:p>
          <w:p w:rsidR="00B02EA6" w:rsidRPr="00B02EA6" w:rsidRDefault="00B02EA6">
            <w:pPr>
              <w:pStyle w:val="ConsPlusNormal"/>
            </w:pPr>
            <w:r w:rsidRPr="00B02EA6">
              <w:t xml:space="preserve">улучшение качества </w:t>
            </w:r>
            <w:r w:rsidRPr="00B02EA6">
              <w:lastRenderedPageBreak/>
              <w:t>комплектования архивных фондов;</w:t>
            </w:r>
          </w:p>
          <w:p w:rsidR="00B02EA6" w:rsidRPr="00B02EA6" w:rsidRDefault="00B02EA6">
            <w:pPr>
              <w:pStyle w:val="ConsPlusNormal"/>
            </w:pPr>
            <w:r w:rsidRPr="00B02EA6">
              <w:t>повышение качества оказываемых архивами государственных услуг в сфере архивного дела и доступности архивных фондов</w:t>
            </w:r>
          </w:p>
        </w:tc>
        <w:tc>
          <w:tcPr>
            <w:tcW w:w="3231" w:type="dxa"/>
            <w:vMerge w:val="restart"/>
          </w:tcPr>
          <w:p w:rsidR="00B02EA6" w:rsidRPr="00B02EA6" w:rsidRDefault="00B02EA6">
            <w:pPr>
              <w:pStyle w:val="ConsPlusNormal"/>
            </w:pPr>
            <w:r w:rsidRPr="00B02EA6">
              <w:lastRenderedPageBreak/>
              <w:t>нанесение ущерба информационной безопасности и историко-культурному наследию Оренбургской области, потеря государственного имущества;</w:t>
            </w:r>
          </w:p>
          <w:p w:rsidR="00B02EA6" w:rsidRPr="00B02EA6" w:rsidRDefault="00B02EA6">
            <w:pPr>
              <w:pStyle w:val="ConsPlusNormal"/>
            </w:pPr>
            <w:r w:rsidRPr="00B02EA6">
              <w:t xml:space="preserve">снижение информационного потенциала Архивного фонда </w:t>
            </w:r>
            <w:r w:rsidRPr="00B02EA6">
              <w:lastRenderedPageBreak/>
              <w:t>Российской Федерации;</w:t>
            </w:r>
          </w:p>
          <w:p w:rsidR="00B02EA6" w:rsidRPr="00B02EA6" w:rsidRDefault="00B02EA6">
            <w:pPr>
              <w:pStyle w:val="ConsPlusNormal"/>
            </w:pPr>
            <w:r w:rsidRPr="00B02EA6">
              <w:t>снижение качества оказания государственных услуг в области архивного дела</w:t>
            </w:r>
          </w:p>
        </w:tc>
        <w:tc>
          <w:tcPr>
            <w:tcW w:w="3231" w:type="dxa"/>
            <w:vMerge w:val="restart"/>
          </w:tcPr>
          <w:p w:rsidR="00B02EA6" w:rsidRPr="00B02EA6" w:rsidRDefault="00B02EA6">
            <w:pPr>
              <w:pStyle w:val="ConsPlusNormal"/>
            </w:pPr>
            <w:r w:rsidRPr="00B02EA6">
              <w:lastRenderedPageBreak/>
              <w:t>доля архивных документов государственных архивов, находящихся в условиях, обеспечивающих их постоянное (вечное) хранение, в общем количестве архивных документов</w:t>
            </w:r>
          </w:p>
        </w:tc>
      </w:tr>
      <w:tr w:rsidR="00B02EA6" w:rsidRPr="00B02EA6">
        <w:tc>
          <w:tcPr>
            <w:tcW w:w="608" w:type="dxa"/>
            <w:vMerge/>
          </w:tcPr>
          <w:p w:rsidR="00B02EA6" w:rsidRPr="00B02EA6" w:rsidRDefault="00B02EA6"/>
        </w:tc>
        <w:tc>
          <w:tcPr>
            <w:tcW w:w="3288" w:type="dxa"/>
            <w:vMerge/>
          </w:tcPr>
          <w:p w:rsidR="00B02EA6" w:rsidRPr="00B02EA6" w:rsidRDefault="00B02EA6"/>
        </w:tc>
        <w:tc>
          <w:tcPr>
            <w:tcW w:w="1928" w:type="dxa"/>
          </w:tcPr>
          <w:p w:rsidR="00B02EA6" w:rsidRPr="00B02EA6" w:rsidRDefault="00B02EA6">
            <w:pPr>
              <w:pStyle w:val="ConsPlusNormal"/>
              <w:jc w:val="center"/>
            </w:pPr>
            <w:r w:rsidRPr="00B02EA6">
              <w:t>Минстрой</w:t>
            </w:r>
          </w:p>
        </w:tc>
        <w:tc>
          <w:tcPr>
            <w:tcW w:w="1417" w:type="dxa"/>
          </w:tcPr>
          <w:p w:rsidR="00B02EA6" w:rsidRPr="00B02EA6" w:rsidRDefault="00B02EA6">
            <w:pPr>
              <w:pStyle w:val="ConsPlusNormal"/>
              <w:jc w:val="center"/>
            </w:pPr>
            <w:r w:rsidRPr="00B02EA6">
              <w:t>2019 год</w:t>
            </w:r>
          </w:p>
        </w:tc>
        <w:tc>
          <w:tcPr>
            <w:tcW w:w="1474" w:type="dxa"/>
          </w:tcPr>
          <w:p w:rsidR="00B02EA6" w:rsidRPr="00B02EA6" w:rsidRDefault="00B02EA6">
            <w:pPr>
              <w:pStyle w:val="ConsPlusNormal"/>
              <w:jc w:val="center"/>
            </w:pPr>
            <w:r w:rsidRPr="00B02EA6">
              <w:t>2019 год</w:t>
            </w:r>
          </w:p>
        </w:tc>
        <w:tc>
          <w:tcPr>
            <w:tcW w:w="3175" w:type="dxa"/>
            <w:vMerge/>
          </w:tcPr>
          <w:p w:rsidR="00B02EA6" w:rsidRPr="00B02EA6" w:rsidRDefault="00B02EA6"/>
        </w:tc>
        <w:tc>
          <w:tcPr>
            <w:tcW w:w="3231" w:type="dxa"/>
            <w:vMerge/>
          </w:tcPr>
          <w:p w:rsidR="00B02EA6" w:rsidRPr="00B02EA6" w:rsidRDefault="00B02EA6"/>
        </w:tc>
        <w:tc>
          <w:tcPr>
            <w:tcW w:w="3231" w:type="dxa"/>
            <w:vMerge/>
          </w:tcPr>
          <w:p w:rsidR="00B02EA6" w:rsidRPr="00B02EA6" w:rsidRDefault="00B02EA6"/>
        </w:tc>
      </w:tr>
      <w:tr w:rsidR="00B02EA6" w:rsidRPr="00B02EA6">
        <w:tc>
          <w:tcPr>
            <w:tcW w:w="608" w:type="dxa"/>
          </w:tcPr>
          <w:p w:rsidR="00B02EA6" w:rsidRPr="00B02EA6" w:rsidRDefault="00B02EA6">
            <w:pPr>
              <w:pStyle w:val="ConsPlusNormal"/>
            </w:pPr>
            <w:r w:rsidRPr="00B02EA6">
              <w:t>5.</w:t>
            </w:r>
          </w:p>
        </w:tc>
        <w:tc>
          <w:tcPr>
            <w:tcW w:w="3288" w:type="dxa"/>
          </w:tcPr>
          <w:p w:rsidR="00B02EA6" w:rsidRPr="00B02EA6" w:rsidRDefault="00B02EA6">
            <w:pPr>
              <w:pStyle w:val="ConsPlusNormal"/>
            </w:pPr>
            <w:r w:rsidRPr="00B02EA6">
              <w:t>Основное мероприятие 1.5 "Обеспечение комплектования книжных фондов библиотек муниципальных образований"</w:t>
            </w:r>
          </w:p>
        </w:tc>
        <w:tc>
          <w:tcPr>
            <w:tcW w:w="1928" w:type="dxa"/>
          </w:tcPr>
          <w:p w:rsidR="00B02EA6" w:rsidRPr="00B02EA6" w:rsidRDefault="00B02EA6">
            <w:pPr>
              <w:pStyle w:val="ConsPlusNormal"/>
              <w:jc w:val="center"/>
            </w:pPr>
            <w:r w:rsidRPr="00B02EA6">
              <w:t>Минкультуры</w:t>
            </w:r>
          </w:p>
        </w:tc>
        <w:tc>
          <w:tcPr>
            <w:tcW w:w="1417" w:type="dxa"/>
          </w:tcPr>
          <w:p w:rsidR="00B02EA6" w:rsidRPr="00B02EA6" w:rsidRDefault="00B02EA6">
            <w:pPr>
              <w:pStyle w:val="ConsPlusNormal"/>
              <w:jc w:val="center"/>
            </w:pPr>
            <w:r w:rsidRPr="00B02EA6">
              <w:t>2019 год</w:t>
            </w:r>
          </w:p>
        </w:tc>
        <w:tc>
          <w:tcPr>
            <w:tcW w:w="1474" w:type="dxa"/>
          </w:tcPr>
          <w:p w:rsidR="00B02EA6" w:rsidRPr="00B02EA6" w:rsidRDefault="00B02EA6">
            <w:pPr>
              <w:pStyle w:val="ConsPlusNormal"/>
              <w:jc w:val="center"/>
            </w:pPr>
            <w:r w:rsidRPr="00B02EA6">
              <w:t>2019 год</w:t>
            </w:r>
          </w:p>
        </w:tc>
        <w:tc>
          <w:tcPr>
            <w:tcW w:w="3175" w:type="dxa"/>
          </w:tcPr>
          <w:p w:rsidR="00B02EA6" w:rsidRPr="00B02EA6" w:rsidRDefault="00B02EA6">
            <w:pPr>
              <w:pStyle w:val="ConsPlusNormal"/>
            </w:pPr>
            <w:r w:rsidRPr="00B02EA6">
              <w:t>обновление книжных фондов библиотек муниципальных образований Оренбургской области</w:t>
            </w:r>
          </w:p>
        </w:tc>
        <w:tc>
          <w:tcPr>
            <w:tcW w:w="3231" w:type="dxa"/>
          </w:tcPr>
          <w:p w:rsidR="00B02EA6" w:rsidRPr="00B02EA6" w:rsidRDefault="00B02EA6">
            <w:pPr>
              <w:pStyle w:val="ConsPlusNormal"/>
            </w:pPr>
            <w:r w:rsidRPr="00B02EA6">
              <w:t>снижение качества оказания библиотечных услуг населению</w:t>
            </w:r>
          </w:p>
        </w:tc>
        <w:tc>
          <w:tcPr>
            <w:tcW w:w="3231" w:type="dxa"/>
          </w:tcPr>
          <w:p w:rsidR="00B02EA6" w:rsidRPr="00B02EA6" w:rsidRDefault="00B02EA6">
            <w:pPr>
              <w:pStyle w:val="ConsPlusNormal"/>
            </w:pPr>
            <w:r w:rsidRPr="00B02EA6">
              <w:t>количество посещений организаций культуры по отношению к уровню 2010 года</w:t>
            </w:r>
          </w:p>
        </w:tc>
      </w:tr>
      <w:tr w:rsidR="00B02EA6" w:rsidRPr="00B02EA6">
        <w:tc>
          <w:tcPr>
            <w:tcW w:w="608" w:type="dxa"/>
          </w:tcPr>
          <w:p w:rsidR="00B02EA6" w:rsidRPr="00B02EA6" w:rsidRDefault="00B02EA6">
            <w:pPr>
              <w:pStyle w:val="ConsPlusNormal"/>
            </w:pPr>
            <w:r w:rsidRPr="00B02EA6">
              <w:t>6.</w:t>
            </w:r>
          </w:p>
        </w:tc>
        <w:tc>
          <w:tcPr>
            <w:tcW w:w="3288" w:type="dxa"/>
          </w:tcPr>
          <w:p w:rsidR="00B02EA6" w:rsidRPr="00B02EA6" w:rsidRDefault="00B02EA6">
            <w:pPr>
              <w:pStyle w:val="ConsPlusNormal"/>
            </w:pPr>
            <w:r w:rsidRPr="00B02EA6">
              <w:t>Основное мероприятие 1.6 "Обеспечение подключения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928" w:type="dxa"/>
          </w:tcPr>
          <w:p w:rsidR="00B02EA6" w:rsidRPr="00B02EA6" w:rsidRDefault="00B02EA6">
            <w:pPr>
              <w:pStyle w:val="ConsPlusNormal"/>
              <w:jc w:val="center"/>
            </w:pPr>
            <w:r w:rsidRPr="00B02EA6">
              <w:t>Минкультуры</w:t>
            </w:r>
          </w:p>
        </w:tc>
        <w:tc>
          <w:tcPr>
            <w:tcW w:w="1417" w:type="dxa"/>
          </w:tcPr>
          <w:p w:rsidR="00B02EA6" w:rsidRPr="00B02EA6" w:rsidRDefault="00B02EA6">
            <w:pPr>
              <w:pStyle w:val="ConsPlusNormal"/>
              <w:jc w:val="center"/>
            </w:pPr>
            <w:r w:rsidRPr="00B02EA6">
              <w:t>2019 год</w:t>
            </w:r>
          </w:p>
        </w:tc>
        <w:tc>
          <w:tcPr>
            <w:tcW w:w="1474" w:type="dxa"/>
          </w:tcPr>
          <w:p w:rsidR="00B02EA6" w:rsidRPr="00B02EA6" w:rsidRDefault="00B02EA6">
            <w:pPr>
              <w:pStyle w:val="ConsPlusNormal"/>
              <w:jc w:val="center"/>
            </w:pPr>
            <w:r w:rsidRPr="00B02EA6">
              <w:t>2020 год</w:t>
            </w:r>
          </w:p>
        </w:tc>
        <w:tc>
          <w:tcPr>
            <w:tcW w:w="3175" w:type="dxa"/>
          </w:tcPr>
          <w:p w:rsidR="00B02EA6" w:rsidRPr="00B02EA6" w:rsidRDefault="00B02EA6">
            <w:pPr>
              <w:pStyle w:val="ConsPlusNormal"/>
            </w:pPr>
            <w:r w:rsidRPr="00B02EA6">
              <w:t>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3231" w:type="dxa"/>
          </w:tcPr>
          <w:p w:rsidR="00B02EA6" w:rsidRPr="00B02EA6" w:rsidRDefault="00B02EA6">
            <w:pPr>
              <w:pStyle w:val="ConsPlusNormal"/>
            </w:pPr>
            <w:r w:rsidRPr="00B02EA6">
              <w:t>снижение качества оказания библиотечных услуг населению</w:t>
            </w:r>
          </w:p>
        </w:tc>
        <w:tc>
          <w:tcPr>
            <w:tcW w:w="3231" w:type="dxa"/>
          </w:tcPr>
          <w:p w:rsidR="00B02EA6" w:rsidRPr="00B02EA6" w:rsidRDefault="00B02EA6">
            <w:pPr>
              <w:pStyle w:val="ConsPlusNormal"/>
            </w:pPr>
            <w:r w:rsidRPr="00B02EA6">
              <w:t>количество посещений организаций культуры по отношению к уровню 2010 года</w:t>
            </w:r>
          </w:p>
        </w:tc>
      </w:tr>
      <w:tr w:rsidR="00B02EA6" w:rsidRPr="00B02EA6">
        <w:tc>
          <w:tcPr>
            <w:tcW w:w="18352" w:type="dxa"/>
            <w:gridSpan w:val="8"/>
          </w:tcPr>
          <w:p w:rsidR="00B02EA6" w:rsidRPr="00B02EA6" w:rsidRDefault="00B02EA6">
            <w:pPr>
              <w:pStyle w:val="ConsPlusNormal"/>
              <w:jc w:val="center"/>
              <w:outlineLvl w:val="2"/>
            </w:pPr>
            <w:r w:rsidRPr="00B02EA6">
              <w:t>Подпрограмма 2 "Культура и искусство"</w:t>
            </w:r>
          </w:p>
        </w:tc>
      </w:tr>
      <w:tr w:rsidR="00B02EA6" w:rsidRPr="00B02EA6">
        <w:tc>
          <w:tcPr>
            <w:tcW w:w="608" w:type="dxa"/>
          </w:tcPr>
          <w:p w:rsidR="00B02EA6" w:rsidRPr="00B02EA6" w:rsidRDefault="00B02EA6">
            <w:pPr>
              <w:pStyle w:val="ConsPlusNormal"/>
            </w:pPr>
            <w:r w:rsidRPr="00B02EA6">
              <w:t>7.</w:t>
            </w:r>
          </w:p>
        </w:tc>
        <w:tc>
          <w:tcPr>
            <w:tcW w:w="3288" w:type="dxa"/>
          </w:tcPr>
          <w:p w:rsidR="00B02EA6" w:rsidRPr="00B02EA6" w:rsidRDefault="00B02EA6">
            <w:pPr>
              <w:pStyle w:val="ConsPlusNormal"/>
            </w:pPr>
            <w:r w:rsidRPr="00B02EA6">
              <w:t>Основное мероприятие 2.1 "Сохранение и развитие художественных и литературных традиций"</w:t>
            </w:r>
          </w:p>
        </w:tc>
        <w:tc>
          <w:tcPr>
            <w:tcW w:w="1928" w:type="dxa"/>
          </w:tcPr>
          <w:p w:rsidR="00B02EA6" w:rsidRPr="00B02EA6" w:rsidRDefault="00B02EA6">
            <w:pPr>
              <w:pStyle w:val="ConsPlusNormal"/>
              <w:jc w:val="center"/>
            </w:pPr>
            <w:r w:rsidRPr="00B02EA6">
              <w:t>Минкультуры</w:t>
            </w:r>
          </w:p>
        </w:tc>
        <w:tc>
          <w:tcPr>
            <w:tcW w:w="1417" w:type="dxa"/>
          </w:tcPr>
          <w:p w:rsidR="00B02EA6" w:rsidRPr="00B02EA6" w:rsidRDefault="00B02EA6">
            <w:pPr>
              <w:pStyle w:val="ConsPlusNormal"/>
              <w:jc w:val="center"/>
            </w:pPr>
            <w:r w:rsidRPr="00B02EA6">
              <w:t>2019 год</w:t>
            </w:r>
          </w:p>
        </w:tc>
        <w:tc>
          <w:tcPr>
            <w:tcW w:w="1474" w:type="dxa"/>
          </w:tcPr>
          <w:p w:rsidR="00B02EA6" w:rsidRPr="00B02EA6" w:rsidRDefault="00B02EA6">
            <w:pPr>
              <w:pStyle w:val="ConsPlusNormal"/>
              <w:jc w:val="center"/>
            </w:pPr>
            <w:r w:rsidRPr="00B02EA6">
              <w:t>2024 год</w:t>
            </w:r>
          </w:p>
        </w:tc>
        <w:tc>
          <w:tcPr>
            <w:tcW w:w="3175" w:type="dxa"/>
          </w:tcPr>
          <w:p w:rsidR="00B02EA6" w:rsidRPr="00B02EA6" w:rsidRDefault="00B02EA6">
            <w:pPr>
              <w:pStyle w:val="ConsPlusNormal"/>
            </w:pPr>
            <w:r w:rsidRPr="00B02EA6">
              <w:t>усиление государственной поддержки современной литературы</w:t>
            </w:r>
          </w:p>
        </w:tc>
        <w:tc>
          <w:tcPr>
            <w:tcW w:w="3231" w:type="dxa"/>
          </w:tcPr>
          <w:p w:rsidR="00B02EA6" w:rsidRPr="00B02EA6" w:rsidRDefault="00B02EA6">
            <w:pPr>
              <w:pStyle w:val="ConsPlusNormal"/>
            </w:pPr>
            <w:r w:rsidRPr="00B02EA6">
              <w:t>снижение качества выполнения работ в области литературы</w:t>
            </w:r>
          </w:p>
        </w:tc>
        <w:tc>
          <w:tcPr>
            <w:tcW w:w="3231" w:type="dxa"/>
          </w:tcPr>
          <w:p w:rsidR="00B02EA6" w:rsidRPr="00B02EA6" w:rsidRDefault="00B02EA6">
            <w:pPr>
              <w:pStyle w:val="ConsPlusNormal"/>
            </w:pPr>
            <w:r w:rsidRPr="00B02EA6">
              <w:t>объем тиража печатной продукции</w:t>
            </w:r>
          </w:p>
        </w:tc>
      </w:tr>
      <w:tr w:rsidR="00B02EA6" w:rsidRPr="00B02EA6">
        <w:tc>
          <w:tcPr>
            <w:tcW w:w="608" w:type="dxa"/>
          </w:tcPr>
          <w:p w:rsidR="00B02EA6" w:rsidRPr="00B02EA6" w:rsidRDefault="00B02EA6">
            <w:pPr>
              <w:pStyle w:val="ConsPlusNormal"/>
            </w:pPr>
            <w:r w:rsidRPr="00B02EA6">
              <w:t>8.</w:t>
            </w:r>
          </w:p>
        </w:tc>
        <w:tc>
          <w:tcPr>
            <w:tcW w:w="3288" w:type="dxa"/>
          </w:tcPr>
          <w:p w:rsidR="00B02EA6" w:rsidRPr="00B02EA6" w:rsidRDefault="00B02EA6">
            <w:pPr>
              <w:pStyle w:val="ConsPlusNormal"/>
            </w:pPr>
            <w:r w:rsidRPr="00B02EA6">
              <w:t>Основное мероприятие 2.2 "Сохранение и развитие исполнительских искусств"</w:t>
            </w:r>
          </w:p>
        </w:tc>
        <w:tc>
          <w:tcPr>
            <w:tcW w:w="1928" w:type="dxa"/>
          </w:tcPr>
          <w:p w:rsidR="00B02EA6" w:rsidRPr="00B02EA6" w:rsidRDefault="00B02EA6">
            <w:pPr>
              <w:pStyle w:val="ConsPlusNormal"/>
              <w:jc w:val="center"/>
            </w:pPr>
            <w:r w:rsidRPr="00B02EA6">
              <w:t>Минкультуры</w:t>
            </w:r>
          </w:p>
        </w:tc>
        <w:tc>
          <w:tcPr>
            <w:tcW w:w="1417" w:type="dxa"/>
          </w:tcPr>
          <w:p w:rsidR="00B02EA6" w:rsidRPr="00B02EA6" w:rsidRDefault="00B02EA6">
            <w:pPr>
              <w:pStyle w:val="ConsPlusNormal"/>
              <w:jc w:val="center"/>
            </w:pPr>
            <w:r w:rsidRPr="00B02EA6">
              <w:t>2019 год</w:t>
            </w:r>
          </w:p>
        </w:tc>
        <w:tc>
          <w:tcPr>
            <w:tcW w:w="1474" w:type="dxa"/>
          </w:tcPr>
          <w:p w:rsidR="00B02EA6" w:rsidRPr="00B02EA6" w:rsidRDefault="00B02EA6">
            <w:pPr>
              <w:pStyle w:val="ConsPlusNormal"/>
              <w:jc w:val="center"/>
            </w:pPr>
            <w:r w:rsidRPr="00B02EA6">
              <w:t>2024 год</w:t>
            </w:r>
          </w:p>
        </w:tc>
        <w:tc>
          <w:tcPr>
            <w:tcW w:w="3175" w:type="dxa"/>
          </w:tcPr>
          <w:p w:rsidR="00B02EA6" w:rsidRPr="00B02EA6" w:rsidRDefault="00B02EA6">
            <w:pPr>
              <w:pStyle w:val="ConsPlusNormal"/>
            </w:pPr>
            <w:r w:rsidRPr="00B02EA6">
              <w:t>достижение высокого уровня качества и доступности услуг концертных организаций и театров</w:t>
            </w:r>
          </w:p>
        </w:tc>
        <w:tc>
          <w:tcPr>
            <w:tcW w:w="3231" w:type="dxa"/>
          </w:tcPr>
          <w:p w:rsidR="00B02EA6" w:rsidRPr="00B02EA6" w:rsidRDefault="00B02EA6">
            <w:pPr>
              <w:pStyle w:val="ConsPlusNormal"/>
            </w:pPr>
            <w:r w:rsidRPr="00B02EA6">
              <w:t>снижение качества оказания государственных услуг концертных организаций и театров</w:t>
            </w:r>
          </w:p>
        </w:tc>
        <w:tc>
          <w:tcPr>
            <w:tcW w:w="3231" w:type="dxa"/>
          </w:tcPr>
          <w:p w:rsidR="00B02EA6" w:rsidRPr="00B02EA6" w:rsidRDefault="00B02EA6">
            <w:pPr>
              <w:pStyle w:val="ConsPlusNormal"/>
            </w:pPr>
            <w:r w:rsidRPr="00B02EA6">
              <w:t>количество посещений театров (мероприятий в России);</w:t>
            </w:r>
          </w:p>
          <w:p w:rsidR="00B02EA6" w:rsidRPr="00B02EA6" w:rsidRDefault="00B02EA6">
            <w:pPr>
              <w:pStyle w:val="ConsPlusNormal"/>
            </w:pPr>
            <w:r w:rsidRPr="00B02EA6">
              <w:t>количество посещений концертных организаций, самостоятельных коллективов</w:t>
            </w:r>
          </w:p>
        </w:tc>
      </w:tr>
      <w:tr w:rsidR="00B02EA6" w:rsidRPr="00B02EA6">
        <w:tc>
          <w:tcPr>
            <w:tcW w:w="608" w:type="dxa"/>
          </w:tcPr>
          <w:p w:rsidR="00B02EA6" w:rsidRPr="00B02EA6" w:rsidRDefault="00B02EA6">
            <w:pPr>
              <w:pStyle w:val="ConsPlusNormal"/>
            </w:pPr>
            <w:r w:rsidRPr="00B02EA6">
              <w:lastRenderedPageBreak/>
              <w:t>9.</w:t>
            </w:r>
          </w:p>
        </w:tc>
        <w:tc>
          <w:tcPr>
            <w:tcW w:w="3288" w:type="dxa"/>
          </w:tcPr>
          <w:p w:rsidR="00B02EA6" w:rsidRPr="00B02EA6" w:rsidRDefault="00B02EA6">
            <w:pPr>
              <w:pStyle w:val="ConsPlusNormal"/>
            </w:pPr>
            <w:r w:rsidRPr="00B02EA6">
              <w:t>Основное мероприятие 2.3 "Сохранение, развитие и популяризация нематериального культурного наследия народов Оренбургской области"</w:t>
            </w:r>
          </w:p>
        </w:tc>
        <w:tc>
          <w:tcPr>
            <w:tcW w:w="1928" w:type="dxa"/>
          </w:tcPr>
          <w:p w:rsidR="00B02EA6" w:rsidRPr="00B02EA6" w:rsidRDefault="00B02EA6">
            <w:pPr>
              <w:pStyle w:val="ConsPlusNormal"/>
              <w:jc w:val="center"/>
            </w:pPr>
            <w:r w:rsidRPr="00B02EA6">
              <w:t>Минкультуры</w:t>
            </w:r>
          </w:p>
        </w:tc>
        <w:tc>
          <w:tcPr>
            <w:tcW w:w="1417" w:type="dxa"/>
          </w:tcPr>
          <w:p w:rsidR="00B02EA6" w:rsidRPr="00B02EA6" w:rsidRDefault="00B02EA6">
            <w:pPr>
              <w:pStyle w:val="ConsPlusNormal"/>
              <w:jc w:val="center"/>
            </w:pPr>
            <w:r w:rsidRPr="00B02EA6">
              <w:t>2019 год</w:t>
            </w:r>
          </w:p>
        </w:tc>
        <w:tc>
          <w:tcPr>
            <w:tcW w:w="1474" w:type="dxa"/>
          </w:tcPr>
          <w:p w:rsidR="00B02EA6" w:rsidRPr="00B02EA6" w:rsidRDefault="00B02EA6">
            <w:pPr>
              <w:pStyle w:val="ConsPlusNormal"/>
              <w:jc w:val="center"/>
            </w:pPr>
            <w:r w:rsidRPr="00B02EA6">
              <w:t>2024 год</w:t>
            </w:r>
          </w:p>
        </w:tc>
        <w:tc>
          <w:tcPr>
            <w:tcW w:w="3175" w:type="dxa"/>
          </w:tcPr>
          <w:p w:rsidR="00B02EA6" w:rsidRPr="00B02EA6" w:rsidRDefault="00B02EA6">
            <w:pPr>
              <w:pStyle w:val="ConsPlusNormal"/>
            </w:pPr>
            <w:r w:rsidRPr="00B02EA6">
              <w:t>получение полной информации об объектах нематериального культурного наследия народов, проживающих на территории Оренбургской области; достижение высокого уровня сохранности и эффективности использования объектов нематериального культурного наследия Оренбургской области</w:t>
            </w:r>
          </w:p>
        </w:tc>
        <w:tc>
          <w:tcPr>
            <w:tcW w:w="3231" w:type="dxa"/>
          </w:tcPr>
          <w:p w:rsidR="00B02EA6" w:rsidRPr="00B02EA6" w:rsidRDefault="00B02EA6">
            <w:pPr>
              <w:pStyle w:val="ConsPlusNormal"/>
            </w:pPr>
            <w:r w:rsidRPr="00B02EA6">
              <w:t>снижение качества оказания услуг (выполнения работ) в области традиционной народной культуры</w:t>
            </w:r>
          </w:p>
        </w:tc>
        <w:tc>
          <w:tcPr>
            <w:tcW w:w="3231" w:type="dxa"/>
          </w:tcPr>
          <w:p w:rsidR="00B02EA6" w:rsidRPr="00B02EA6" w:rsidRDefault="00B02EA6">
            <w:pPr>
              <w:pStyle w:val="ConsPlusNormal"/>
            </w:pPr>
            <w:r w:rsidRPr="00B02EA6">
              <w:t>количество объектов (песня, танец, обряд и т.д.), внесенных в электронный каталог;</w:t>
            </w:r>
          </w:p>
          <w:p w:rsidR="00B02EA6" w:rsidRPr="00B02EA6" w:rsidRDefault="00B02EA6">
            <w:pPr>
              <w:pStyle w:val="ConsPlusNormal"/>
            </w:pPr>
            <w:r w:rsidRPr="00B02EA6">
              <w:t>количество участников клубных формирований;</w:t>
            </w:r>
          </w:p>
          <w:p w:rsidR="00B02EA6" w:rsidRPr="00B02EA6" w:rsidRDefault="00B02EA6">
            <w:pPr>
              <w:pStyle w:val="ConsPlusNormal"/>
            </w:pPr>
            <w:r w:rsidRPr="00B02EA6">
              <w:t>количество посещений платных культурно-массовых мероприятий клубов и домов культуры</w:t>
            </w:r>
          </w:p>
        </w:tc>
      </w:tr>
      <w:tr w:rsidR="00B02EA6" w:rsidRPr="00B02EA6">
        <w:tc>
          <w:tcPr>
            <w:tcW w:w="608" w:type="dxa"/>
          </w:tcPr>
          <w:p w:rsidR="00B02EA6" w:rsidRPr="00B02EA6" w:rsidRDefault="00B02EA6">
            <w:pPr>
              <w:pStyle w:val="ConsPlusNormal"/>
              <w:jc w:val="center"/>
            </w:pPr>
            <w:r w:rsidRPr="00B02EA6">
              <w:t>10.</w:t>
            </w:r>
          </w:p>
        </w:tc>
        <w:tc>
          <w:tcPr>
            <w:tcW w:w="3288" w:type="dxa"/>
          </w:tcPr>
          <w:p w:rsidR="00B02EA6" w:rsidRPr="00B02EA6" w:rsidRDefault="00B02EA6">
            <w:pPr>
              <w:pStyle w:val="ConsPlusNormal"/>
            </w:pPr>
            <w:r w:rsidRPr="00B02EA6">
              <w:t>Основное мероприятие 2.4 "Выплата премий в области культуры и искусства"</w:t>
            </w:r>
          </w:p>
        </w:tc>
        <w:tc>
          <w:tcPr>
            <w:tcW w:w="1928" w:type="dxa"/>
          </w:tcPr>
          <w:p w:rsidR="00B02EA6" w:rsidRPr="00B02EA6" w:rsidRDefault="00B02EA6">
            <w:pPr>
              <w:pStyle w:val="ConsPlusNormal"/>
              <w:jc w:val="center"/>
            </w:pPr>
            <w:r w:rsidRPr="00B02EA6">
              <w:t>Минкультуры</w:t>
            </w:r>
          </w:p>
        </w:tc>
        <w:tc>
          <w:tcPr>
            <w:tcW w:w="1417" w:type="dxa"/>
          </w:tcPr>
          <w:p w:rsidR="00B02EA6" w:rsidRPr="00B02EA6" w:rsidRDefault="00B02EA6">
            <w:pPr>
              <w:pStyle w:val="ConsPlusNormal"/>
              <w:jc w:val="center"/>
            </w:pPr>
            <w:r w:rsidRPr="00B02EA6">
              <w:t>2019 год</w:t>
            </w:r>
          </w:p>
        </w:tc>
        <w:tc>
          <w:tcPr>
            <w:tcW w:w="1474" w:type="dxa"/>
          </w:tcPr>
          <w:p w:rsidR="00B02EA6" w:rsidRPr="00B02EA6" w:rsidRDefault="00B02EA6">
            <w:pPr>
              <w:pStyle w:val="ConsPlusNormal"/>
              <w:jc w:val="center"/>
            </w:pPr>
            <w:r w:rsidRPr="00B02EA6">
              <w:t>2024 год</w:t>
            </w:r>
          </w:p>
        </w:tc>
        <w:tc>
          <w:tcPr>
            <w:tcW w:w="3175" w:type="dxa"/>
          </w:tcPr>
          <w:p w:rsidR="00B02EA6" w:rsidRPr="00B02EA6" w:rsidRDefault="00B02EA6">
            <w:pPr>
              <w:pStyle w:val="ConsPlusNormal"/>
            </w:pPr>
            <w:r w:rsidRPr="00B02EA6">
              <w:t>обеспечение государственной поддержки деятелей и организаций в сфере культуры</w:t>
            </w:r>
          </w:p>
        </w:tc>
        <w:tc>
          <w:tcPr>
            <w:tcW w:w="3231" w:type="dxa"/>
          </w:tcPr>
          <w:p w:rsidR="00B02EA6" w:rsidRPr="00B02EA6" w:rsidRDefault="00B02EA6">
            <w:pPr>
              <w:pStyle w:val="ConsPlusNormal"/>
            </w:pPr>
            <w:r w:rsidRPr="00B02EA6">
              <w:t>уменьшение количества творческих инициатив населения; уменьшение количества новых творческих проектов</w:t>
            </w:r>
          </w:p>
        </w:tc>
        <w:tc>
          <w:tcPr>
            <w:tcW w:w="3231" w:type="dxa"/>
          </w:tcPr>
          <w:p w:rsidR="00B02EA6" w:rsidRPr="00B02EA6" w:rsidRDefault="00B02EA6">
            <w:pPr>
              <w:pStyle w:val="ConsPlusNormal"/>
            </w:pPr>
            <w:r w:rsidRPr="00B02EA6">
              <w:t>количество получателей премий в области культуры и искусства</w:t>
            </w:r>
          </w:p>
        </w:tc>
      </w:tr>
      <w:tr w:rsidR="00B02EA6" w:rsidRPr="00B02EA6">
        <w:tc>
          <w:tcPr>
            <w:tcW w:w="608" w:type="dxa"/>
          </w:tcPr>
          <w:p w:rsidR="00B02EA6" w:rsidRPr="00B02EA6" w:rsidRDefault="00B02EA6">
            <w:pPr>
              <w:pStyle w:val="ConsPlusNormal"/>
            </w:pPr>
            <w:r w:rsidRPr="00B02EA6">
              <w:t>11.</w:t>
            </w:r>
          </w:p>
        </w:tc>
        <w:tc>
          <w:tcPr>
            <w:tcW w:w="3288" w:type="dxa"/>
          </w:tcPr>
          <w:p w:rsidR="00B02EA6" w:rsidRPr="00B02EA6" w:rsidRDefault="00B02EA6">
            <w:pPr>
              <w:pStyle w:val="ConsPlusNormal"/>
            </w:pPr>
            <w:r w:rsidRPr="00B02EA6">
              <w:t>Основное мероприятие 2.5 "Организация и проведение мероприятий в сфере культуры, кинематографии, международного и межрегионального сотрудничества"</w:t>
            </w:r>
          </w:p>
        </w:tc>
        <w:tc>
          <w:tcPr>
            <w:tcW w:w="1928" w:type="dxa"/>
          </w:tcPr>
          <w:p w:rsidR="00B02EA6" w:rsidRPr="00B02EA6" w:rsidRDefault="00B02EA6">
            <w:pPr>
              <w:pStyle w:val="ConsPlusNormal"/>
              <w:jc w:val="center"/>
            </w:pPr>
            <w:r w:rsidRPr="00B02EA6">
              <w:t>Минкультуры</w:t>
            </w:r>
          </w:p>
        </w:tc>
        <w:tc>
          <w:tcPr>
            <w:tcW w:w="1417" w:type="dxa"/>
          </w:tcPr>
          <w:p w:rsidR="00B02EA6" w:rsidRPr="00B02EA6" w:rsidRDefault="00B02EA6">
            <w:pPr>
              <w:pStyle w:val="ConsPlusNormal"/>
              <w:jc w:val="center"/>
            </w:pPr>
            <w:r w:rsidRPr="00B02EA6">
              <w:t>2019 год</w:t>
            </w:r>
          </w:p>
        </w:tc>
        <w:tc>
          <w:tcPr>
            <w:tcW w:w="1474" w:type="dxa"/>
          </w:tcPr>
          <w:p w:rsidR="00B02EA6" w:rsidRPr="00B02EA6" w:rsidRDefault="00B02EA6">
            <w:pPr>
              <w:pStyle w:val="ConsPlusNormal"/>
              <w:jc w:val="center"/>
            </w:pPr>
            <w:r w:rsidRPr="00B02EA6">
              <w:t>2024 год</w:t>
            </w:r>
          </w:p>
        </w:tc>
        <w:tc>
          <w:tcPr>
            <w:tcW w:w="3175" w:type="dxa"/>
          </w:tcPr>
          <w:p w:rsidR="00B02EA6" w:rsidRPr="00B02EA6" w:rsidRDefault="00B02EA6">
            <w:pPr>
              <w:pStyle w:val="ConsPlusNormal"/>
            </w:pPr>
            <w:r w:rsidRPr="00B02EA6">
              <w:t>повышение качества мероприятий в сфере культуры и искусства</w:t>
            </w:r>
          </w:p>
        </w:tc>
        <w:tc>
          <w:tcPr>
            <w:tcW w:w="3231" w:type="dxa"/>
          </w:tcPr>
          <w:p w:rsidR="00B02EA6" w:rsidRPr="00B02EA6" w:rsidRDefault="00B02EA6">
            <w:pPr>
              <w:pStyle w:val="ConsPlusNormal"/>
            </w:pPr>
            <w:r w:rsidRPr="00B02EA6">
              <w:t>снижение доступа населения Оренбургской области к культурным ценностям</w:t>
            </w:r>
          </w:p>
        </w:tc>
        <w:tc>
          <w:tcPr>
            <w:tcW w:w="3231" w:type="dxa"/>
          </w:tcPr>
          <w:p w:rsidR="00B02EA6" w:rsidRPr="00B02EA6" w:rsidRDefault="00B02EA6">
            <w:pPr>
              <w:pStyle w:val="ConsPlusNormal"/>
            </w:pPr>
            <w:r w:rsidRPr="00B02EA6">
              <w:t>количество творческих проектов (фестивалей, конкурсов, культурно-просветительских акций и др.), реализуемых государственными учреждениями Оренбургской области</w:t>
            </w:r>
          </w:p>
        </w:tc>
      </w:tr>
      <w:tr w:rsidR="00B02EA6" w:rsidRPr="00B02EA6">
        <w:tc>
          <w:tcPr>
            <w:tcW w:w="608" w:type="dxa"/>
          </w:tcPr>
          <w:p w:rsidR="00B02EA6" w:rsidRPr="00B02EA6" w:rsidRDefault="00B02EA6">
            <w:pPr>
              <w:pStyle w:val="ConsPlusNormal"/>
            </w:pPr>
            <w:r w:rsidRPr="00B02EA6">
              <w:t>12.</w:t>
            </w:r>
          </w:p>
        </w:tc>
        <w:tc>
          <w:tcPr>
            <w:tcW w:w="3288" w:type="dxa"/>
          </w:tcPr>
          <w:p w:rsidR="00B02EA6" w:rsidRPr="00B02EA6" w:rsidRDefault="00B02EA6">
            <w:pPr>
              <w:pStyle w:val="ConsPlusNormal"/>
            </w:pPr>
            <w:r w:rsidRPr="00B02EA6">
              <w:t>Основное мероприятие 2.7 "Государственная поддержка организаций, осуществляющих деятельность в сфере кинообслуживания, кинопроката и производства кинофильмов"</w:t>
            </w:r>
          </w:p>
        </w:tc>
        <w:tc>
          <w:tcPr>
            <w:tcW w:w="1928" w:type="dxa"/>
          </w:tcPr>
          <w:p w:rsidR="00B02EA6" w:rsidRPr="00B02EA6" w:rsidRDefault="00B02EA6">
            <w:pPr>
              <w:pStyle w:val="ConsPlusNormal"/>
              <w:jc w:val="center"/>
            </w:pPr>
            <w:r w:rsidRPr="00B02EA6">
              <w:t>Минкультуры</w:t>
            </w:r>
          </w:p>
        </w:tc>
        <w:tc>
          <w:tcPr>
            <w:tcW w:w="1417" w:type="dxa"/>
          </w:tcPr>
          <w:p w:rsidR="00B02EA6" w:rsidRPr="00B02EA6" w:rsidRDefault="00B02EA6">
            <w:pPr>
              <w:pStyle w:val="ConsPlusNormal"/>
              <w:jc w:val="center"/>
            </w:pPr>
            <w:r w:rsidRPr="00B02EA6">
              <w:t>2019 год</w:t>
            </w:r>
          </w:p>
        </w:tc>
        <w:tc>
          <w:tcPr>
            <w:tcW w:w="1474" w:type="dxa"/>
          </w:tcPr>
          <w:p w:rsidR="00B02EA6" w:rsidRPr="00B02EA6" w:rsidRDefault="00B02EA6">
            <w:pPr>
              <w:pStyle w:val="ConsPlusNormal"/>
              <w:jc w:val="center"/>
            </w:pPr>
            <w:r w:rsidRPr="00B02EA6">
              <w:t>2024 год</w:t>
            </w:r>
          </w:p>
        </w:tc>
        <w:tc>
          <w:tcPr>
            <w:tcW w:w="3175" w:type="dxa"/>
          </w:tcPr>
          <w:p w:rsidR="00B02EA6" w:rsidRPr="00B02EA6" w:rsidRDefault="00B02EA6">
            <w:pPr>
              <w:pStyle w:val="ConsPlusNormal"/>
            </w:pPr>
            <w:r w:rsidRPr="00B02EA6">
              <w:t>достижение высокого уровня качества и доступности услуг организаций, осуществляющих кинопоказ в Оренбургской области; позиционирование Оренбургской области как места локации для съемок кинофильмов</w:t>
            </w:r>
          </w:p>
        </w:tc>
        <w:tc>
          <w:tcPr>
            <w:tcW w:w="3231" w:type="dxa"/>
          </w:tcPr>
          <w:p w:rsidR="00B02EA6" w:rsidRPr="00B02EA6" w:rsidRDefault="00B02EA6">
            <w:pPr>
              <w:pStyle w:val="ConsPlusNormal"/>
            </w:pPr>
            <w:r w:rsidRPr="00B02EA6">
              <w:t>снижение качества услуг организаций, осуществляющих кинопоказ в Оренбургской области;</w:t>
            </w:r>
          </w:p>
          <w:p w:rsidR="00B02EA6" w:rsidRPr="00B02EA6" w:rsidRDefault="00B02EA6">
            <w:pPr>
              <w:pStyle w:val="ConsPlusNormal"/>
            </w:pPr>
            <w:r w:rsidRPr="00B02EA6">
              <w:t>снижение количества съемок кинофильмов на территории Оренбургской области</w:t>
            </w:r>
          </w:p>
        </w:tc>
        <w:tc>
          <w:tcPr>
            <w:tcW w:w="3231" w:type="dxa"/>
          </w:tcPr>
          <w:p w:rsidR="00B02EA6" w:rsidRPr="00B02EA6" w:rsidRDefault="00B02EA6">
            <w:pPr>
              <w:pStyle w:val="ConsPlusNormal"/>
            </w:pPr>
            <w:r w:rsidRPr="00B02EA6">
              <w:t>количество посещений киносеансов в государственных и муниципальных кинотеатрах;</w:t>
            </w:r>
          </w:p>
          <w:p w:rsidR="00B02EA6" w:rsidRPr="00B02EA6" w:rsidRDefault="00B02EA6">
            <w:pPr>
              <w:pStyle w:val="ConsPlusNormal"/>
            </w:pPr>
            <w:r w:rsidRPr="00B02EA6">
              <w:t>количество зрителей на сеансах отечественных фильмов в государственных и муниципальных кинотеатрах;</w:t>
            </w:r>
          </w:p>
          <w:p w:rsidR="00B02EA6" w:rsidRPr="00B02EA6" w:rsidRDefault="00B02EA6">
            <w:pPr>
              <w:pStyle w:val="ConsPlusNormal"/>
            </w:pPr>
            <w:r w:rsidRPr="00B02EA6">
              <w:t xml:space="preserve">количество посещений </w:t>
            </w:r>
            <w:r w:rsidRPr="00B02EA6">
              <w:lastRenderedPageBreak/>
              <w:t>киносеансов; количество полученных организациями кинематографии прокатных удостоверений на фильм</w:t>
            </w:r>
          </w:p>
        </w:tc>
      </w:tr>
      <w:tr w:rsidR="00B02EA6" w:rsidRPr="00B02EA6">
        <w:tc>
          <w:tcPr>
            <w:tcW w:w="608" w:type="dxa"/>
          </w:tcPr>
          <w:p w:rsidR="00B02EA6" w:rsidRPr="00B02EA6" w:rsidRDefault="00B02EA6">
            <w:pPr>
              <w:pStyle w:val="ConsPlusNormal"/>
            </w:pPr>
            <w:r w:rsidRPr="00B02EA6">
              <w:lastRenderedPageBreak/>
              <w:t>13.</w:t>
            </w:r>
          </w:p>
        </w:tc>
        <w:tc>
          <w:tcPr>
            <w:tcW w:w="3288" w:type="dxa"/>
          </w:tcPr>
          <w:p w:rsidR="00B02EA6" w:rsidRPr="00B02EA6" w:rsidRDefault="00B02EA6">
            <w:pPr>
              <w:pStyle w:val="ConsPlusNormal"/>
            </w:pPr>
            <w:r w:rsidRPr="00B02EA6">
              <w:t>Основное мероприятие 2.8 "Проведение единой государственной политики по сохранению и развитию культуры, искусства, кинематографии, художественного образования"</w:t>
            </w:r>
          </w:p>
        </w:tc>
        <w:tc>
          <w:tcPr>
            <w:tcW w:w="1928" w:type="dxa"/>
          </w:tcPr>
          <w:p w:rsidR="00B02EA6" w:rsidRPr="00B02EA6" w:rsidRDefault="00B02EA6">
            <w:pPr>
              <w:pStyle w:val="ConsPlusNormal"/>
              <w:jc w:val="center"/>
            </w:pPr>
            <w:r w:rsidRPr="00B02EA6">
              <w:t>Минкультуры</w:t>
            </w:r>
          </w:p>
        </w:tc>
        <w:tc>
          <w:tcPr>
            <w:tcW w:w="1417" w:type="dxa"/>
          </w:tcPr>
          <w:p w:rsidR="00B02EA6" w:rsidRPr="00B02EA6" w:rsidRDefault="00B02EA6">
            <w:pPr>
              <w:pStyle w:val="ConsPlusNormal"/>
              <w:jc w:val="center"/>
            </w:pPr>
            <w:r w:rsidRPr="00B02EA6">
              <w:t>2019 год</w:t>
            </w:r>
          </w:p>
        </w:tc>
        <w:tc>
          <w:tcPr>
            <w:tcW w:w="1474" w:type="dxa"/>
          </w:tcPr>
          <w:p w:rsidR="00B02EA6" w:rsidRPr="00B02EA6" w:rsidRDefault="00B02EA6">
            <w:pPr>
              <w:pStyle w:val="ConsPlusNormal"/>
              <w:jc w:val="center"/>
            </w:pPr>
            <w:r w:rsidRPr="00B02EA6">
              <w:t>2024 год</w:t>
            </w:r>
          </w:p>
        </w:tc>
        <w:tc>
          <w:tcPr>
            <w:tcW w:w="3175" w:type="dxa"/>
          </w:tcPr>
          <w:p w:rsidR="00B02EA6" w:rsidRPr="00B02EA6" w:rsidRDefault="00B02EA6">
            <w:pPr>
              <w:pStyle w:val="ConsPlusNormal"/>
            </w:pPr>
            <w:r w:rsidRPr="00B02EA6">
              <w:t>сохранение и развитие культуры, искусства, кинематографии, художественного образования</w:t>
            </w:r>
          </w:p>
        </w:tc>
        <w:tc>
          <w:tcPr>
            <w:tcW w:w="3231" w:type="dxa"/>
          </w:tcPr>
          <w:p w:rsidR="00B02EA6" w:rsidRPr="00B02EA6" w:rsidRDefault="00B02EA6">
            <w:pPr>
              <w:pStyle w:val="ConsPlusNormal"/>
            </w:pPr>
            <w:r w:rsidRPr="00B02EA6">
              <w:t>снижение качества оказания государственных услуг (выполнения работ) сферы культуры Оренбургской области</w:t>
            </w:r>
          </w:p>
        </w:tc>
        <w:tc>
          <w:tcPr>
            <w:tcW w:w="3231" w:type="dxa"/>
          </w:tcPr>
          <w:p w:rsidR="00B02EA6" w:rsidRPr="00B02EA6" w:rsidRDefault="00B02EA6">
            <w:pPr>
              <w:pStyle w:val="ConsPlusNormal"/>
            </w:pPr>
            <w:r w:rsidRPr="00B02EA6">
              <w:t>просроченная кредиторская задолженность по средствам областного бюджета, главным распорядителем которых является Минкультуры</w:t>
            </w:r>
          </w:p>
        </w:tc>
      </w:tr>
      <w:tr w:rsidR="00B02EA6" w:rsidRPr="00B02EA6">
        <w:tc>
          <w:tcPr>
            <w:tcW w:w="608" w:type="dxa"/>
          </w:tcPr>
          <w:p w:rsidR="00B02EA6" w:rsidRPr="00B02EA6" w:rsidRDefault="00B02EA6">
            <w:pPr>
              <w:pStyle w:val="ConsPlusNormal"/>
            </w:pPr>
            <w:r w:rsidRPr="00B02EA6">
              <w:t>14.</w:t>
            </w:r>
          </w:p>
        </w:tc>
        <w:tc>
          <w:tcPr>
            <w:tcW w:w="3288" w:type="dxa"/>
          </w:tcPr>
          <w:p w:rsidR="00B02EA6" w:rsidRPr="00B02EA6" w:rsidRDefault="00B02EA6">
            <w:pPr>
              <w:pStyle w:val="ConsPlusNormal"/>
            </w:pPr>
            <w:r w:rsidRPr="00B02EA6">
              <w:t>Основное мероприятие 2.9 "Государственная поддержка учреждений культуры"</w:t>
            </w:r>
          </w:p>
        </w:tc>
        <w:tc>
          <w:tcPr>
            <w:tcW w:w="1928" w:type="dxa"/>
          </w:tcPr>
          <w:p w:rsidR="00B02EA6" w:rsidRPr="00B02EA6" w:rsidRDefault="00B02EA6">
            <w:pPr>
              <w:pStyle w:val="ConsPlusNormal"/>
              <w:jc w:val="center"/>
            </w:pPr>
            <w:r w:rsidRPr="00B02EA6">
              <w:t>Минкультуры</w:t>
            </w:r>
          </w:p>
        </w:tc>
        <w:tc>
          <w:tcPr>
            <w:tcW w:w="1417" w:type="dxa"/>
          </w:tcPr>
          <w:p w:rsidR="00B02EA6" w:rsidRPr="00B02EA6" w:rsidRDefault="00B02EA6">
            <w:pPr>
              <w:pStyle w:val="ConsPlusNormal"/>
              <w:jc w:val="center"/>
            </w:pPr>
            <w:r w:rsidRPr="00B02EA6">
              <w:t>2019 год</w:t>
            </w:r>
          </w:p>
        </w:tc>
        <w:tc>
          <w:tcPr>
            <w:tcW w:w="1474" w:type="dxa"/>
          </w:tcPr>
          <w:p w:rsidR="00B02EA6" w:rsidRPr="00B02EA6" w:rsidRDefault="00B02EA6">
            <w:pPr>
              <w:pStyle w:val="ConsPlusNormal"/>
              <w:jc w:val="center"/>
            </w:pPr>
            <w:r w:rsidRPr="00B02EA6">
              <w:t>2024 год</w:t>
            </w:r>
          </w:p>
        </w:tc>
        <w:tc>
          <w:tcPr>
            <w:tcW w:w="3175" w:type="dxa"/>
          </w:tcPr>
          <w:p w:rsidR="00B02EA6" w:rsidRPr="00B02EA6" w:rsidRDefault="00B02EA6">
            <w:pPr>
              <w:pStyle w:val="ConsPlusNormal"/>
            </w:pPr>
            <w:r w:rsidRPr="00B02EA6">
              <w:t>развитие государственных и муниципальных учреждений культуры</w:t>
            </w:r>
          </w:p>
        </w:tc>
        <w:tc>
          <w:tcPr>
            <w:tcW w:w="3231" w:type="dxa"/>
          </w:tcPr>
          <w:p w:rsidR="00B02EA6" w:rsidRPr="00B02EA6" w:rsidRDefault="00B02EA6">
            <w:pPr>
              <w:pStyle w:val="ConsPlusNormal"/>
            </w:pPr>
            <w:r w:rsidRPr="00B02EA6">
              <w:t>снижение качества оказания государственных (муниципальных) услуг в сфере культуры</w:t>
            </w:r>
          </w:p>
        </w:tc>
        <w:tc>
          <w:tcPr>
            <w:tcW w:w="3231" w:type="dxa"/>
          </w:tcPr>
          <w:p w:rsidR="00B02EA6" w:rsidRPr="00B02EA6" w:rsidRDefault="00B02EA6">
            <w:pPr>
              <w:pStyle w:val="ConsPlusNormal"/>
            </w:pPr>
            <w:r w:rsidRPr="00B02EA6">
              <w:t>количество посещений организаций культуры по отношению к уровню 2010 года</w:t>
            </w:r>
          </w:p>
        </w:tc>
      </w:tr>
      <w:tr w:rsidR="00B02EA6" w:rsidRPr="00B02EA6">
        <w:tc>
          <w:tcPr>
            <w:tcW w:w="608" w:type="dxa"/>
          </w:tcPr>
          <w:p w:rsidR="00B02EA6" w:rsidRPr="00B02EA6" w:rsidRDefault="00B02EA6">
            <w:pPr>
              <w:pStyle w:val="ConsPlusNormal"/>
            </w:pPr>
            <w:r w:rsidRPr="00B02EA6">
              <w:t>15.</w:t>
            </w:r>
          </w:p>
        </w:tc>
        <w:tc>
          <w:tcPr>
            <w:tcW w:w="3288" w:type="dxa"/>
          </w:tcPr>
          <w:p w:rsidR="00B02EA6" w:rsidRPr="00B02EA6" w:rsidRDefault="00B02EA6">
            <w:pPr>
              <w:pStyle w:val="ConsPlusNormal"/>
            </w:pPr>
            <w:r w:rsidRPr="00B02EA6">
              <w:t>Основное мероприятие 2.10 "Строительство, реконструкция объектов культуры муниципальной собственности"</w:t>
            </w:r>
          </w:p>
        </w:tc>
        <w:tc>
          <w:tcPr>
            <w:tcW w:w="1928" w:type="dxa"/>
          </w:tcPr>
          <w:p w:rsidR="00B02EA6" w:rsidRPr="00B02EA6" w:rsidRDefault="00B02EA6">
            <w:pPr>
              <w:pStyle w:val="ConsPlusNormal"/>
              <w:jc w:val="center"/>
            </w:pPr>
            <w:r w:rsidRPr="00B02EA6">
              <w:t>Минстрой</w:t>
            </w:r>
          </w:p>
        </w:tc>
        <w:tc>
          <w:tcPr>
            <w:tcW w:w="1417" w:type="dxa"/>
          </w:tcPr>
          <w:p w:rsidR="00B02EA6" w:rsidRPr="00B02EA6" w:rsidRDefault="00B02EA6">
            <w:pPr>
              <w:pStyle w:val="ConsPlusNormal"/>
              <w:jc w:val="center"/>
            </w:pPr>
            <w:r w:rsidRPr="00B02EA6">
              <w:t>2019 год</w:t>
            </w:r>
          </w:p>
        </w:tc>
        <w:tc>
          <w:tcPr>
            <w:tcW w:w="1474" w:type="dxa"/>
          </w:tcPr>
          <w:p w:rsidR="00B02EA6" w:rsidRPr="00B02EA6" w:rsidRDefault="00B02EA6">
            <w:pPr>
              <w:pStyle w:val="ConsPlusNormal"/>
              <w:jc w:val="center"/>
            </w:pPr>
            <w:r w:rsidRPr="00B02EA6">
              <w:t>2019 год</w:t>
            </w:r>
          </w:p>
        </w:tc>
        <w:tc>
          <w:tcPr>
            <w:tcW w:w="3175" w:type="dxa"/>
          </w:tcPr>
          <w:p w:rsidR="00B02EA6" w:rsidRPr="00B02EA6" w:rsidRDefault="00B02EA6">
            <w:pPr>
              <w:pStyle w:val="ConsPlusNormal"/>
            </w:pPr>
            <w:r w:rsidRPr="00B02EA6">
              <w:t>укрепление материально-технической базы муниципальных учреждений культуры Оренбургской области</w:t>
            </w:r>
          </w:p>
        </w:tc>
        <w:tc>
          <w:tcPr>
            <w:tcW w:w="3231" w:type="dxa"/>
          </w:tcPr>
          <w:p w:rsidR="00B02EA6" w:rsidRPr="00B02EA6" w:rsidRDefault="00B02EA6">
            <w:pPr>
              <w:pStyle w:val="ConsPlusNormal"/>
            </w:pPr>
            <w:r w:rsidRPr="00B02EA6">
              <w:t>снижение качества оказания муниципальных услуг в сфере культуры Оренбургской области</w:t>
            </w:r>
          </w:p>
        </w:tc>
        <w:tc>
          <w:tcPr>
            <w:tcW w:w="3231" w:type="dxa"/>
          </w:tcPr>
          <w:p w:rsidR="00B02EA6" w:rsidRPr="00B02EA6" w:rsidRDefault="00B02EA6">
            <w:pPr>
              <w:pStyle w:val="ConsPlusNormal"/>
            </w:pPr>
            <w:r w:rsidRPr="00B02EA6">
              <w:t>мощность вводимого объекта капитального строительства муниципальной собственности</w:t>
            </w:r>
          </w:p>
        </w:tc>
      </w:tr>
      <w:tr w:rsidR="00B02EA6" w:rsidRPr="00B02EA6">
        <w:tc>
          <w:tcPr>
            <w:tcW w:w="608" w:type="dxa"/>
          </w:tcPr>
          <w:p w:rsidR="00B02EA6" w:rsidRPr="00B02EA6" w:rsidRDefault="00B02EA6">
            <w:pPr>
              <w:pStyle w:val="ConsPlusNormal"/>
            </w:pPr>
            <w:r w:rsidRPr="00B02EA6">
              <w:t>16.</w:t>
            </w:r>
          </w:p>
        </w:tc>
        <w:tc>
          <w:tcPr>
            <w:tcW w:w="3288" w:type="dxa"/>
          </w:tcPr>
          <w:p w:rsidR="00B02EA6" w:rsidRPr="00B02EA6" w:rsidRDefault="00B02EA6">
            <w:pPr>
              <w:pStyle w:val="ConsPlusNormal"/>
            </w:pPr>
            <w:r w:rsidRPr="00B02EA6">
              <w:t>Основное мероприятие 2.11 "Государственная поддержка лучших муниципальных учреждений культуры, находящихся на территориях сельских поселений"</w:t>
            </w:r>
          </w:p>
        </w:tc>
        <w:tc>
          <w:tcPr>
            <w:tcW w:w="1928" w:type="dxa"/>
          </w:tcPr>
          <w:p w:rsidR="00B02EA6" w:rsidRPr="00B02EA6" w:rsidRDefault="00B02EA6">
            <w:pPr>
              <w:pStyle w:val="ConsPlusNormal"/>
              <w:jc w:val="center"/>
            </w:pPr>
            <w:r w:rsidRPr="00B02EA6">
              <w:t>Минкультуры</w:t>
            </w:r>
          </w:p>
        </w:tc>
        <w:tc>
          <w:tcPr>
            <w:tcW w:w="1417" w:type="dxa"/>
          </w:tcPr>
          <w:p w:rsidR="00B02EA6" w:rsidRPr="00B02EA6" w:rsidRDefault="00B02EA6">
            <w:pPr>
              <w:pStyle w:val="ConsPlusNormal"/>
              <w:jc w:val="center"/>
            </w:pPr>
            <w:r w:rsidRPr="00B02EA6">
              <w:t>2019 год</w:t>
            </w:r>
          </w:p>
        </w:tc>
        <w:tc>
          <w:tcPr>
            <w:tcW w:w="1474" w:type="dxa"/>
          </w:tcPr>
          <w:p w:rsidR="00B02EA6" w:rsidRPr="00B02EA6" w:rsidRDefault="00B02EA6">
            <w:pPr>
              <w:pStyle w:val="ConsPlusNormal"/>
              <w:jc w:val="center"/>
            </w:pPr>
            <w:r w:rsidRPr="00B02EA6">
              <w:t>2020 год</w:t>
            </w:r>
          </w:p>
        </w:tc>
        <w:tc>
          <w:tcPr>
            <w:tcW w:w="3175" w:type="dxa"/>
          </w:tcPr>
          <w:p w:rsidR="00B02EA6" w:rsidRPr="00B02EA6" w:rsidRDefault="00B02EA6">
            <w:pPr>
              <w:pStyle w:val="ConsPlusNormal"/>
            </w:pPr>
            <w:r w:rsidRPr="00B02EA6">
              <w:t>увеличение государственной поддержки муниципальных учреждений культуры</w:t>
            </w:r>
          </w:p>
        </w:tc>
        <w:tc>
          <w:tcPr>
            <w:tcW w:w="3231" w:type="dxa"/>
          </w:tcPr>
          <w:p w:rsidR="00B02EA6" w:rsidRPr="00B02EA6" w:rsidRDefault="00B02EA6">
            <w:pPr>
              <w:pStyle w:val="ConsPlusNormal"/>
            </w:pPr>
            <w:r w:rsidRPr="00B02EA6">
              <w:t>снижение качества оказания муниципальных услуг в сфере культуры Оренбургской области</w:t>
            </w:r>
          </w:p>
        </w:tc>
        <w:tc>
          <w:tcPr>
            <w:tcW w:w="3231" w:type="dxa"/>
          </w:tcPr>
          <w:p w:rsidR="00B02EA6" w:rsidRPr="00B02EA6" w:rsidRDefault="00B02EA6">
            <w:pPr>
              <w:pStyle w:val="ConsPlusNormal"/>
            </w:pPr>
            <w:r w:rsidRPr="00B02EA6">
              <w:t>количество посещений организаций культуры по отношению к уровню 2010 года</w:t>
            </w:r>
          </w:p>
        </w:tc>
      </w:tr>
      <w:tr w:rsidR="00B02EA6" w:rsidRPr="00B02EA6">
        <w:tc>
          <w:tcPr>
            <w:tcW w:w="608" w:type="dxa"/>
          </w:tcPr>
          <w:p w:rsidR="00B02EA6" w:rsidRPr="00B02EA6" w:rsidRDefault="00B02EA6">
            <w:pPr>
              <w:pStyle w:val="ConsPlusNormal"/>
            </w:pPr>
            <w:r w:rsidRPr="00B02EA6">
              <w:t>17.</w:t>
            </w:r>
          </w:p>
        </w:tc>
        <w:tc>
          <w:tcPr>
            <w:tcW w:w="3288" w:type="dxa"/>
          </w:tcPr>
          <w:p w:rsidR="00B02EA6" w:rsidRPr="00B02EA6" w:rsidRDefault="00B02EA6">
            <w:pPr>
              <w:pStyle w:val="ConsPlusNormal"/>
            </w:pPr>
            <w:r w:rsidRPr="00B02EA6">
              <w:t xml:space="preserve">Основное мероприятие 2.12 "Государственная поддержка лучших работников муниципальных учреждений культуры, находящихся на </w:t>
            </w:r>
            <w:r w:rsidRPr="00B02EA6">
              <w:lastRenderedPageBreak/>
              <w:t>территориях сельских поселений"</w:t>
            </w:r>
          </w:p>
        </w:tc>
        <w:tc>
          <w:tcPr>
            <w:tcW w:w="1928" w:type="dxa"/>
          </w:tcPr>
          <w:p w:rsidR="00B02EA6" w:rsidRPr="00B02EA6" w:rsidRDefault="00B02EA6">
            <w:pPr>
              <w:pStyle w:val="ConsPlusNormal"/>
              <w:jc w:val="center"/>
            </w:pPr>
            <w:r w:rsidRPr="00B02EA6">
              <w:lastRenderedPageBreak/>
              <w:t>Минкультуры</w:t>
            </w:r>
          </w:p>
        </w:tc>
        <w:tc>
          <w:tcPr>
            <w:tcW w:w="1417" w:type="dxa"/>
          </w:tcPr>
          <w:p w:rsidR="00B02EA6" w:rsidRPr="00B02EA6" w:rsidRDefault="00B02EA6">
            <w:pPr>
              <w:pStyle w:val="ConsPlusNormal"/>
              <w:jc w:val="center"/>
            </w:pPr>
            <w:r w:rsidRPr="00B02EA6">
              <w:t>2019 год</w:t>
            </w:r>
          </w:p>
        </w:tc>
        <w:tc>
          <w:tcPr>
            <w:tcW w:w="1474" w:type="dxa"/>
          </w:tcPr>
          <w:p w:rsidR="00B02EA6" w:rsidRPr="00B02EA6" w:rsidRDefault="00B02EA6">
            <w:pPr>
              <w:pStyle w:val="ConsPlusNormal"/>
              <w:jc w:val="center"/>
            </w:pPr>
            <w:r w:rsidRPr="00B02EA6">
              <w:t>2020 год</w:t>
            </w:r>
          </w:p>
        </w:tc>
        <w:tc>
          <w:tcPr>
            <w:tcW w:w="3175" w:type="dxa"/>
          </w:tcPr>
          <w:p w:rsidR="00B02EA6" w:rsidRPr="00B02EA6" w:rsidRDefault="00B02EA6">
            <w:pPr>
              <w:pStyle w:val="ConsPlusNormal"/>
            </w:pPr>
            <w:r w:rsidRPr="00B02EA6">
              <w:t xml:space="preserve">увеличение государственной поддержки работников муниципальных учреждений культуры, находящихся на территориях сельских </w:t>
            </w:r>
            <w:r w:rsidRPr="00B02EA6">
              <w:lastRenderedPageBreak/>
              <w:t>поселений Оренбургской области</w:t>
            </w:r>
          </w:p>
        </w:tc>
        <w:tc>
          <w:tcPr>
            <w:tcW w:w="3231" w:type="dxa"/>
          </w:tcPr>
          <w:p w:rsidR="00B02EA6" w:rsidRPr="00B02EA6" w:rsidRDefault="00B02EA6">
            <w:pPr>
              <w:pStyle w:val="ConsPlusNormal"/>
            </w:pPr>
            <w:r w:rsidRPr="00B02EA6">
              <w:lastRenderedPageBreak/>
              <w:t>снижение качества оказания муниципальных услуг в сфере культуры Оренбургской области</w:t>
            </w:r>
          </w:p>
        </w:tc>
        <w:tc>
          <w:tcPr>
            <w:tcW w:w="3231" w:type="dxa"/>
          </w:tcPr>
          <w:p w:rsidR="00B02EA6" w:rsidRPr="00B02EA6" w:rsidRDefault="00B02EA6">
            <w:pPr>
              <w:pStyle w:val="ConsPlusNormal"/>
            </w:pPr>
            <w:r w:rsidRPr="00B02EA6">
              <w:t>количество посещений организаций культуры по отношению к уровню 2010 года</w:t>
            </w:r>
          </w:p>
        </w:tc>
      </w:tr>
      <w:tr w:rsidR="00B02EA6" w:rsidRPr="00B02EA6">
        <w:tc>
          <w:tcPr>
            <w:tcW w:w="608" w:type="dxa"/>
          </w:tcPr>
          <w:p w:rsidR="00B02EA6" w:rsidRPr="00B02EA6" w:rsidRDefault="00B02EA6">
            <w:pPr>
              <w:pStyle w:val="ConsPlusNormal"/>
            </w:pPr>
            <w:r w:rsidRPr="00B02EA6">
              <w:t>18.</w:t>
            </w:r>
          </w:p>
        </w:tc>
        <w:tc>
          <w:tcPr>
            <w:tcW w:w="3288" w:type="dxa"/>
          </w:tcPr>
          <w:p w:rsidR="00B02EA6" w:rsidRPr="00B02EA6" w:rsidRDefault="00B02EA6">
            <w:pPr>
              <w:pStyle w:val="ConsPlusNormal"/>
            </w:pPr>
            <w:r w:rsidRPr="00B02EA6">
              <w:t>Приоритетный проект "Культура малой Родины"</w:t>
            </w:r>
          </w:p>
        </w:tc>
        <w:tc>
          <w:tcPr>
            <w:tcW w:w="1928" w:type="dxa"/>
          </w:tcPr>
          <w:p w:rsidR="00B02EA6" w:rsidRPr="00B02EA6" w:rsidRDefault="00B02EA6">
            <w:pPr>
              <w:pStyle w:val="ConsPlusNormal"/>
              <w:jc w:val="center"/>
            </w:pPr>
            <w:r w:rsidRPr="00B02EA6">
              <w:t>Минкультуры</w:t>
            </w:r>
          </w:p>
        </w:tc>
        <w:tc>
          <w:tcPr>
            <w:tcW w:w="1417" w:type="dxa"/>
          </w:tcPr>
          <w:p w:rsidR="00B02EA6" w:rsidRPr="00B02EA6" w:rsidRDefault="00B02EA6">
            <w:pPr>
              <w:pStyle w:val="ConsPlusNormal"/>
              <w:jc w:val="center"/>
            </w:pPr>
            <w:r w:rsidRPr="00B02EA6">
              <w:t>2019 год</w:t>
            </w:r>
          </w:p>
        </w:tc>
        <w:tc>
          <w:tcPr>
            <w:tcW w:w="1474" w:type="dxa"/>
          </w:tcPr>
          <w:p w:rsidR="00B02EA6" w:rsidRPr="00B02EA6" w:rsidRDefault="00B02EA6">
            <w:pPr>
              <w:pStyle w:val="ConsPlusNormal"/>
              <w:jc w:val="center"/>
            </w:pPr>
            <w:r w:rsidRPr="00B02EA6">
              <w:t>2024 год</w:t>
            </w:r>
          </w:p>
        </w:tc>
        <w:tc>
          <w:tcPr>
            <w:tcW w:w="3175" w:type="dxa"/>
          </w:tcPr>
          <w:p w:rsidR="00B02EA6" w:rsidRPr="00B02EA6" w:rsidRDefault="00B02EA6">
            <w:pPr>
              <w:pStyle w:val="ConsPlusNormal"/>
            </w:pPr>
            <w:r w:rsidRPr="00B02EA6">
              <w:t>развитие государственных и муниципальных учреждений культуры</w:t>
            </w:r>
          </w:p>
        </w:tc>
        <w:tc>
          <w:tcPr>
            <w:tcW w:w="3231" w:type="dxa"/>
          </w:tcPr>
          <w:p w:rsidR="00B02EA6" w:rsidRPr="00B02EA6" w:rsidRDefault="00B02EA6">
            <w:pPr>
              <w:pStyle w:val="ConsPlusNormal"/>
            </w:pPr>
            <w:r w:rsidRPr="00B02EA6">
              <w:t>снижение качества оказания государственных (муниципальных) услуг в сфере культуры</w:t>
            </w:r>
          </w:p>
        </w:tc>
        <w:tc>
          <w:tcPr>
            <w:tcW w:w="3231" w:type="dxa"/>
          </w:tcPr>
          <w:p w:rsidR="00B02EA6" w:rsidRPr="00B02EA6" w:rsidRDefault="00B02EA6">
            <w:pPr>
              <w:pStyle w:val="ConsPlusNormal"/>
            </w:pPr>
            <w:r w:rsidRPr="00B02EA6">
              <w:t>количество посещений организаций культуры (профессиональных театров) по отношению к уровню 2010 года;</w:t>
            </w:r>
          </w:p>
          <w:p w:rsidR="00B02EA6" w:rsidRPr="00B02EA6" w:rsidRDefault="00B02EA6">
            <w:pPr>
              <w:pStyle w:val="ConsPlusNormal"/>
            </w:pPr>
            <w:r w:rsidRPr="00B02EA6">
              <w:t>количество посещений детских и кукольных театров по отношению к уровню 2010 года;</w:t>
            </w:r>
          </w:p>
          <w:p w:rsidR="00B02EA6" w:rsidRPr="00B02EA6" w:rsidRDefault="00B02EA6">
            <w:pPr>
              <w:pStyle w:val="ConsPlusNormal"/>
            </w:pPr>
            <w:r w:rsidRPr="00B02EA6">
              <w:t>средняя численность участников клубных формирований в расчете на 1 тыс. человек</w:t>
            </w:r>
          </w:p>
        </w:tc>
      </w:tr>
      <w:tr w:rsidR="00B02EA6" w:rsidRPr="00B02EA6">
        <w:tc>
          <w:tcPr>
            <w:tcW w:w="608" w:type="dxa"/>
          </w:tcPr>
          <w:p w:rsidR="00B02EA6" w:rsidRPr="00B02EA6" w:rsidRDefault="00B02EA6">
            <w:pPr>
              <w:pStyle w:val="ConsPlusNormal"/>
            </w:pPr>
            <w:r w:rsidRPr="00B02EA6">
              <w:t>19.</w:t>
            </w:r>
          </w:p>
        </w:tc>
        <w:tc>
          <w:tcPr>
            <w:tcW w:w="3288" w:type="dxa"/>
          </w:tcPr>
          <w:p w:rsidR="00B02EA6" w:rsidRPr="00B02EA6" w:rsidRDefault="00B02EA6">
            <w:pPr>
              <w:pStyle w:val="ConsPlusNormal"/>
            </w:pPr>
            <w:r w:rsidRPr="00B02EA6">
              <w:t>Региональный проект "Культурная среда"</w:t>
            </w:r>
          </w:p>
        </w:tc>
        <w:tc>
          <w:tcPr>
            <w:tcW w:w="1928" w:type="dxa"/>
          </w:tcPr>
          <w:p w:rsidR="00B02EA6" w:rsidRPr="00B02EA6" w:rsidRDefault="00B02EA6">
            <w:pPr>
              <w:pStyle w:val="ConsPlusNormal"/>
              <w:jc w:val="center"/>
            </w:pPr>
            <w:r w:rsidRPr="00B02EA6">
              <w:t>Минкультуры</w:t>
            </w:r>
          </w:p>
        </w:tc>
        <w:tc>
          <w:tcPr>
            <w:tcW w:w="1417" w:type="dxa"/>
          </w:tcPr>
          <w:p w:rsidR="00B02EA6" w:rsidRPr="00B02EA6" w:rsidRDefault="00B02EA6">
            <w:pPr>
              <w:pStyle w:val="ConsPlusNormal"/>
              <w:jc w:val="center"/>
            </w:pPr>
            <w:r w:rsidRPr="00B02EA6">
              <w:t>2019 год</w:t>
            </w:r>
          </w:p>
        </w:tc>
        <w:tc>
          <w:tcPr>
            <w:tcW w:w="1474" w:type="dxa"/>
          </w:tcPr>
          <w:p w:rsidR="00B02EA6" w:rsidRPr="00B02EA6" w:rsidRDefault="00B02EA6">
            <w:pPr>
              <w:pStyle w:val="ConsPlusNormal"/>
              <w:jc w:val="center"/>
            </w:pPr>
            <w:r w:rsidRPr="00B02EA6">
              <w:t>2024 год</w:t>
            </w:r>
          </w:p>
        </w:tc>
        <w:tc>
          <w:tcPr>
            <w:tcW w:w="3175" w:type="dxa"/>
          </w:tcPr>
          <w:p w:rsidR="00B02EA6" w:rsidRPr="00B02EA6" w:rsidRDefault="00B02EA6">
            <w:pPr>
              <w:pStyle w:val="ConsPlusNormal"/>
            </w:pPr>
            <w:r w:rsidRPr="00B02EA6">
              <w:t>модернизация инфраструктуры культуры и оснащение организаций культуры современным оборудованием</w:t>
            </w:r>
          </w:p>
        </w:tc>
        <w:tc>
          <w:tcPr>
            <w:tcW w:w="3231" w:type="dxa"/>
          </w:tcPr>
          <w:p w:rsidR="00B02EA6" w:rsidRPr="00B02EA6" w:rsidRDefault="00B02EA6">
            <w:pPr>
              <w:pStyle w:val="ConsPlusNormal"/>
            </w:pPr>
            <w:r w:rsidRPr="00B02EA6">
              <w:t>снижение качества оказания государственных (муниципальных) услуг в сфере культуры</w:t>
            </w:r>
          </w:p>
        </w:tc>
        <w:tc>
          <w:tcPr>
            <w:tcW w:w="3231" w:type="dxa"/>
          </w:tcPr>
          <w:p w:rsidR="00B02EA6" w:rsidRPr="00B02EA6" w:rsidRDefault="00B02EA6">
            <w:pPr>
              <w:pStyle w:val="ConsPlusNormal"/>
            </w:pPr>
            <w:r w:rsidRPr="00B02EA6">
              <w:t>количество созданных (реконструированных) и капитально отремонтированных объектов организаций культуры (нарастающим итогом);</w:t>
            </w:r>
          </w:p>
          <w:p w:rsidR="00B02EA6" w:rsidRPr="00B02EA6" w:rsidRDefault="00B02EA6">
            <w:pPr>
              <w:pStyle w:val="ConsPlusNormal"/>
            </w:pPr>
            <w:r w:rsidRPr="00B02EA6">
              <w:t>количество организаций культуры, получивших современное оборудование (нарастающим итогом)</w:t>
            </w:r>
          </w:p>
        </w:tc>
      </w:tr>
      <w:tr w:rsidR="00B02EA6" w:rsidRPr="00B02EA6">
        <w:tc>
          <w:tcPr>
            <w:tcW w:w="608" w:type="dxa"/>
          </w:tcPr>
          <w:p w:rsidR="00B02EA6" w:rsidRPr="00B02EA6" w:rsidRDefault="00B02EA6">
            <w:pPr>
              <w:pStyle w:val="ConsPlusNormal"/>
            </w:pPr>
            <w:r w:rsidRPr="00B02EA6">
              <w:t>20.</w:t>
            </w:r>
          </w:p>
        </w:tc>
        <w:tc>
          <w:tcPr>
            <w:tcW w:w="3288" w:type="dxa"/>
          </w:tcPr>
          <w:p w:rsidR="00B02EA6" w:rsidRPr="00B02EA6" w:rsidRDefault="00B02EA6">
            <w:pPr>
              <w:pStyle w:val="ConsPlusNormal"/>
            </w:pPr>
            <w:r w:rsidRPr="00B02EA6">
              <w:t>Региональный проект "Творческие люди"</w:t>
            </w:r>
          </w:p>
        </w:tc>
        <w:tc>
          <w:tcPr>
            <w:tcW w:w="1928" w:type="dxa"/>
          </w:tcPr>
          <w:p w:rsidR="00B02EA6" w:rsidRPr="00B02EA6" w:rsidRDefault="00B02EA6">
            <w:pPr>
              <w:pStyle w:val="ConsPlusNormal"/>
              <w:jc w:val="center"/>
            </w:pPr>
            <w:r w:rsidRPr="00B02EA6">
              <w:t>Минкультуры</w:t>
            </w:r>
          </w:p>
        </w:tc>
        <w:tc>
          <w:tcPr>
            <w:tcW w:w="1417" w:type="dxa"/>
          </w:tcPr>
          <w:p w:rsidR="00B02EA6" w:rsidRPr="00B02EA6" w:rsidRDefault="00B02EA6">
            <w:pPr>
              <w:pStyle w:val="ConsPlusNormal"/>
              <w:jc w:val="center"/>
            </w:pPr>
            <w:r w:rsidRPr="00B02EA6">
              <w:t>2019 год</w:t>
            </w:r>
          </w:p>
        </w:tc>
        <w:tc>
          <w:tcPr>
            <w:tcW w:w="1474" w:type="dxa"/>
          </w:tcPr>
          <w:p w:rsidR="00B02EA6" w:rsidRPr="00B02EA6" w:rsidRDefault="00B02EA6">
            <w:pPr>
              <w:pStyle w:val="ConsPlusNormal"/>
              <w:jc w:val="center"/>
            </w:pPr>
            <w:r w:rsidRPr="00B02EA6">
              <w:t>2024 год</w:t>
            </w:r>
          </w:p>
        </w:tc>
        <w:tc>
          <w:tcPr>
            <w:tcW w:w="3175" w:type="dxa"/>
          </w:tcPr>
          <w:p w:rsidR="00B02EA6" w:rsidRPr="00B02EA6" w:rsidRDefault="00B02EA6">
            <w:pPr>
              <w:pStyle w:val="ConsPlusNormal"/>
            </w:pPr>
            <w:r w:rsidRPr="00B02EA6">
              <w:t>поддержка творческих проектов и инициатив, способствующих самореализации населения, поддержка талантливых детей и молодежи, обеспечение отрасли квалифицированными кадрами и развитие волонтерских движений;</w:t>
            </w:r>
          </w:p>
          <w:p w:rsidR="00B02EA6" w:rsidRPr="00B02EA6" w:rsidRDefault="00B02EA6">
            <w:pPr>
              <w:pStyle w:val="ConsPlusNormal"/>
            </w:pPr>
            <w:r w:rsidRPr="00B02EA6">
              <w:t xml:space="preserve">увеличение государственной </w:t>
            </w:r>
            <w:r w:rsidRPr="00B02EA6">
              <w:lastRenderedPageBreak/>
              <w:t>поддержки муниципальных учреждений культуры;</w:t>
            </w:r>
          </w:p>
          <w:p w:rsidR="00B02EA6" w:rsidRPr="00B02EA6" w:rsidRDefault="00B02EA6">
            <w:pPr>
              <w:pStyle w:val="ConsPlusNormal"/>
            </w:pPr>
            <w:r w:rsidRPr="00B02EA6">
              <w:t>увеличение государственной поддержки работников муниципальных учреждений культуры, находящихся на территориях сельских поселений Оренбургской области</w:t>
            </w:r>
          </w:p>
        </w:tc>
        <w:tc>
          <w:tcPr>
            <w:tcW w:w="3231" w:type="dxa"/>
          </w:tcPr>
          <w:p w:rsidR="00B02EA6" w:rsidRPr="00B02EA6" w:rsidRDefault="00B02EA6">
            <w:pPr>
              <w:pStyle w:val="ConsPlusNormal"/>
            </w:pPr>
            <w:r w:rsidRPr="00B02EA6">
              <w:lastRenderedPageBreak/>
              <w:t>снижение качества оказания государственных (муниципальных) услуг в сфере культуры</w:t>
            </w:r>
          </w:p>
        </w:tc>
        <w:tc>
          <w:tcPr>
            <w:tcW w:w="3231" w:type="dxa"/>
          </w:tcPr>
          <w:p w:rsidR="00B02EA6" w:rsidRPr="00B02EA6" w:rsidRDefault="00B02EA6">
            <w:pPr>
              <w:pStyle w:val="ConsPlusNormal"/>
            </w:pPr>
            <w:r w:rsidRPr="00B02EA6">
              <w:t>количество специалистов, прошедших повышение квалификации на базе центров непрерывного образования (нарастающим итогом);</w:t>
            </w:r>
          </w:p>
          <w:p w:rsidR="00B02EA6" w:rsidRPr="00B02EA6" w:rsidRDefault="00B02EA6">
            <w:pPr>
              <w:pStyle w:val="ConsPlusNormal"/>
            </w:pPr>
            <w:r w:rsidRPr="00B02EA6">
              <w:t xml:space="preserve">количество любительских творческих коллективов, получивших </w:t>
            </w:r>
            <w:proofErr w:type="spellStart"/>
            <w:r w:rsidRPr="00B02EA6">
              <w:t>грантовую</w:t>
            </w:r>
            <w:proofErr w:type="spellEnd"/>
            <w:r w:rsidRPr="00B02EA6">
              <w:t xml:space="preserve"> поддержку (нарастающим итогом);</w:t>
            </w:r>
          </w:p>
          <w:p w:rsidR="00B02EA6" w:rsidRPr="00B02EA6" w:rsidRDefault="00B02EA6">
            <w:pPr>
              <w:pStyle w:val="ConsPlusNormal"/>
            </w:pPr>
            <w:r w:rsidRPr="00B02EA6">
              <w:lastRenderedPageBreak/>
              <w:t>количество субсидий некоммерческим организациям на реализацию мероприятий (творческих проектов) (нарастающим итогом);</w:t>
            </w:r>
          </w:p>
          <w:p w:rsidR="00B02EA6" w:rsidRPr="00B02EA6" w:rsidRDefault="00B02EA6">
            <w:pPr>
              <w:pStyle w:val="ConsPlusNormal"/>
            </w:pPr>
            <w:r w:rsidRPr="00B02EA6">
              <w:t>количество реализованных творческих проектов, направленных на укрепление российской гражданской идентичности;</w:t>
            </w:r>
          </w:p>
          <w:p w:rsidR="00B02EA6" w:rsidRPr="00B02EA6" w:rsidRDefault="00B02EA6">
            <w:pPr>
              <w:pStyle w:val="ConsPlusNormal"/>
            </w:pPr>
            <w:r w:rsidRPr="00B02EA6">
              <w:t>количество волонтеров, вовлеченных в программу "Волонтеры культуры" (нарастающим итогом);</w:t>
            </w:r>
          </w:p>
          <w:p w:rsidR="00B02EA6" w:rsidRPr="00B02EA6" w:rsidRDefault="00B02EA6">
            <w:pPr>
              <w:pStyle w:val="ConsPlusNormal"/>
            </w:pPr>
            <w:r w:rsidRPr="00B02EA6">
              <w:t>количество посещений организаций культуры по отношению к уровню 2010 года</w:t>
            </w:r>
          </w:p>
        </w:tc>
      </w:tr>
      <w:tr w:rsidR="00B02EA6" w:rsidRPr="00B02EA6">
        <w:tc>
          <w:tcPr>
            <w:tcW w:w="608" w:type="dxa"/>
          </w:tcPr>
          <w:p w:rsidR="00B02EA6" w:rsidRPr="00B02EA6" w:rsidRDefault="00B02EA6">
            <w:pPr>
              <w:pStyle w:val="ConsPlusNormal"/>
            </w:pPr>
            <w:r w:rsidRPr="00B02EA6">
              <w:lastRenderedPageBreak/>
              <w:t>21.</w:t>
            </w:r>
          </w:p>
        </w:tc>
        <w:tc>
          <w:tcPr>
            <w:tcW w:w="3288" w:type="dxa"/>
          </w:tcPr>
          <w:p w:rsidR="00B02EA6" w:rsidRPr="00B02EA6" w:rsidRDefault="00B02EA6">
            <w:pPr>
              <w:pStyle w:val="ConsPlusNormal"/>
            </w:pPr>
            <w:r w:rsidRPr="00B02EA6">
              <w:t>Региональный проект "Цифровая культура"</w:t>
            </w:r>
          </w:p>
        </w:tc>
        <w:tc>
          <w:tcPr>
            <w:tcW w:w="1928" w:type="dxa"/>
          </w:tcPr>
          <w:p w:rsidR="00B02EA6" w:rsidRPr="00B02EA6" w:rsidRDefault="00B02EA6">
            <w:pPr>
              <w:pStyle w:val="ConsPlusNormal"/>
              <w:jc w:val="center"/>
            </w:pPr>
            <w:r w:rsidRPr="00B02EA6">
              <w:t>Минкультуры</w:t>
            </w:r>
          </w:p>
        </w:tc>
        <w:tc>
          <w:tcPr>
            <w:tcW w:w="1417" w:type="dxa"/>
          </w:tcPr>
          <w:p w:rsidR="00B02EA6" w:rsidRPr="00B02EA6" w:rsidRDefault="00B02EA6">
            <w:pPr>
              <w:pStyle w:val="ConsPlusNormal"/>
              <w:jc w:val="center"/>
            </w:pPr>
            <w:r w:rsidRPr="00B02EA6">
              <w:t>2019 год</w:t>
            </w:r>
          </w:p>
        </w:tc>
        <w:tc>
          <w:tcPr>
            <w:tcW w:w="1474" w:type="dxa"/>
          </w:tcPr>
          <w:p w:rsidR="00B02EA6" w:rsidRPr="00B02EA6" w:rsidRDefault="00B02EA6">
            <w:pPr>
              <w:pStyle w:val="ConsPlusNormal"/>
              <w:jc w:val="center"/>
            </w:pPr>
            <w:r w:rsidRPr="00B02EA6">
              <w:t>2024 год</w:t>
            </w:r>
          </w:p>
        </w:tc>
        <w:tc>
          <w:tcPr>
            <w:tcW w:w="3175" w:type="dxa"/>
          </w:tcPr>
          <w:p w:rsidR="00B02EA6" w:rsidRPr="00B02EA6" w:rsidRDefault="00B02EA6">
            <w:pPr>
              <w:pStyle w:val="ConsPlusNormal"/>
            </w:pPr>
            <w:r w:rsidRPr="00B02EA6">
              <w:t>внедрение цифровых технологий в культурное пространство региона</w:t>
            </w:r>
          </w:p>
        </w:tc>
        <w:tc>
          <w:tcPr>
            <w:tcW w:w="3231" w:type="dxa"/>
          </w:tcPr>
          <w:p w:rsidR="00B02EA6" w:rsidRPr="00B02EA6" w:rsidRDefault="00B02EA6">
            <w:pPr>
              <w:pStyle w:val="ConsPlusNormal"/>
            </w:pPr>
            <w:r w:rsidRPr="00B02EA6">
              <w:t>снижение качества оказания государственных (муниципальных) услуг в сфере культуры</w:t>
            </w:r>
          </w:p>
        </w:tc>
        <w:tc>
          <w:tcPr>
            <w:tcW w:w="3231" w:type="dxa"/>
          </w:tcPr>
          <w:p w:rsidR="00B02EA6" w:rsidRPr="00B02EA6" w:rsidRDefault="00B02EA6">
            <w:pPr>
              <w:pStyle w:val="ConsPlusNormal"/>
            </w:pPr>
            <w:r w:rsidRPr="00B02EA6">
              <w:t>количество созданных виртуальных концертных залов (нарастающим итогом);</w:t>
            </w:r>
          </w:p>
          <w:p w:rsidR="00B02EA6" w:rsidRPr="00B02EA6" w:rsidRDefault="00B02EA6">
            <w:pPr>
              <w:pStyle w:val="ConsPlusNormal"/>
            </w:pPr>
            <w:r w:rsidRPr="00B02EA6">
              <w:t>количество выставочных проектов государственных и муниципальных музеев Оренбургской области снабженных цифровыми гидами в формате дополненной реальности (нарастающим итогом);</w:t>
            </w:r>
          </w:p>
          <w:p w:rsidR="00B02EA6" w:rsidRPr="00B02EA6" w:rsidRDefault="00B02EA6">
            <w:pPr>
              <w:pStyle w:val="ConsPlusNormal"/>
            </w:pPr>
            <w:r w:rsidRPr="00B02EA6">
              <w:t>количество онлайн-трансляций мероприятий, проводимых в Оренбургской области, размещаемых на портале "</w:t>
            </w:r>
            <w:proofErr w:type="spellStart"/>
            <w:r w:rsidRPr="00B02EA6">
              <w:t>Культура.РФ</w:t>
            </w:r>
            <w:proofErr w:type="spellEnd"/>
            <w:r w:rsidRPr="00B02EA6">
              <w:t xml:space="preserve">" (нарастающим </w:t>
            </w:r>
            <w:r w:rsidRPr="00B02EA6">
              <w:lastRenderedPageBreak/>
              <w:t>итогом)</w:t>
            </w:r>
          </w:p>
        </w:tc>
      </w:tr>
    </w:tbl>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right"/>
        <w:outlineLvl w:val="1"/>
      </w:pPr>
      <w:r w:rsidRPr="00B02EA6">
        <w:t>Приложение 3</w:t>
      </w:r>
    </w:p>
    <w:p w:rsidR="00B02EA6" w:rsidRPr="00B02EA6" w:rsidRDefault="00B02EA6">
      <w:pPr>
        <w:pStyle w:val="ConsPlusNormal"/>
        <w:jc w:val="right"/>
      </w:pPr>
      <w:r w:rsidRPr="00B02EA6">
        <w:t>к государственной программе</w:t>
      </w:r>
    </w:p>
    <w:p w:rsidR="00B02EA6" w:rsidRPr="00B02EA6" w:rsidRDefault="00B02EA6">
      <w:pPr>
        <w:pStyle w:val="ConsPlusNormal"/>
        <w:jc w:val="right"/>
      </w:pPr>
      <w:r w:rsidRPr="00B02EA6">
        <w:t>"Развитие культуры</w:t>
      </w:r>
    </w:p>
    <w:p w:rsidR="00B02EA6" w:rsidRPr="00B02EA6" w:rsidRDefault="00B02EA6">
      <w:pPr>
        <w:pStyle w:val="ConsPlusNormal"/>
        <w:jc w:val="right"/>
      </w:pPr>
      <w:r w:rsidRPr="00B02EA6">
        <w:t>Оренбургской области"</w:t>
      </w:r>
    </w:p>
    <w:p w:rsidR="00B02EA6" w:rsidRPr="00B02EA6" w:rsidRDefault="00B02EA6">
      <w:pPr>
        <w:pStyle w:val="ConsPlusNormal"/>
        <w:jc w:val="both"/>
      </w:pPr>
    </w:p>
    <w:p w:rsidR="00B02EA6" w:rsidRPr="00B02EA6" w:rsidRDefault="00B02EA6">
      <w:pPr>
        <w:pStyle w:val="ConsPlusTitle"/>
        <w:jc w:val="center"/>
      </w:pPr>
      <w:bookmarkStart w:id="3" w:name="P978"/>
      <w:bookmarkEnd w:id="3"/>
      <w:r w:rsidRPr="00B02EA6">
        <w:t>Ресурсное обеспечение</w:t>
      </w:r>
    </w:p>
    <w:p w:rsidR="00B02EA6" w:rsidRPr="00B02EA6" w:rsidRDefault="00B02EA6">
      <w:pPr>
        <w:pStyle w:val="ConsPlusTitle"/>
        <w:jc w:val="center"/>
      </w:pPr>
      <w:r w:rsidRPr="00B02EA6">
        <w:t>реализации Программы</w:t>
      </w:r>
    </w:p>
    <w:p w:rsidR="00B02EA6" w:rsidRPr="00B02EA6" w:rsidRDefault="00B02EA6">
      <w:pPr>
        <w:spacing w:after="1"/>
      </w:pPr>
    </w:p>
    <w:p w:rsidR="00B02EA6" w:rsidRPr="00B02EA6" w:rsidRDefault="00B02EA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2267"/>
        <w:gridCol w:w="2664"/>
        <w:gridCol w:w="2211"/>
        <w:gridCol w:w="907"/>
        <w:gridCol w:w="963"/>
        <w:gridCol w:w="1757"/>
        <w:gridCol w:w="1530"/>
        <w:gridCol w:w="1530"/>
        <w:gridCol w:w="1530"/>
        <w:gridCol w:w="1530"/>
        <w:gridCol w:w="1530"/>
        <w:gridCol w:w="1530"/>
      </w:tblGrid>
      <w:tr w:rsidR="00B02EA6" w:rsidRPr="00B02EA6">
        <w:tc>
          <w:tcPr>
            <w:tcW w:w="566" w:type="dxa"/>
            <w:vMerge w:val="restart"/>
          </w:tcPr>
          <w:p w:rsidR="00B02EA6" w:rsidRPr="00B02EA6" w:rsidRDefault="00B02EA6">
            <w:pPr>
              <w:pStyle w:val="ConsPlusNormal"/>
              <w:jc w:val="center"/>
            </w:pPr>
            <w:r w:rsidRPr="00B02EA6">
              <w:t>N п/п</w:t>
            </w:r>
          </w:p>
        </w:tc>
        <w:tc>
          <w:tcPr>
            <w:tcW w:w="2267" w:type="dxa"/>
            <w:vMerge w:val="restart"/>
          </w:tcPr>
          <w:p w:rsidR="00B02EA6" w:rsidRPr="00B02EA6" w:rsidRDefault="00B02EA6">
            <w:pPr>
              <w:pStyle w:val="ConsPlusNormal"/>
              <w:jc w:val="center"/>
            </w:pPr>
            <w:r w:rsidRPr="00B02EA6">
              <w:t>Статус</w:t>
            </w:r>
          </w:p>
        </w:tc>
        <w:tc>
          <w:tcPr>
            <w:tcW w:w="2664" w:type="dxa"/>
            <w:vMerge w:val="restart"/>
          </w:tcPr>
          <w:p w:rsidR="00B02EA6" w:rsidRPr="00B02EA6" w:rsidRDefault="00B02EA6">
            <w:pPr>
              <w:pStyle w:val="ConsPlusNormal"/>
              <w:jc w:val="center"/>
            </w:pPr>
            <w:r w:rsidRPr="00B02EA6">
              <w:t>Наименование государственной программы, подпрограммы, ведомственной целевой программы, основного мероприятия</w:t>
            </w:r>
          </w:p>
        </w:tc>
        <w:tc>
          <w:tcPr>
            <w:tcW w:w="2211" w:type="dxa"/>
            <w:vMerge w:val="restart"/>
          </w:tcPr>
          <w:p w:rsidR="00B02EA6" w:rsidRPr="00B02EA6" w:rsidRDefault="00B02EA6">
            <w:pPr>
              <w:pStyle w:val="ConsPlusNormal"/>
              <w:jc w:val="center"/>
            </w:pPr>
            <w:r w:rsidRPr="00B02EA6">
              <w:t>Главный распорядитель бюджетных средств (ответственный исполнитель, соисполнитель, участник)</w:t>
            </w:r>
          </w:p>
        </w:tc>
        <w:tc>
          <w:tcPr>
            <w:tcW w:w="3627" w:type="dxa"/>
            <w:gridSpan w:val="3"/>
          </w:tcPr>
          <w:p w:rsidR="00B02EA6" w:rsidRPr="00B02EA6" w:rsidRDefault="00B02EA6">
            <w:pPr>
              <w:pStyle w:val="ConsPlusNormal"/>
              <w:jc w:val="center"/>
            </w:pPr>
            <w:r w:rsidRPr="00B02EA6">
              <w:t>Код бюджетной классификации</w:t>
            </w:r>
          </w:p>
        </w:tc>
        <w:tc>
          <w:tcPr>
            <w:tcW w:w="9180" w:type="dxa"/>
            <w:gridSpan w:val="6"/>
          </w:tcPr>
          <w:p w:rsidR="00B02EA6" w:rsidRPr="00B02EA6" w:rsidRDefault="00B02EA6">
            <w:pPr>
              <w:pStyle w:val="ConsPlusNormal"/>
              <w:jc w:val="center"/>
            </w:pPr>
            <w:r w:rsidRPr="00B02EA6">
              <w:t>Объем бюджетных ассигнований (тыс. рублей)</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vMerge/>
          </w:tcPr>
          <w:p w:rsidR="00B02EA6" w:rsidRPr="00B02EA6" w:rsidRDefault="00B02EA6"/>
        </w:tc>
        <w:tc>
          <w:tcPr>
            <w:tcW w:w="907" w:type="dxa"/>
          </w:tcPr>
          <w:p w:rsidR="00B02EA6" w:rsidRPr="00B02EA6" w:rsidRDefault="00B02EA6">
            <w:pPr>
              <w:pStyle w:val="ConsPlusNormal"/>
              <w:jc w:val="center"/>
            </w:pPr>
            <w:r w:rsidRPr="00B02EA6">
              <w:t>ГРБС</w:t>
            </w:r>
          </w:p>
        </w:tc>
        <w:tc>
          <w:tcPr>
            <w:tcW w:w="963" w:type="dxa"/>
          </w:tcPr>
          <w:p w:rsidR="00B02EA6" w:rsidRPr="00B02EA6" w:rsidRDefault="00B02EA6">
            <w:pPr>
              <w:pStyle w:val="ConsPlusNormal"/>
              <w:jc w:val="center"/>
            </w:pPr>
            <w:proofErr w:type="spellStart"/>
            <w:r w:rsidRPr="00B02EA6">
              <w:t>РзПр</w:t>
            </w:r>
            <w:proofErr w:type="spellEnd"/>
          </w:p>
        </w:tc>
        <w:tc>
          <w:tcPr>
            <w:tcW w:w="1757" w:type="dxa"/>
          </w:tcPr>
          <w:p w:rsidR="00B02EA6" w:rsidRPr="00B02EA6" w:rsidRDefault="00B02EA6">
            <w:pPr>
              <w:pStyle w:val="ConsPlusNormal"/>
              <w:jc w:val="center"/>
            </w:pPr>
            <w:r w:rsidRPr="00B02EA6">
              <w:t>ЦСР</w:t>
            </w:r>
          </w:p>
        </w:tc>
        <w:tc>
          <w:tcPr>
            <w:tcW w:w="1530" w:type="dxa"/>
          </w:tcPr>
          <w:p w:rsidR="00B02EA6" w:rsidRPr="00B02EA6" w:rsidRDefault="00B02EA6">
            <w:pPr>
              <w:pStyle w:val="ConsPlusNormal"/>
              <w:jc w:val="center"/>
            </w:pPr>
            <w:r w:rsidRPr="00B02EA6">
              <w:t>2019 год</w:t>
            </w:r>
          </w:p>
        </w:tc>
        <w:tc>
          <w:tcPr>
            <w:tcW w:w="1530" w:type="dxa"/>
          </w:tcPr>
          <w:p w:rsidR="00B02EA6" w:rsidRPr="00B02EA6" w:rsidRDefault="00B02EA6">
            <w:pPr>
              <w:pStyle w:val="ConsPlusNormal"/>
              <w:jc w:val="center"/>
            </w:pPr>
            <w:r w:rsidRPr="00B02EA6">
              <w:t>2020 год</w:t>
            </w:r>
          </w:p>
        </w:tc>
        <w:tc>
          <w:tcPr>
            <w:tcW w:w="1530" w:type="dxa"/>
          </w:tcPr>
          <w:p w:rsidR="00B02EA6" w:rsidRPr="00B02EA6" w:rsidRDefault="00B02EA6">
            <w:pPr>
              <w:pStyle w:val="ConsPlusNormal"/>
              <w:jc w:val="center"/>
            </w:pPr>
            <w:r w:rsidRPr="00B02EA6">
              <w:t>2021 год</w:t>
            </w:r>
          </w:p>
        </w:tc>
        <w:tc>
          <w:tcPr>
            <w:tcW w:w="1530" w:type="dxa"/>
          </w:tcPr>
          <w:p w:rsidR="00B02EA6" w:rsidRPr="00B02EA6" w:rsidRDefault="00B02EA6">
            <w:pPr>
              <w:pStyle w:val="ConsPlusNormal"/>
              <w:jc w:val="center"/>
            </w:pPr>
            <w:r w:rsidRPr="00B02EA6">
              <w:t>2022 год</w:t>
            </w:r>
          </w:p>
        </w:tc>
        <w:tc>
          <w:tcPr>
            <w:tcW w:w="1530" w:type="dxa"/>
          </w:tcPr>
          <w:p w:rsidR="00B02EA6" w:rsidRPr="00B02EA6" w:rsidRDefault="00B02EA6">
            <w:pPr>
              <w:pStyle w:val="ConsPlusNormal"/>
              <w:jc w:val="center"/>
            </w:pPr>
            <w:r w:rsidRPr="00B02EA6">
              <w:t>2023 год</w:t>
            </w:r>
          </w:p>
        </w:tc>
        <w:tc>
          <w:tcPr>
            <w:tcW w:w="1530" w:type="dxa"/>
          </w:tcPr>
          <w:p w:rsidR="00B02EA6" w:rsidRPr="00B02EA6" w:rsidRDefault="00B02EA6">
            <w:pPr>
              <w:pStyle w:val="ConsPlusNormal"/>
              <w:jc w:val="center"/>
            </w:pPr>
            <w:r w:rsidRPr="00B02EA6">
              <w:t>2024 год</w:t>
            </w:r>
          </w:p>
        </w:tc>
      </w:tr>
      <w:tr w:rsidR="00B02EA6" w:rsidRPr="00B02EA6">
        <w:tc>
          <w:tcPr>
            <w:tcW w:w="566" w:type="dxa"/>
          </w:tcPr>
          <w:p w:rsidR="00B02EA6" w:rsidRPr="00B02EA6" w:rsidRDefault="00B02EA6">
            <w:pPr>
              <w:pStyle w:val="ConsPlusNormal"/>
              <w:jc w:val="center"/>
            </w:pPr>
            <w:r w:rsidRPr="00B02EA6">
              <w:t>1</w:t>
            </w:r>
          </w:p>
        </w:tc>
        <w:tc>
          <w:tcPr>
            <w:tcW w:w="2267" w:type="dxa"/>
          </w:tcPr>
          <w:p w:rsidR="00B02EA6" w:rsidRPr="00B02EA6" w:rsidRDefault="00B02EA6">
            <w:pPr>
              <w:pStyle w:val="ConsPlusNormal"/>
              <w:jc w:val="center"/>
            </w:pPr>
            <w:r w:rsidRPr="00B02EA6">
              <w:t>2</w:t>
            </w:r>
          </w:p>
        </w:tc>
        <w:tc>
          <w:tcPr>
            <w:tcW w:w="2664" w:type="dxa"/>
          </w:tcPr>
          <w:p w:rsidR="00B02EA6" w:rsidRPr="00B02EA6" w:rsidRDefault="00B02EA6">
            <w:pPr>
              <w:pStyle w:val="ConsPlusNormal"/>
              <w:jc w:val="center"/>
            </w:pPr>
            <w:r w:rsidRPr="00B02EA6">
              <w:t>3</w:t>
            </w:r>
          </w:p>
        </w:tc>
        <w:tc>
          <w:tcPr>
            <w:tcW w:w="2211" w:type="dxa"/>
          </w:tcPr>
          <w:p w:rsidR="00B02EA6" w:rsidRPr="00B02EA6" w:rsidRDefault="00B02EA6">
            <w:pPr>
              <w:pStyle w:val="ConsPlusNormal"/>
              <w:jc w:val="center"/>
            </w:pPr>
            <w:r w:rsidRPr="00B02EA6">
              <w:t>4</w:t>
            </w:r>
          </w:p>
        </w:tc>
        <w:tc>
          <w:tcPr>
            <w:tcW w:w="907" w:type="dxa"/>
          </w:tcPr>
          <w:p w:rsidR="00B02EA6" w:rsidRPr="00B02EA6" w:rsidRDefault="00B02EA6">
            <w:pPr>
              <w:pStyle w:val="ConsPlusNormal"/>
              <w:jc w:val="center"/>
            </w:pPr>
            <w:r w:rsidRPr="00B02EA6">
              <w:t>5</w:t>
            </w:r>
          </w:p>
        </w:tc>
        <w:tc>
          <w:tcPr>
            <w:tcW w:w="963" w:type="dxa"/>
          </w:tcPr>
          <w:p w:rsidR="00B02EA6" w:rsidRPr="00B02EA6" w:rsidRDefault="00B02EA6">
            <w:pPr>
              <w:pStyle w:val="ConsPlusNormal"/>
              <w:jc w:val="center"/>
            </w:pPr>
            <w:r w:rsidRPr="00B02EA6">
              <w:t>6</w:t>
            </w:r>
          </w:p>
        </w:tc>
        <w:tc>
          <w:tcPr>
            <w:tcW w:w="1757" w:type="dxa"/>
          </w:tcPr>
          <w:p w:rsidR="00B02EA6" w:rsidRPr="00B02EA6" w:rsidRDefault="00B02EA6">
            <w:pPr>
              <w:pStyle w:val="ConsPlusNormal"/>
              <w:jc w:val="center"/>
            </w:pPr>
            <w:r w:rsidRPr="00B02EA6">
              <w:t>7</w:t>
            </w:r>
          </w:p>
        </w:tc>
        <w:tc>
          <w:tcPr>
            <w:tcW w:w="1530" w:type="dxa"/>
          </w:tcPr>
          <w:p w:rsidR="00B02EA6" w:rsidRPr="00B02EA6" w:rsidRDefault="00B02EA6">
            <w:pPr>
              <w:pStyle w:val="ConsPlusNormal"/>
              <w:jc w:val="center"/>
            </w:pPr>
            <w:r w:rsidRPr="00B02EA6">
              <w:t>8</w:t>
            </w:r>
          </w:p>
        </w:tc>
        <w:tc>
          <w:tcPr>
            <w:tcW w:w="1530" w:type="dxa"/>
          </w:tcPr>
          <w:p w:rsidR="00B02EA6" w:rsidRPr="00B02EA6" w:rsidRDefault="00B02EA6">
            <w:pPr>
              <w:pStyle w:val="ConsPlusNormal"/>
              <w:jc w:val="center"/>
            </w:pPr>
            <w:r w:rsidRPr="00B02EA6">
              <w:t>9</w:t>
            </w:r>
          </w:p>
        </w:tc>
        <w:tc>
          <w:tcPr>
            <w:tcW w:w="1530" w:type="dxa"/>
          </w:tcPr>
          <w:p w:rsidR="00B02EA6" w:rsidRPr="00B02EA6" w:rsidRDefault="00B02EA6">
            <w:pPr>
              <w:pStyle w:val="ConsPlusNormal"/>
              <w:jc w:val="center"/>
            </w:pPr>
            <w:r w:rsidRPr="00B02EA6">
              <w:t>10</w:t>
            </w:r>
          </w:p>
        </w:tc>
        <w:tc>
          <w:tcPr>
            <w:tcW w:w="1530" w:type="dxa"/>
          </w:tcPr>
          <w:p w:rsidR="00B02EA6" w:rsidRPr="00B02EA6" w:rsidRDefault="00B02EA6">
            <w:pPr>
              <w:pStyle w:val="ConsPlusNormal"/>
              <w:jc w:val="center"/>
            </w:pPr>
            <w:r w:rsidRPr="00B02EA6">
              <w:t>11</w:t>
            </w:r>
          </w:p>
        </w:tc>
        <w:tc>
          <w:tcPr>
            <w:tcW w:w="1530" w:type="dxa"/>
          </w:tcPr>
          <w:p w:rsidR="00B02EA6" w:rsidRPr="00B02EA6" w:rsidRDefault="00B02EA6">
            <w:pPr>
              <w:pStyle w:val="ConsPlusNormal"/>
              <w:jc w:val="center"/>
            </w:pPr>
            <w:r w:rsidRPr="00B02EA6">
              <w:t>12</w:t>
            </w:r>
          </w:p>
        </w:tc>
        <w:tc>
          <w:tcPr>
            <w:tcW w:w="1530" w:type="dxa"/>
          </w:tcPr>
          <w:p w:rsidR="00B02EA6" w:rsidRPr="00B02EA6" w:rsidRDefault="00B02EA6">
            <w:pPr>
              <w:pStyle w:val="ConsPlusNormal"/>
              <w:jc w:val="center"/>
            </w:pPr>
            <w:r w:rsidRPr="00B02EA6">
              <w:t>13</w:t>
            </w:r>
          </w:p>
        </w:tc>
      </w:tr>
      <w:tr w:rsidR="00B02EA6" w:rsidRPr="00B02EA6">
        <w:tc>
          <w:tcPr>
            <w:tcW w:w="566" w:type="dxa"/>
            <w:vMerge w:val="restart"/>
          </w:tcPr>
          <w:p w:rsidR="00B02EA6" w:rsidRPr="00B02EA6" w:rsidRDefault="00B02EA6">
            <w:pPr>
              <w:pStyle w:val="ConsPlusNormal"/>
              <w:outlineLvl w:val="1"/>
            </w:pPr>
            <w:r w:rsidRPr="00B02EA6">
              <w:t>1.</w:t>
            </w:r>
          </w:p>
        </w:tc>
        <w:tc>
          <w:tcPr>
            <w:tcW w:w="2267" w:type="dxa"/>
            <w:vMerge w:val="restart"/>
          </w:tcPr>
          <w:p w:rsidR="00B02EA6" w:rsidRPr="00B02EA6" w:rsidRDefault="00B02EA6">
            <w:pPr>
              <w:pStyle w:val="ConsPlusNormal"/>
            </w:pPr>
            <w:r w:rsidRPr="00B02EA6">
              <w:t>Государственная программа</w:t>
            </w:r>
          </w:p>
        </w:tc>
        <w:tc>
          <w:tcPr>
            <w:tcW w:w="2664" w:type="dxa"/>
            <w:vMerge w:val="restart"/>
          </w:tcPr>
          <w:p w:rsidR="00B02EA6" w:rsidRPr="00B02EA6" w:rsidRDefault="00B02EA6">
            <w:pPr>
              <w:pStyle w:val="ConsPlusNormal"/>
            </w:pPr>
            <w:r w:rsidRPr="00B02EA6">
              <w:t>"Развитие культуры Оренбургской области"</w:t>
            </w:r>
          </w:p>
        </w:tc>
        <w:tc>
          <w:tcPr>
            <w:tcW w:w="2211" w:type="dxa"/>
          </w:tcPr>
          <w:p w:rsidR="00B02EA6" w:rsidRPr="00B02EA6" w:rsidRDefault="00B02EA6">
            <w:pPr>
              <w:pStyle w:val="ConsPlusNormal"/>
            </w:pPr>
            <w:r w:rsidRPr="00B02EA6">
              <w:t>всего</w:t>
            </w:r>
          </w:p>
        </w:tc>
        <w:tc>
          <w:tcPr>
            <w:tcW w:w="907" w:type="dxa"/>
          </w:tcPr>
          <w:p w:rsidR="00B02EA6" w:rsidRPr="00B02EA6" w:rsidRDefault="00B02EA6">
            <w:pPr>
              <w:pStyle w:val="ConsPlusNormal"/>
              <w:jc w:val="right"/>
            </w:pPr>
            <w:r w:rsidRPr="00B02EA6">
              <w:t>x</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1739415,6</w:t>
            </w:r>
          </w:p>
        </w:tc>
        <w:tc>
          <w:tcPr>
            <w:tcW w:w="1530" w:type="dxa"/>
          </w:tcPr>
          <w:p w:rsidR="00B02EA6" w:rsidRPr="00B02EA6" w:rsidRDefault="00B02EA6">
            <w:pPr>
              <w:pStyle w:val="ConsPlusNormal"/>
              <w:jc w:val="right"/>
            </w:pPr>
            <w:r w:rsidRPr="00B02EA6">
              <w:t>1498469,4</w:t>
            </w:r>
          </w:p>
        </w:tc>
        <w:tc>
          <w:tcPr>
            <w:tcW w:w="1530" w:type="dxa"/>
          </w:tcPr>
          <w:p w:rsidR="00B02EA6" w:rsidRPr="00B02EA6" w:rsidRDefault="00B02EA6">
            <w:pPr>
              <w:pStyle w:val="ConsPlusNormal"/>
              <w:jc w:val="right"/>
            </w:pPr>
            <w:r w:rsidRPr="00B02EA6">
              <w:t>1622828,3</w:t>
            </w:r>
          </w:p>
        </w:tc>
        <w:tc>
          <w:tcPr>
            <w:tcW w:w="1530" w:type="dxa"/>
          </w:tcPr>
          <w:p w:rsidR="00B02EA6" w:rsidRPr="00B02EA6" w:rsidRDefault="00B02EA6">
            <w:pPr>
              <w:pStyle w:val="ConsPlusNormal"/>
              <w:jc w:val="right"/>
            </w:pPr>
            <w:r w:rsidRPr="00B02EA6">
              <w:t>1366037,8</w:t>
            </w:r>
          </w:p>
        </w:tc>
        <w:tc>
          <w:tcPr>
            <w:tcW w:w="1530" w:type="dxa"/>
          </w:tcPr>
          <w:p w:rsidR="00B02EA6" w:rsidRPr="00B02EA6" w:rsidRDefault="00B02EA6">
            <w:pPr>
              <w:pStyle w:val="ConsPlusNormal"/>
              <w:jc w:val="right"/>
            </w:pPr>
            <w:r w:rsidRPr="00B02EA6">
              <w:t>1222548,6</w:t>
            </w:r>
          </w:p>
        </w:tc>
        <w:tc>
          <w:tcPr>
            <w:tcW w:w="1530" w:type="dxa"/>
          </w:tcPr>
          <w:p w:rsidR="00B02EA6" w:rsidRPr="00B02EA6" w:rsidRDefault="00B02EA6">
            <w:pPr>
              <w:pStyle w:val="ConsPlusNormal"/>
              <w:jc w:val="right"/>
            </w:pPr>
            <w:r w:rsidRPr="00B02EA6">
              <w:t>2433961,9</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КДА</w:t>
            </w:r>
          </w:p>
        </w:tc>
        <w:tc>
          <w:tcPr>
            <w:tcW w:w="907" w:type="dxa"/>
          </w:tcPr>
          <w:p w:rsidR="00B02EA6" w:rsidRPr="00B02EA6" w:rsidRDefault="00B02EA6">
            <w:pPr>
              <w:pStyle w:val="ConsPlusNormal"/>
              <w:jc w:val="right"/>
            </w:pPr>
            <w:r w:rsidRPr="00B02EA6">
              <w:t>818</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99287,1</w:t>
            </w:r>
          </w:p>
        </w:tc>
        <w:tc>
          <w:tcPr>
            <w:tcW w:w="1530" w:type="dxa"/>
          </w:tcPr>
          <w:p w:rsidR="00B02EA6" w:rsidRPr="00B02EA6" w:rsidRDefault="00B02EA6">
            <w:pPr>
              <w:pStyle w:val="ConsPlusNormal"/>
              <w:jc w:val="right"/>
            </w:pPr>
            <w:r w:rsidRPr="00B02EA6">
              <w:t>112895,0</w:t>
            </w:r>
          </w:p>
        </w:tc>
        <w:tc>
          <w:tcPr>
            <w:tcW w:w="1530" w:type="dxa"/>
          </w:tcPr>
          <w:p w:rsidR="00B02EA6" w:rsidRPr="00B02EA6" w:rsidRDefault="00B02EA6">
            <w:pPr>
              <w:pStyle w:val="ConsPlusNormal"/>
              <w:jc w:val="right"/>
            </w:pPr>
            <w:r w:rsidRPr="00B02EA6">
              <w:t>104426,2</w:t>
            </w:r>
          </w:p>
        </w:tc>
        <w:tc>
          <w:tcPr>
            <w:tcW w:w="1530" w:type="dxa"/>
          </w:tcPr>
          <w:p w:rsidR="00B02EA6" w:rsidRPr="00B02EA6" w:rsidRDefault="00B02EA6">
            <w:pPr>
              <w:pStyle w:val="ConsPlusNormal"/>
              <w:jc w:val="right"/>
            </w:pPr>
            <w:r w:rsidRPr="00B02EA6">
              <w:t>104426,2</w:t>
            </w:r>
          </w:p>
        </w:tc>
        <w:tc>
          <w:tcPr>
            <w:tcW w:w="1530" w:type="dxa"/>
          </w:tcPr>
          <w:p w:rsidR="00B02EA6" w:rsidRPr="00B02EA6" w:rsidRDefault="00B02EA6">
            <w:pPr>
              <w:pStyle w:val="ConsPlusNormal"/>
              <w:jc w:val="right"/>
            </w:pPr>
            <w:r w:rsidRPr="00B02EA6">
              <w:t>104426,2</w:t>
            </w:r>
          </w:p>
        </w:tc>
        <w:tc>
          <w:tcPr>
            <w:tcW w:w="1530" w:type="dxa"/>
          </w:tcPr>
          <w:p w:rsidR="00B02EA6" w:rsidRPr="00B02EA6" w:rsidRDefault="00B02EA6">
            <w:pPr>
              <w:pStyle w:val="ConsPlusNormal"/>
              <w:jc w:val="right"/>
            </w:pPr>
            <w:r w:rsidRPr="00B02EA6">
              <w:t>107645,0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1563408,7</w:t>
            </w:r>
          </w:p>
        </w:tc>
        <w:tc>
          <w:tcPr>
            <w:tcW w:w="1530" w:type="dxa"/>
          </w:tcPr>
          <w:p w:rsidR="00B02EA6" w:rsidRPr="00B02EA6" w:rsidRDefault="00B02EA6">
            <w:pPr>
              <w:pStyle w:val="ConsPlusNormal"/>
              <w:jc w:val="right"/>
            </w:pPr>
            <w:r w:rsidRPr="00B02EA6">
              <w:t>1365745,0</w:t>
            </w:r>
          </w:p>
        </w:tc>
        <w:tc>
          <w:tcPr>
            <w:tcW w:w="1530" w:type="dxa"/>
          </w:tcPr>
          <w:p w:rsidR="00B02EA6" w:rsidRPr="00B02EA6" w:rsidRDefault="00B02EA6">
            <w:pPr>
              <w:pStyle w:val="ConsPlusNormal"/>
              <w:jc w:val="right"/>
            </w:pPr>
            <w:r w:rsidRPr="00B02EA6">
              <w:t>1458843,3</w:t>
            </w:r>
          </w:p>
        </w:tc>
        <w:tc>
          <w:tcPr>
            <w:tcW w:w="1530" w:type="dxa"/>
          </w:tcPr>
          <w:p w:rsidR="00B02EA6" w:rsidRPr="00B02EA6" w:rsidRDefault="00B02EA6">
            <w:pPr>
              <w:pStyle w:val="ConsPlusNormal"/>
              <w:jc w:val="right"/>
            </w:pPr>
            <w:r w:rsidRPr="00B02EA6">
              <w:t>1241960,4</w:t>
            </w:r>
          </w:p>
        </w:tc>
        <w:tc>
          <w:tcPr>
            <w:tcW w:w="1530" w:type="dxa"/>
          </w:tcPr>
          <w:p w:rsidR="00B02EA6" w:rsidRPr="00B02EA6" w:rsidRDefault="00B02EA6">
            <w:pPr>
              <w:pStyle w:val="ConsPlusNormal"/>
              <w:jc w:val="right"/>
            </w:pPr>
            <w:r w:rsidRPr="00B02EA6">
              <w:t>1098097,7</w:t>
            </w:r>
          </w:p>
        </w:tc>
        <w:tc>
          <w:tcPr>
            <w:tcW w:w="1530" w:type="dxa"/>
          </w:tcPr>
          <w:p w:rsidR="00B02EA6" w:rsidRPr="00B02EA6" w:rsidRDefault="00B02EA6">
            <w:pPr>
              <w:pStyle w:val="ConsPlusNormal"/>
              <w:jc w:val="right"/>
            </w:pPr>
            <w:r w:rsidRPr="00B02EA6">
              <w:t>2161002,1</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Минстрой</w:t>
            </w:r>
          </w:p>
        </w:tc>
        <w:tc>
          <w:tcPr>
            <w:tcW w:w="907" w:type="dxa"/>
          </w:tcPr>
          <w:p w:rsidR="00B02EA6" w:rsidRPr="00B02EA6" w:rsidRDefault="00B02EA6">
            <w:pPr>
              <w:pStyle w:val="ConsPlusNormal"/>
              <w:jc w:val="right"/>
            </w:pPr>
            <w:r w:rsidRPr="00B02EA6">
              <w:t>851</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52012,8</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150000,0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Инспекция</w:t>
            </w:r>
          </w:p>
        </w:tc>
        <w:tc>
          <w:tcPr>
            <w:tcW w:w="907" w:type="dxa"/>
          </w:tcPr>
          <w:p w:rsidR="00B02EA6" w:rsidRPr="00B02EA6" w:rsidRDefault="00B02EA6">
            <w:pPr>
              <w:pStyle w:val="ConsPlusNormal"/>
              <w:jc w:val="right"/>
            </w:pPr>
            <w:r w:rsidRPr="00B02EA6">
              <w:t>823</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24707,0</w:t>
            </w:r>
          </w:p>
        </w:tc>
        <w:tc>
          <w:tcPr>
            <w:tcW w:w="1530" w:type="dxa"/>
          </w:tcPr>
          <w:p w:rsidR="00B02EA6" w:rsidRPr="00B02EA6" w:rsidRDefault="00B02EA6">
            <w:pPr>
              <w:pStyle w:val="ConsPlusNormal"/>
              <w:jc w:val="right"/>
            </w:pPr>
            <w:r w:rsidRPr="00B02EA6">
              <w:t>19829,4</w:t>
            </w:r>
          </w:p>
        </w:tc>
        <w:tc>
          <w:tcPr>
            <w:tcW w:w="1530" w:type="dxa"/>
          </w:tcPr>
          <w:p w:rsidR="00B02EA6" w:rsidRPr="00B02EA6" w:rsidRDefault="00B02EA6">
            <w:pPr>
              <w:pStyle w:val="ConsPlusNormal"/>
              <w:jc w:val="right"/>
            </w:pPr>
            <w:r w:rsidRPr="00B02EA6">
              <w:t>59558,8</w:t>
            </w:r>
          </w:p>
        </w:tc>
        <w:tc>
          <w:tcPr>
            <w:tcW w:w="1530" w:type="dxa"/>
          </w:tcPr>
          <w:p w:rsidR="00B02EA6" w:rsidRPr="00B02EA6" w:rsidRDefault="00B02EA6">
            <w:pPr>
              <w:pStyle w:val="ConsPlusNormal"/>
              <w:jc w:val="right"/>
            </w:pPr>
            <w:r w:rsidRPr="00B02EA6">
              <w:t>19651,2</w:t>
            </w:r>
          </w:p>
        </w:tc>
        <w:tc>
          <w:tcPr>
            <w:tcW w:w="1530" w:type="dxa"/>
          </w:tcPr>
          <w:p w:rsidR="00B02EA6" w:rsidRPr="00B02EA6" w:rsidRDefault="00B02EA6">
            <w:pPr>
              <w:pStyle w:val="ConsPlusNormal"/>
              <w:jc w:val="right"/>
            </w:pPr>
            <w:r w:rsidRPr="00B02EA6">
              <w:t>20024,7</w:t>
            </w:r>
          </w:p>
        </w:tc>
        <w:tc>
          <w:tcPr>
            <w:tcW w:w="1530" w:type="dxa"/>
          </w:tcPr>
          <w:p w:rsidR="00B02EA6" w:rsidRPr="00B02EA6" w:rsidRDefault="00B02EA6">
            <w:pPr>
              <w:pStyle w:val="ConsPlusNormal"/>
              <w:jc w:val="right"/>
            </w:pPr>
            <w:r w:rsidRPr="00B02EA6">
              <w:t>15314,8</w:t>
            </w:r>
          </w:p>
        </w:tc>
      </w:tr>
      <w:tr w:rsidR="00B02EA6" w:rsidRPr="00B02EA6">
        <w:tc>
          <w:tcPr>
            <w:tcW w:w="566" w:type="dxa"/>
            <w:vMerge w:val="restart"/>
          </w:tcPr>
          <w:p w:rsidR="00B02EA6" w:rsidRPr="00B02EA6" w:rsidRDefault="00B02EA6">
            <w:pPr>
              <w:pStyle w:val="ConsPlusNormal"/>
              <w:outlineLvl w:val="2"/>
            </w:pPr>
            <w:r w:rsidRPr="00B02EA6">
              <w:lastRenderedPageBreak/>
              <w:t>2.</w:t>
            </w:r>
          </w:p>
        </w:tc>
        <w:tc>
          <w:tcPr>
            <w:tcW w:w="2267" w:type="dxa"/>
            <w:vMerge w:val="restart"/>
          </w:tcPr>
          <w:p w:rsidR="00B02EA6" w:rsidRPr="00B02EA6" w:rsidRDefault="00B02EA6">
            <w:pPr>
              <w:pStyle w:val="ConsPlusNormal"/>
            </w:pPr>
            <w:r w:rsidRPr="00B02EA6">
              <w:t>Подпрограмма 1</w:t>
            </w:r>
          </w:p>
        </w:tc>
        <w:tc>
          <w:tcPr>
            <w:tcW w:w="2664" w:type="dxa"/>
            <w:vMerge w:val="restart"/>
          </w:tcPr>
          <w:p w:rsidR="00B02EA6" w:rsidRPr="00B02EA6" w:rsidRDefault="00B02EA6">
            <w:pPr>
              <w:pStyle w:val="ConsPlusNormal"/>
            </w:pPr>
            <w:r w:rsidRPr="00B02EA6">
              <w:t>"Наследие"</w:t>
            </w:r>
          </w:p>
        </w:tc>
        <w:tc>
          <w:tcPr>
            <w:tcW w:w="2211" w:type="dxa"/>
          </w:tcPr>
          <w:p w:rsidR="00B02EA6" w:rsidRPr="00B02EA6" w:rsidRDefault="00B02EA6">
            <w:pPr>
              <w:pStyle w:val="ConsPlusNormal"/>
            </w:pPr>
            <w:r w:rsidRPr="00B02EA6">
              <w:t>всего</w:t>
            </w:r>
          </w:p>
        </w:tc>
        <w:tc>
          <w:tcPr>
            <w:tcW w:w="907" w:type="dxa"/>
          </w:tcPr>
          <w:p w:rsidR="00B02EA6" w:rsidRPr="00B02EA6" w:rsidRDefault="00B02EA6">
            <w:pPr>
              <w:pStyle w:val="ConsPlusNormal"/>
              <w:jc w:val="right"/>
            </w:pPr>
            <w:r w:rsidRPr="00B02EA6">
              <w:t>x</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387244,1</w:t>
            </w:r>
          </w:p>
        </w:tc>
        <w:tc>
          <w:tcPr>
            <w:tcW w:w="1530" w:type="dxa"/>
          </w:tcPr>
          <w:p w:rsidR="00B02EA6" w:rsidRPr="00B02EA6" w:rsidRDefault="00B02EA6">
            <w:pPr>
              <w:pStyle w:val="ConsPlusNormal"/>
              <w:jc w:val="right"/>
            </w:pPr>
            <w:r w:rsidRPr="00B02EA6">
              <w:t>396648,2</w:t>
            </w:r>
          </w:p>
        </w:tc>
        <w:tc>
          <w:tcPr>
            <w:tcW w:w="1530" w:type="dxa"/>
          </w:tcPr>
          <w:p w:rsidR="00B02EA6" w:rsidRPr="00B02EA6" w:rsidRDefault="00B02EA6">
            <w:pPr>
              <w:pStyle w:val="ConsPlusNormal"/>
              <w:jc w:val="right"/>
            </w:pPr>
            <w:r w:rsidRPr="00B02EA6">
              <w:t>422338,3</w:t>
            </w:r>
          </w:p>
        </w:tc>
        <w:tc>
          <w:tcPr>
            <w:tcW w:w="1530" w:type="dxa"/>
          </w:tcPr>
          <w:p w:rsidR="00B02EA6" w:rsidRPr="00B02EA6" w:rsidRDefault="00B02EA6">
            <w:pPr>
              <w:pStyle w:val="ConsPlusNormal"/>
              <w:jc w:val="right"/>
            </w:pPr>
            <w:r w:rsidRPr="00B02EA6">
              <w:t>378180,7</w:t>
            </w:r>
          </w:p>
        </w:tc>
        <w:tc>
          <w:tcPr>
            <w:tcW w:w="1530" w:type="dxa"/>
          </w:tcPr>
          <w:p w:rsidR="00B02EA6" w:rsidRPr="00B02EA6" w:rsidRDefault="00B02EA6">
            <w:pPr>
              <w:pStyle w:val="ConsPlusNormal"/>
              <w:jc w:val="right"/>
            </w:pPr>
            <w:r w:rsidRPr="00B02EA6">
              <w:t>378554,2</w:t>
            </w:r>
          </w:p>
        </w:tc>
        <w:tc>
          <w:tcPr>
            <w:tcW w:w="1530" w:type="dxa"/>
          </w:tcPr>
          <w:p w:rsidR="00B02EA6" w:rsidRPr="00B02EA6" w:rsidRDefault="00B02EA6">
            <w:pPr>
              <w:pStyle w:val="ConsPlusNormal"/>
              <w:jc w:val="right"/>
            </w:pPr>
            <w:r w:rsidRPr="00B02EA6">
              <w:t>452933,7</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КДА</w:t>
            </w:r>
          </w:p>
        </w:tc>
        <w:tc>
          <w:tcPr>
            <w:tcW w:w="907" w:type="dxa"/>
          </w:tcPr>
          <w:p w:rsidR="00B02EA6" w:rsidRPr="00B02EA6" w:rsidRDefault="00B02EA6">
            <w:pPr>
              <w:pStyle w:val="ConsPlusNormal"/>
              <w:jc w:val="right"/>
            </w:pPr>
            <w:r w:rsidRPr="00B02EA6">
              <w:t>818</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99287,1</w:t>
            </w:r>
          </w:p>
        </w:tc>
        <w:tc>
          <w:tcPr>
            <w:tcW w:w="1530" w:type="dxa"/>
          </w:tcPr>
          <w:p w:rsidR="00B02EA6" w:rsidRPr="00B02EA6" w:rsidRDefault="00B02EA6">
            <w:pPr>
              <w:pStyle w:val="ConsPlusNormal"/>
              <w:jc w:val="right"/>
            </w:pPr>
            <w:r w:rsidRPr="00B02EA6">
              <w:t>112895,0</w:t>
            </w:r>
          </w:p>
        </w:tc>
        <w:tc>
          <w:tcPr>
            <w:tcW w:w="1530" w:type="dxa"/>
          </w:tcPr>
          <w:p w:rsidR="00B02EA6" w:rsidRPr="00B02EA6" w:rsidRDefault="00B02EA6">
            <w:pPr>
              <w:pStyle w:val="ConsPlusNormal"/>
              <w:jc w:val="right"/>
            </w:pPr>
            <w:r w:rsidRPr="00B02EA6">
              <w:t>104426,2</w:t>
            </w:r>
          </w:p>
        </w:tc>
        <w:tc>
          <w:tcPr>
            <w:tcW w:w="1530" w:type="dxa"/>
          </w:tcPr>
          <w:p w:rsidR="00B02EA6" w:rsidRPr="00B02EA6" w:rsidRDefault="00B02EA6">
            <w:pPr>
              <w:pStyle w:val="ConsPlusNormal"/>
              <w:jc w:val="right"/>
            </w:pPr>
            <w:r w:rsidRPr="00B02EA6">
              <w:t>104426,2</w:t>
            </w:r>
          </w:p>
        </w:tc>
        <w:tc>
          <w:tcPr>
            <w:tcW w:w="1530" w:type="dxa"/>
          </w:tcPr>
          <w:p w:rsidR="00B02EA6" w:rsidRPr="00B02EA6" w:rsidRDefault="00B02EA6">
            <w:pPr>
              <w:pStyle w:val="ConsPlusNormal"/>
              <w:jc w:val="right"/>
            </w:pPr>
            <w:r w:rsidRPr="00B02EA6">
              <w:t>104426,2</w:t>
            </w:r>
          </w:p>
        </w:tc>
        <w:tc>
          <w:tcPr>
            <w:tcW w:w="1530" w:type="dxa"/>
          </w:tcPr>
          <w:p w:rsidR="00B02EA6" w:rsidRPr="00B02EA6" w:rsidRDefault="00B02EA6">
            <w:pPr>
              <w:pStyle w:val="ConsPlusNormal"/>
              <w:jc w:val="right"/>
            </w:pPr>
            <w:r w:rsidRPr="00B02EA6">
              <w:t>107645,0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260420,1</w:t>
            </w:r>
          </w:p>
        </w:tc>
        <w:tc>
          <w:tcPr>
            <w:tcW w:w="1530" w:type="dxa"/>
          </w:tcPr>
          <w:p w:rsidR="00B02EA6" w:rsidRPr="00B02EA6" w:rsidRDefault="00B02EA6">
            <w:pPr>
              <w:pStyle w:val="ConsPlusNormal"/>
              <w:jc w:val="right"/>
            </w:pPr>
            <w:r w:rsidRPr="00B02EA6">
              <w:t>263923,8</w:t>
            </w:r>
          </w:p>
        </w:tc>
        <w:tc>
          <w:tcPr>
            <w:tcW w:w="1530" w:type="dxa"/>
          </w:tcPr>
          <w:p w:rsidR="00B02EA6" w:rsidRPr="00B02EA6" w:rsidRDefault="00B02EA6">
            <w:pPr>
              <w:pStyle w:val="ConsPlusNormal"/>
              <w:jc w:val="right"/>
            </w:pPr>
            <w:r w:rsidRPr="00B02EA6">
              <w:t>258353,3</w:t>
            </w:r>
          </w:p>
        </w:tc>
        <w:tc>
          <w:tcPr>
            <w:tcW w:w="1530" w:type="dxa"/>
          </w:tcPr>
          <w:p w:rsidR="00B02EA6" w:rsidRPr="00B02EA6" w:rsidRDefault="00B02EA6">
            <w:pPr>
              <w:pStyle w:val="ConsPlusNormal"/>
              <w:jc w:val="right"/>
            </w:pPr>
            <w:r w:rsidRPr="00B02EA6">
              <w:t>254103,3</w:t>
            </w:r>
          </w:p>
        </w:tc>
        <w:tc>
          <w:tcPr>
            <w:tcW w:w="1530" w:type="dxa"/>
          </w:tcPr>
          <w:p w:rsidR="00B02EA6" w:rsidRPr="00B02EA6" w:rsidRDefault="00B02EA6">
            <w:pPr>
              <w:pStyle w:val="ConsPlusNormal"/>
              <w:jc w:val="right"/>
            </w:pPr>
            <w:r w:rsidRPr="00B02EA6">
              <w:t>254103,3</w:t>
            </w:r>
          </w:p>
        </w:tc>
        <w:tc>
          <w:tcPr>
            <w:tcW w:w="1530" w:type="dxa"/>
          </w:tcPr>
          <w:p w:rsidR="00B02EA6" w:rsidRPr="00B02EA6" w:rsidRDefault="00B02EA6">
            <w:pPr>
              <w:pStyle w:val="ConsPlusNormal"/>
              <w:jc w:val="right"/>
            </w:pPr>
            <w:r w:rsidRPr="00B02EA6">
              <w:t>329973,9</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Минстрой</w:t>
            </w:r>
          </w:p>
        </w:tc>
        <w:tc>
          <w:tcPr>
            <w:tcW w:w="907" w:type="dxa"/>
          </w:tcPr>
          <w:p w:rsidR="00B02EA6" w:rsidRPr="00B02EA6" w:rsidRDefault="00B02EA6">
            <w:pPr>
              <w:pStyle w:val="ConsPlusNormal"/>
              <w:jc w:val="right"/>
            </w:pPr>
            <w:r w:rsidRPr="00B02EA6">
              <w:t>851</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2829,9</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Инспекция</w:t>
            </w:r>
          </w:p>
        </w:tc>
        <w:tc>
          <w:tcPr>
            <w:tcW w:w="907" w:type="dxa"/>
          </w:tcPr>
          <w:p w:rsidR="00B02EA6" w:rsidRPr="00B02EA6" w:rsidRDefault="00B02EA6">
            <w:pPr>
              <w:pStyle w:val="ConsPlusNormal"/>
              <w:jc w:val="right"/>
            </w:pPr>
            <w:r w:rsidRPr="00B02EA6">
              <w:t>823</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24707,0</w:t>
            </w:r>
          </w:p>
        </w:tc>
        <w:tc>
          <w:tcPr>
            <w:tcW w:w="1530" w:type="dxa"/>
          </w:tcPr>
          <w:p w:rsidR="00B02EA6" w:rsidRPr="00B02EA6" w:rsidRDefault="00B02EA6">
            <w:pPr>
              <w:pStyle w:val="ConsPlusNormal"/>
              <w:jc w:val="right"/>
            </w:pPr>
            <w:r w:rsidRPr="00B02EA6">
              <w:t>19829,4</w:t>
            </w:r>
          </w:p>
        </w:tc>
        <w:tc>
          <w:tcPr>
            <w:tcW w:w="1530" w:type="dxa"/>
          </w:tcPr>
          <w:p w:rsidR="00B02EA6" w:rsidRPr="00B02EA6" w:rsidRDefault="00B02EA6">
            <w:pPr>
              <w:pStyle w:val="ConsPlusNormal"/>
              <w:jc w:val="right"/>
            </w:pPr>
            <w:r w:rsidRPr="00B02EA6">
              <w:t>59558,8</w:t>
            </w:r>
          </w:p>
        </w:tc>
        <w:tc>
          <w:tcPr>
            <w:tcW w:w="1530" w:type="dxa"/>
          </w:tcPr>
          <w:p w:rsidR="00B02EA6" w:rsidRPr="00B02EA6" w:rsidRDefault="00B02EA6">
            <w:pPr>
              <w:pStyle w:val="ConsPlusNormal"/>
              <w:jc w:val="right"/>
            </w:pPr>
            <w:r w:rsidRPr="00B02EA6">
              <w:t>19651,2</w:t>
            </w:r>
          </w:p>
        </w:tc>
        <w:tc>
          <w:tcPr>
            <w:tcW w:w="1530" w:type="dxa"/>
          </w:tcPr>
          <w:p w:rsidR="00B02EA6" w:rsidRPr="00B02EA6" w:rsidRDefault="00B02EA6">
            <w:pPr>
              <w:pStyle w:val="ConsPlusNormal"/>
              <w:jc w:val="right"/>
            </w:pPr>
            <w:r w:rsidRPr="00B02EA6">
              <w:t>20024,7</w:t>
            </w:r>
          </w:p>
        </w:tc>
        <w:tc>
          <w:tcPr>
            <w:tcW w:w="1530" w:type="dxa"/>
          </w:tcPr>
          <w:p w:rsidR="00B02EA6" w:rsidRPr="00B02EA6" w:rsidRDefault="00B02EA6">
            <w:pPr>
              <w:pStyle w:val="ConsPlusNormal"/>
              <w:jc w:val="right"/>
            </w:pPr>
            <w:r w:rsidRPr="00B02EA6">
              <w:t>15314,8</w:t>
            </w:r>
          </w:p>
        </w:tc>
      </w:tr>
      <w:tr w:rsidR="00B02EA6" w:rsidRPr="00B02EA6">
        <w:tc>
          <w:tcPr>
            <w:tcW w:w="566" w:type="dxa"/>
            <w:vMerge w:val="restart"/>
          </w:tcPr>
          <w:p w:rsidR="00B02EA6" w:rsidRPr="00B02EA6" w:rsidRDefault="00B02EA6">
            <w:pPr>
              <w:pStyle w:val="ConsPlusNormal"/>
            </w:pPr>
            <w:r w:rsidRPr="00B02EA6">
              <w:t>3.</w:t>
            </w:r>
          </w:p>
        </w:tc>
        <w:tc>
          <w:tcPr>
            <w:tcW w:w="2267" w:type="dxa"/>
            <w:vMerge w:val="restart"/>
          </w:tcPr>
          <w:p w:rsidR="00B02EA6" w:rsidRPr="00B02EA6" w:rsidRDefault="00B02EA6">
            <w:pPr>
              <w:pStyle w:val="ConsPlusNormal"/>
            </w:pPr>
            <w:r w:rsidRPr="00B02EA6">
              <w:t>Основное мероприятие 1.1</w:t>
            </w:r>
          </w:p>
        </w:tc>
        <w:tc>
          <w:tcPr>
            <w:tcW w:w="2664" w:type="dxa"/>
            <w:vMerge w:val="restart"/>
          </w:tcPr>
          <w:p w:rsidR="00B02EA6" w:rsidRPr="00B02EA6" w:rsidRDefault="00B02EA6">
            <w:pPr>
              <w:pStyle w:val="ConsPlusNormal"/>
            </w:pPr>
            <w:r w:rsidRPr="00B02EA6">
              <w:t>"Сохранение, использование, популяризация и государственная охрана объектов культурного наследия"</w:t>
            </w:r>
          </w:p>
        </w:tc>
        <w:tc>
          <w:tcPr>
            <w:tcW w:w="2211" w:type="dxa"/>
          </w:tcPr>
          <w:p w:rsidR="00B02EA6" w:rsidRPr="00B02EA6" w:rsidRDefault="00B02EA6">
            <w:pPr>
              <w:pStyle w:val="ConsPlusNormal"/>
            </w:pPr>
            <w:r w:rsidRPr="00B02EA6">
              <w:t>всего</w:t>
            </w:r>
          </w:p>
        </w:tc>
        <w:tc>
          <w:tcPr>
            <w:tcW w:w="907" w:type="dxa"/>
          </w:tcPr>
          <w:p w:rsidR="00B02EA6" w:rsidRPr="00B02EA6" w:rsidRDefault="00B02EA6">
            <w:pPr>
              <w:pStyle w:val="ConsPlusNormal"/>
              <w:jc w:val="right"/>
            </w:pPr>
            <w:r w:rsidRPr="00B02EA6">
              <w:t>x</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24707,0</w:t>
            </w:r>
          </w:p>
        </w:tc>
        <w:tc>
          <w:tcPr>
            <w:tcW w:w="1530" w:type="dxa"/>
          </w:tcPr>
          <w:p w:rsidR="00B02EA6" w:rsidRPr="00B02EA6" w:rsidRDefault="00B02EA6">
            <w:pPr>
              <w:pStyle w:val="ConsPlusNormal"/>
              <w:jc w:val="right"/>
            </w:pPr>
            <w:r w:rsidRPr="00B02EA6">
              <w:t>19829,4</w:t>
            </w:r>
          </w:p>
        </w:tc>
        <w:tc>
          <w:tcPr>
            <w:tcW w:w="1530" w:type="dxa"/>
          </w:tcPr>
          <w:p w:rsidR="00B02EA6" w:rsidRPr="00B02EA6" w:rsidRDefault="00B02EA6">
            <w:pPr>
              <w:pStyle w:val="ConsPlusNormal"/>
              <w:jc w:val="right"/>
            </w:pPr>
            <w:r w:rsidRPr="00B02EA6">
              <w:t>59558,8</w:t>
            </w:r>
          </w:p>
        </w:tc>
        <w:tc>
          <w:tcPr>
            <w:tcW w:w="1530" w:type="dxa"/>
          </w:tcPr>
          <w:p w:rsidR="00B02EA6" w:rsidRPr="00B02EA6" w:rsidRDefault="00B02EA6">
            <w:pPr>
              <w:pStyle w:val="ConsPlusNormal"/>
              <w:jc w:val="right"/>
            </w:pPr>
            <w:r w:rsidRPr="00B02EA6">
              <w:t>19651,2</w:t>
            </w:r>
          </w:p>
        </w:tc>
        <w:tc>
          <w:tcPr>
            <w:tcW w:w="1530" w:type="dxa"/>
          </w:tcPr>
          <w:p w:rsidR="00B02EA6" w:rsidRPr="00B02EA6" w:rsidRDefault="00B02EA6">
            <w:pPr>
              <w:pStyle w:val="ConsPlusNormal"/>
              <w:jc w:val="right"/>
            </w:pPr>
            <w:r w:rsidRPr="00B02EA6">
              <w:t>20024,7</w:t>
            </w:r>
          </w:p>
        </w:tc>
        <w:tc>
          <w:tcPr>
            <w:tcW w:w="1530" w:type="dxa"/>
          </w:tcPr>
          <w:p w:rsidR="00B02EA6" w:rsidRPr="00B02EA6" w:rsidRDefault="00B02EA6">
            <w:pPr>
              <w:pStyle w:val="ConsPlusNormal"/>
              <w:jc w:val="right"/>
            </w:pPr>
            <w:r w:rsidRPr="00B02EA6">
              <w:t>15314,8</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Инспекция</w:t>
            </w:r>
          </w:p>
        </w:tc>
        <w:tc>
          <w:tcPr>
            <w:tcW w:w="907" w:type="dxa"/>
          </w:tcPr>
          <w:p w:rsidR="00B02EA6" w:rsidRPr="00B02EA6" w:rsidRDefault="00B02EA6">
            <w:pPr>
              <w:pStyle w:val="ConsPlusNormal"/>
              <w:jc w:val="right"/>
            </w:pPr>
            <w:r w:rsidRPr="00B02EA6">
              <w:t>823</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1110191950</w:t>
            </w:r>
          </w:p>
        </w:tc>
        <w:tc>
          <w:tcPr>
            <w:tcW w:w="1530" w:type="dxa"/>
          </w:tcPr>
          <w:p w:rsidR="00B02EA6" w:rsidRPr="00B02EA6" w:rsidRDefault="00B02EA6">
            <w:pPr>
              <w:pStyle w:val="ConsPlusNormal"/>
              <w:jc w:val="right"/>
            </w:pPr>
            <w:r w:rsidRPr="00B02EA6">
              <w:t>5000,0</w:t>
            </w:r>
          </w:p>
        </w:tc>
        <w:tc>
          <w:tcPr>
            <w:tcW w:w="1530" w:type="dxa"/>
          </w:tcPr>
          <w:p w:rsidR="00B02EA6" w:rsidRPr="00B02EA6" w:rsidRDefault="00B02EA6">
            <w:pPr>
              <w:pStyle w:val="ConsPlusNormal"/>
              <w:jc w:val="right"/>
            </w:pPr>
            <w:r w:rsidRPr="00B02EA6">
              <w:t>1894,0</w:t>
            </w:r>
          </w:p>
        </w:tc>
        <w:tc>
          <w:tcPr>
            <w:tcW w:w="1530" w:type="dxa"/>
          </w:tcPr>
          <w:p w:rsidR="00B02EA6" w:rsidRPr="00B02EA6" w:rsidRDefault="00B02EA6">
            <w:pPr>
              <w:pStyle w:val="ConsPlusNormal"/>
              <w:jc w:val="right"/>
            </w:pPr>
            <w:r w:rsidRPr="00B02EA6">
              <w:t>40000,0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5000,0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Инспекция</w:t>
            </w:r>
          </w:p>
        </w:tc>
        <w:tc>
          <w:tcPr>
            <w:tcW w:w="907" w:type="dxa"/>
          </w:tcPr>
          <w:p w:rsidR="00B02EA6" w:rsidRPr="00B02EA6" w:rsidRDefault="00B02EA6">
            <w:pPr>
              <w:pStyle w:val="ConsPlusNormal"/>
              <w:jc w:val="right"/>
            </w:pPr>
            <w:r w:rsidRPr="00B02EA6">
              <w:t>823</w:t>
            </w:r>
          </w:p>
        </w:tc>
        <w:tc>
          <w:tcPr>
            <w:tcW w:w="963" w:type="dxa"/>
          </w:tcPr>
          <w:p w:rsidR="00B02EA6" w:rsidRPr="00B02EA6" w:rsidRDefault="00B02EA6">
            <w:pPr>
              <w:pStyle w:val="ConsPlusNormal"/>
              <w:jc w:val="right"/>
            </w:pPr>
            <w:r w:rsidRPr="00B02EA6">
              <w:t>0804</w:t>
            </w:r>
          </w:p>
        </w:tc>
        <w:tc>
          <w:tcPr>
            <w:tcW w:w="1757" w:type="dxa"/>
          </w:tcPr>
          <w:p w:rsidR="00B02EA6" w:rsidRPr="00B02EA6" w:rsidRDefault="00B02EA6">
            <w:pPr>
              <w:pStyle w:val="ConsPlusNormal"/>
              <w:jc w:val="right"/>
            </w:pPr>
            <w:r w:rsidRPr="00B02EA6">
              <w:t>1110110020</w:t>
            </w:r>
          </w:p>
        </w:tc>
        <w:tc>
          <w:tcPr>
            <w:tcW w:w="1530" w:type="dxa"/>
          </w:tcPr>
          <w:p w:rsidR="00B02EA6" w:rsidRPr="00B02EA6" w:rsidRDefault="00B02EA6">
            <w:pPr>
              <w:pStyle w:val="ConsPlusNormal"/>
              <w:jc w:val="right"/>
            </w:pPr>
            <w:r w:rsidRPr="00B02EA6">
              <w:t>11032,4</w:t>
            </w:r>
          </w:p>
        </w:tc>
        <w:tc>
          <w:tcPr>
            <w:tcW w:w="1530" w:type="dxa"/>
          </w:tcPr>
          <w:p w:rsidR="00B02EA6" w:rsidRPr="00B02EA6" w:rsidRDefault="00B02EA6">
            <w:pPr>
              <w:pStyle w:val="ConsPlusNormal"/>
              <w:jc w:val="right"/>
            </w:pPr>
            <w:r w:rsidRPr="00B02EA6">
              <w:t>8931,2</w:t>
            </w:r>
          </w:p>
        </w:tc>
        <w:tc>
          <w:tcPr>
            <w:tcW w:w="1530" w:type="dxa"/>
          </w:tcPr>
          <w:p w:rsidR="00B02EA6" w:rsidRPr="00B02EA6" w:rsidRDefault="00B02EA6">
            <w:pPr>
              <w:pStyle w:val="ConsPlusNormal"/>
              <w:jc w:val="right"/>
            </w:pPr>
            <w:r w:rsidRPr="00B02EA6">
              <w:t>10314,8</w:t>
            </w:r>
          </w:p>
        </w:tc>
        <w:tc>
          <w:tcPr>
            <w:tcW w:w="1530" w:type="dxa"/>
          </w:tcPr>
          <w:p w:rsidR="00B02EA6" w:rsidRPr="00B02EA6" w:rsidRDefault="00B02EA6">
            <w:pPr>
              <w:pStyle w:val="ConsPlusNormal"/>
              <w:jc w:val="right"/>
            </w:pPr>
            <w:r w:rsidRPr="00B02EA6">
              <w:t>10314,8</w:t>
            </w:r>
          </w:p>
        </w:tc>
        <w:tc>
          <w:tcPr>
            <w:tcW w:w="1530" w:type="dxa"/>
          </w:tcPr>
          <w:p w:rsidR="00B02EA6" w:rsidRPr="00B02EA6" w:rsidRDefault="00B02EA6">
            <w:pPr>
              <w:pStyle w:val="ConsPlusNormal"/>
              <w:jc w:val="right"/>
            </w:pPr>
            <w:r w:rsidRPr="00B02EA6">
              <w:t>10314,8</w:t>
            </w:r>
          </w:p>
        </w:tc>
        <w:tc>
          <w:tcPr>
            <w:tcW w:w="1530" w:type="dxa"/>
          </w:tcPr>
          <w:p w:rsidR="00B02EA6" w:rsidRPr="00B02EA6" w:rsidRDefault="00B02EA6">
            <w:pPr>
              <w:pStyle w:val="ConsPlusNormal"/>
              <w:jc w:val="right"/>
            </w:pPr>
            <w:r w:rsidRPr="00B02EA6">
              <w:t>10314,8</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Инспекция</w:t>
            </w:r>
          </w:p>
        </w:tc>
        <w:tc>
          <w:tcPr>
            <w:tcW w:w="907" w:type="dxa"/>
          </w:tcPr>
          <w:p w:rsidR="00B02EA6" w:rsidRPr="00B02EA6" w:rsidRDefault="00B02EA6">
            <w:pPr>
              <w:pStyle w:val="ConsPlusNormal"/>
              <w:jc w:val="right"/>
            </w:pPr>
            <w:r w:rsidRPr="00B02EA6">
              <w:t>823</w:t>
            </w:r>
          </w:p>
        </w:tc>
        <w:tc>
          <w:tcPr>
            <w:tcW w:w="963" w:type="dxa"/>
          </w:tcPr>
          <w:p w:rsidR="00B02EA6" w:rsidRPr="00B02EA6" w:rsidRDefault="00B02EA6">
            <w:pPr>
              <w:pStyle w:val="ConsPlusNormal"/>
              <w:jc w:val="right"/>
            </w:pPr>
            <w:r w:rsidRPr="00B02EA6">
              <w:t>0804</w:t>
            </w:r>
          </w:p>
        </w:tc>
        <w:tc>
          <w:tcPr>
            <w:tcW w:w="1757" w:type="dxa"/>
          </w:tcPr>
          <w:p w:rsidR="00B02EA6" w:rsidRPr="00B02EA6" w:rsidRDefault="00B02EA6">
            <w:pPr>
              <w:pStyle w:val="ConsPlusNormal"/>
              <w:jc w:val="right"/>
            </w:pPr>
            <w:r w:rsidRPr="00B02EA6">
              <w:t>1110159500</w:t>
            </w:r>
          </w:p>
        </w:tc>
        <w:tc>
          <w:tcPr>
            <w:tcW w:w="1530" w:type="dxa"/>
          </w:tcPr>
          <w:p w:rsidR="00B02EA6" w:rsidRPr="00B02EA6" w:rsidRDefault="00B02EA6">
            <w:pPr>
              <w:pStyle w:val="ConsPlusNormal"/>
              <w:jc w:val="right"/>
            </w:pPr>
            <w:r w:rsidRPr="00B02EA6">
              <w:t>8674,6</w:t>
            </w:r>
          </w:p>
        </w:tc>
        <w:tc>
          <w:tcPr>
            <w:tcW w:w="1530" w:type="dxa"/>
          </w:tcPr>
          <w:p w:rsidR="00B02EA6" w:rsidRPr="00B02EA6" w:rsidRDefault="00B02EA6">
            <w:pPr>
              <w:pStyle w:val="ConsPlusNormal"/>
              <w:jc w:val="right"/>
            </w:pPr>
            <w:r w:rsidRPr="00B02EA6">
              <w:t>9004,2</w:t>
            </w:r>
          </w:p>
        </w:tc>
        <w:tc>
          <w:tcPr>
            <w:tcW w:w="1530" w:type="dxa"/>
          </w:tcPr>
          <w:p w:rsidR="00B02EA6" w:rsidRPr="00B02EA6" w:rsidRDefault="00B02EA6">
            <w:pPr>
              <w:pStyle w:val="ConsPlusNormal"/>
              <w:jc w:val="right"/>
            </w:pPr>
            <w:r w:rsidRPr="00B02EA6">
              <w:t>9244,0</w:t>
            </w:r>
          </w:p>
        </w:tc>
        <w:tc>
          <w:tcPr>
            <w:tcW w:w="1530" w:type="dxa"/>
          </w:tcPr>
          <w:p w:rsidR="00B02EA6" w:rsidRPr="00B02EA6" w:rsidRDefault="00B02EA6">
            <w:pPr>
              <w:pStyle w:val="ConsPlusNormal"/>
              <w:jc w:val="right"/>
            </w:pPr>
            <w:r w:rsidRPr="00B02EA6">
              <w:t>9336,4</w:t>
            </w:r>
          </w:p>
        </w:tc>
        <w:tc>
          <w:tcPr>
            <w:tcW w:w="1530" w:type="dxa"/>
          </w:tcPr>
          <w:p w:rsidR="00B02EA6" w:rsidRPr="00B02EA6" w:rsidRDefault="00B02EA6">
            <w:pPr>
              <w:pStyle w:val="ConsPlusNormal"/>
              <w:jc w:val="right"/>
            </w:pPr>
            <w:r w:rsidRPr="00B02EA6">
              <w:t>9709,9</w:t>
            </w:r>
          </w:p>
        </w:tc>
        <w:tc>
          <w:tcPr>
            <w:tcW w:w="1530" w:type="dxa"/>
          </w:tcPr>
          <w:p w:rsidR="00B02EA6" w:rsidRPr="00B02EA6" w:rsidRDefault="00B02EA6">
            <w:pPr>
              <w:pStyle w:val="ConsPlusNormal"/>
              <w:jc w:val="right"/>
            </w:pPr>
            <w:r w:rsidRPr="00B02EA6">
              <w:t>-</w:t>
            </w:r>
          </w:p>
        </w:tc>
      </w:tr>
      <w:tr w:rsidR="00B02EA6" w:rsidRPr="00B02EA6">
        <w:tc>
          <w:tcPr>
            <w:tcW w:w="566" w:type="dxa"/>
            <w:vMerge w:val="restart"/>
          </w:tcPr>
          <w:p w:rsidR="00B02EA6" w:rsidRPr="00B02EA6" w:rsidRDefault="00B02EA6">
            <w:pPr>
              <w:pStyle w:val="ConsPlusNormal"/>
            </w:pPr>
            <w:r w:rsidRPr="00B02EA6">
              <w:t>4.</w:t>
            </w:r>
          </w:p>
        </w:tc>
        <w:tc>
          <w:tcPr>
            <w:tcW w:w="2267" w:type="dxa"/>
            <w:vMerge w:val="restart"/>
          </w:tcPr>
          <w:p w:rsidR="00B02EA6" w:rsidRPr="00B02EA6" w:rsidRDefault="00B02EA6">
            <w:pPr>
              <w:pStyle w:val="ConsPlusNormal"/>
            </w:pPr>
            <w:r w:rsidRPr="00B02EA6">
              <w:t>Основное мероприятие 1.2</w:t>
            </w:r>
          </w:p>
        </w:tc>
        <w:tc>
          <w:tcPr>
            <w:tcW w:w="2664" w:type="dxa"/>
            <w:vMerge w:val="restart"/>
          </w:tcPr>
          <w:p w:rsidR="00B02EA6" w:rsidRPr="00B02EA6" w:rsidRDefault="00B02EA6">
            <w:pPr>
              <w:pStyle w:val="ConsPlusNormal"/>
            </w:pPr>
            <w:r w:rsidRPr="00B02EA6">
              <w:t>"Развитие библиотечного дела"</w:t>
            </w:r>
          </w:p>
        </w:tc>
        <w:tc>
          <w:tcPr>
            <w:tcW w:w="2211" w:type="dxa"/>
          </w:tcPr>
          <w:p w:rsidR="00B02EA6" w:rsidRPr="00B02EA6" w:rsidRDefault="00B02EA6">
            <w:pPr>
              <w:pStyle w:val="ConsPlusNormal"/>
            </w:pPr>
            <w:r w:rsidRPr="00B02EA6">
              <w:t>всего</w:t>
            </w:r>
          </w:p>
        </w:tc>
        <w:tc>
          <w:tcPr>
            <w:tcW w:w="907" w:type="dxa"/>
          </w:tcPr>
          <w:p w:rsidR="00B02EA6" w:rsidRPr="00B02EA6" w:rsidRDefault="00B02EA6">
            <w:pPr>
              <w:pStyle w:val="ConsPlusNormal"/>
              <w:jc w:val="right"/>
            </w:pPr>
            <w:r w:rsidRPr="00B02EA6">
              <w:t>x</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150976,9</w:t>
            </w:r>
          </w:p>
        </w:tc>
        <w:tc>
          <w:tcPr>
            <w:tcW w:w="1530" w:type="dxa"/>
          </w:tcPr>
          <w:p w:rsidR="00B02EA6" w:rsidRPr="00B02EA6" w:rsidRDefault="00B02EA6">
            <w:pPr>
              <w:pStyle w:val="ConsPlusNormal"/>
              <w:jc w:val="right"/>
            </w:pPr>
            <w:r w:rsidRPr="00B02EA6">
              <w:t>153799,5</w:t>
            </w:r>
          </w:p>
        </w:tc>
        <w:tc>
          <w:tcPr>
            <w:tcW w:w="1530" w:type="dxa"/>
          </w:tcPr>
          <w:p w:rsidR="00B02EA6" w:rsidRPr="00B02EA6" w:rsidRDefault="00B02EA6">
            <w:pPr>
              <w:pStyle w:val="ConsPlusNormal"/>
              <w:jc w:val="right"/>
            </w:pPr>
            <w:r w:rsidRPr="00B02EA6">
              <w:t>148879,4</w:t>
            </w:r>
          </w:p>
        </w:tc>
        <w:tc>
          <w:tcPr>
            <w:tcW w:w="1530" w:type="dxa"/>
          </w:tcPr>
          <w:p w:rsidR="00B02EA6" w:rsidRPr="00B02EA6" w:rsidRDefault="00B02EA6">
            <w:pPr>
              <w:pStyle w:val="ConsPlusNormal"/>
              <w:jc w:val="right"/>
            </w:pPr>
            <w:r w:rsidRPr="00B02EA6">
              <w:t>151629,4</w:t>
            </w:r>
          </w:p>
        </w:tc>
        <w:tc>
          <w:tcPr>
            <w:tcW w:w="1530" w:type="dxa"/>
          </w:tcPr>
          <w:p w:rsidR="00B02EA6" w:rsidRPr="00B02EA6" w:rsidRDefault="00B02EA6">
            <w:pPr>
              <w:pStyle w:val="ConsPlusNormal"/>
              <w:jc w:val="right"/>
            </w:pPr>
            <w:r w:rsidRPr="00B02EA6">
              <w:t>151629,4</w:t>
            </w:r>
          </w:p>
        </w:tc>
        <w:tc>
          <w:tcPr>
            <w:tcW w:w="1530" w:type="dxa"/>
          </w:tcPr>
          <w:p w:rsidR="00B02EA6" w:rsidRPr="00B02EA6" w:rsidRDefault="00B02EA6">
            <w:pPr>
              <w:pStyle w:val="ConsPlusNormal"/>
              <w:jc w:val="right"/>
            </w:pPr>
            <w:r w:rsidRPr="00B02EA6">
              <w:t>164121,8</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1110271650</w:t>
            </w:r>
          </w:p>
        </w:tc>
        <w:tc>
          <w:tcPr>
            <w:tcW w:w="1530" w:type="dxa"/>
          </w:tcPr>
          <w:p w:rsidR="00B02EA6" w:rsidRPr="00B02EA6" w:rsidRDefault="00B02EA6">
            <w:pPr>
              <w:pStyle w:val="ConsPlusNormal"/>
              <w:jc w:val="right"/>
            </w:pPr>
            <w:r w:rsidRPr="00B02EA6">
              <w:t>150976,9</w:t>
            </w:r>
          </w:p>
        </w:tc>
        <w:tc>
          <w:tcPr>
            <w:tcW w:w="1530" w:type="dxa"/>
          </w:tcPr>
          <w:p w:rsidR="00B02EA6" w:rsidRPr="00B02EA6" w:rsidRDefault="00B02EA6">
            <w:pPr>
              <w:pStyle w:val="ConsPlusNormal"/>
              <w:jc w:val="right"/>
            </w:pPr>
            <w:r w:rsidRPr="00B02EA6">
              <w:t>153799,5</w:t>
            </w:r>
          </w:p>
        </w:tc>
        <w:tc>
          <w:tcPr>
            <w:tcW w:w="1530" w:type="dxa"/>
          </w:tcPr>
          <w:p w:rsidR="00B02EA6" w:rsidRPr="00B02EA6" w:rsidRDefault="00B02EA6">
            <w:pPr>
              <w:pStyle w:val="ConsPlusNormal"/>
              <w:jc w:val="right"/>
            </w:pPr>
            <w:r w:rsidRPr="00B02EA6">
              <w:t>148879,4</w:t>
            </w:r>
          </w:p>
        </w:tc>
        <w:tc>
          <w:tcPr>
            <w:tcW w:w="1530" w:type="dxa"/>
          </w:tcPr>
          <w:p w:rsidR="00B02EA6" w:rsidRPr="00B02EA6" w:rsidRDefault="00B02EA6">
            <w:pPr>
              <w:pStyle w:val="ConsPlusNormal"/>
              <w:jc w:val="right"/>
            </w:pPr>
            <w:r w:rsidRPr="00B02EA6">
              <w:t>151629,4</w:t>
            </w:r>
          </w:p>
        </w:tc>
        <w:tc>
          <w:tcPr>
            <w:tcW w:w="1530" w:type="dxa"/>
          </w:tcPr>
          <w:p w:rsidR="00B02EA6" w:rsidRPr="00B02EA6" w:rsidRDefault="00B02EA6">
            <w:pPr>
              <w:pStyle w:val="ConsPlusNormal"/>
              <w:jc w:val="right"/>
            </w:pPr>
            <w:r w:rsidRPr="00B02EA6">
              <w:t>151629,4</w:t>
            </w:r>
          </w:p>
        </w:tc>
        <w:tc>
          <w:tcPr>
            <w:tcW w:w="1530" w:type="dxa"/>
          </w:tcPr>
          <w:p w:rsidR="00B02EA6" w:rsidRPr="00B02EA6" w:rsidRDefault="00B02EA6">
            <w:pPr>
              <w:pStyle w:val="ConsPlusNormal"/>
              <w:jc w:val="right"/>
            </w:pPr>
            <w:r w:rsidRPr="00B02EA6">
              <w:t>164121,8</w:t>
            </w:r>
          </w:p>
        </w:tc>
      </w:tr>
      <w:tr w:rsidR="00B02EA6" w:rsidRPr="00B02EA6">
        <w:tc>
          <w:tcPr>
            <w:tcW w:w="566" w:type="dxa"/>
            <w:vMerge w:val="restart"/>
          </w:tcPr>
          <w:p w:rsidR="00B02EA6" w:rsidRPr="00B02EA6" w:rsidRDefault="00B02EA6">
            <w:pPr>
              <w:pStyle w:val="ConsPlusNormal"/>
            </w:pPr>
            <w:r w:rsidRPr="00B02EA6">
              <w:t>5.</w:t>
            </w:r>
          </w:p>
        </w:tc>
        <w:tc>
          <w:tcPr>
            <w:tcW w:w="2267" w:type="dxa"/>
            <w:vMerge w:val="restart"/>
          </w:tcPr>
          <w:p w:rsidR="00B02EA6" w:rsidRPr="00B02EA6" w:rsidRDefault="00B02EA6">
            <w:pPr>
              <w:pStyle w:val="ConsPlusNormal"/>
            </w:pPr>
            <w:r w:rsidRPr="00B02EA6">
              <w:t>Основное мероприятие 1.3</w:t>
            </w:r>
          </w:p>
        </w:tc>
        <w:tc>
          <w:tcPr>
            <w:tcW w:w="2664" w:type="dxa"/>
            <w:vMerge w:val="restart"/>
          </w:tcPr>
          <w:p w:rsidR="00B02EA6" w:rsidRPr="00B02EA6" w:rsidRDefault="00B02EA6">
            <w:pPr>
              <w:pStyle w:val="ConsPlusNormal"/>
            </w:pPr>
            <w:r w:rsidRPr="00B02EA6">
              <w:t>"Развитие музейного дела"</w:t>
            </w:r>
          </w:p>
        </w:tc>
        <w:tc>
          <w:tcPr>
            <w:tcW w:w="2211" w:type="dxa"/>
          </w:tcPr>
          <w:p w:rsidR="00B02EA6" w:rsidRPr="00B02EA6" w:rsidRDefault="00B02EA6">
            <w:pPr>
              <w:pStyle w:val="ConsPlusNormal"/>
            </w:pPr>
            <w:r w:rsidRPr="00B02EA6">
              <w:t>всего</w:t>
            </w:r>
          </w:p>
        </w:tc>
        <w:tc>
          <w:tcPr>
            <w:tcW w:w="907" w:type="dxa"/>
          </w:tcPr>
          <w:p w:rsidR="00B02EA6" w:rsidRPr="00B02EA6" w:rsidRDefault="00B02EA6">
            <w:pPr>
              <w:pStyle w:val="ConsPlusNormal"/>
              <w:jc w:val="right"/>
            </w:pPr>
            <w:r w:rsidRPr="00B02EA6">
              <w:t>x</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103666,5</w:t>
            </w:r>
          </w:p>
        </w:tc>
        <w:tc>
          <w:tcPr>
            <w:tcW w:w="1530" w:type="dxa"/>
          </w:tcPr>
          <w:p w:rsidR="00B02EA6" w:rsidRPr="00B02EA6" w:rsidRDefault="00B02EA6">
            <w:pPr>
              <w:pStyle w:val="ConsPlusNormal"/>
              <w:jc w:val="right"/>
            </w:pPr>
            <w:r w:rsidRPr="00B02EA6">
              <w:t>105785,9</w:t>
            </w:r>
          </w:p>
        </w:tc>
        <w:tc>
          <w:tcPr>
            <w:tcW w:w="1530" w:type="dxa"/>
          </w:tcPr>
          <w:p w:rsidR="00B02EA6" w:rsidRPr="00B02EA6" w:rsidRDefault="00B02EA6">
            <w:pPr>
              <w:pStyle w:val="ConsPlusNormal"/>
              <w:jc w:val="right"/>
            </w:pPr>
            <w:r w:rsidRPr="00B02EA6">
              <w:t>109473,9</w:t>
            </w:r>
          </w:p>
        </w:tc>
        <w:tc>
          <w:tcPr>
            <w:tcW w:w="1530" w:type="dxa"/>
          </w:tcPr>
          <w:p w:rsidR="00B02EA6" w:rsidRPr="00B02EA6" w:rsidRDefault="00B02EA6">
            <w:pPr>
              <w:pStyle w:val="ConsPlusNormal"/>
              <w:jc w:val="right"/>
            </w:pPr>
            <w:r w:rsidRPr="00B02EA6">
              <w:t>102473,9</w:t>
            </w:r>
          </w:p>
        </w:tc>
        <w:tc>
          <w:tcPr>
            <w:tcW w:w="1530" w:type="dxa"/>
          </w:tcPr>
          <w:p w:rsidR="00B02EA6" w:rsidRPr="00B02EA6" w:rsidRDefault="00B02EA6">
            <w:pPr>
              <w:pStyle w:val="ConsPlusNormal"/>
              <w:jc w:val="right"/>
            </w:pPr>
            <w:r w:rsidRPr="00B02EA6">
              <w:t>102473,9</w:t>
            </w:r>
          </w:p>
        </w:tc>
        <w:tc>
          <w:tcPr>
            <w:tcW w:w="1530" w:type="dxa"/>
          </w:tcPr>
          <w:p w:rsidR="00B02EA6" w:rsidRPr="00B02EA6" w:rsidRDefault="00B02EA6">
            <w:pPr>
              <w:pStyle w:val="ConsPlusNormal"/>
              <w:jc w:val="right"/>
            </w:pPr>
            <w:r w:rsidRPr="00B02EA6">
              <w:t>165852,1</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1110371660</w:t>
            </w:r>
          </w:p>
        </w:tc>
        <w:tc>
          <w:tcPr>
            <w:tcW w:w="1530" w:type="dxa"/>
          </w:tcPr>
          <w:p w:rsidR="00B02EA6" w:rsidRPr="00B02EA6" w:rsidRDefault="00B02EA6">
            <w:pPr>
              <w:pStyle w:val="ConsPlusNormal"/>
              <w:jc w:val="right"/>
            </w:pPr>
            <w:r w:rsidRPr="00B02EA6">
              <w:t>103666,5</w:t>
            </w:r>
          </w:p>
        </w:tc>
        <w:tc>
          <w:tcPr>
            <w:tcW w:w="1530" w:type="dxa"/>
          </w:tcPr>
          <w:p w:rsidR="00B02EA6" w:rsidRPr="00B02EA6" w:rsidRDefault="00B02EA6">
            <w:pPr>
              <w:pStyle w:val="ConsPlusNormal"/>
              <w:jc w:val="right"/>
            </w:pPr>
            <w:r w:rsidRPr="00B02EA6">
              <w:t>105785,9</w:t>
            </w:r>
          </w:p>
        </w:tc>
        <w:tc>
          <w:tcPr>
            <w:tcW w:w="1530" w:type="dxa"/>
          </w:tcPr>
          <w:p w:rsidR="00B02EA6" w:rsidRPr="00B02EA6" w:rsidRDefault="00B02EA6">
            <w:pPr>
              <w:pStyle w:val="ConsPlusNormal"/>
              <w:jc w:val="right"/>
            </w:pPr>
            <w:r w:rsidRPr="00B02EA6">
              <w:t>109473,9</w:t>
            </w:r>
          </w:p>
        </w:tc>
        <w:tc>
          <w:tcPr>
            <w:tcW w:w="1530" w:type="dxa"/>
          </w:tcPr>
          <w:p w:rsidR="00B02EA6" w:rsidRPr="00B02EA6" w:rsidRDefault="00B02EA6">
            <w:pPr>
              <w:pStyle w:val="ConsPlusNormal"/>
              <w:jc w:val="right"/>
            </w:pPr>
            <w:r w:rsidRPr="00B02EA6">
              <w:t>102473,9</w:t>
            </w:r>
          </w:p>
        </w:tc>
        <w:tc>
          <w:tcPr>
            <w:tcW w:w="1530" w:type="dxa"/>
          </w:tcPr>
          <w:p w:rsidR="00B02EA6" w:rsidRPr="00B02EA6" w:rsidRDefault="00B02EA6">
            <w:pPr>
              <w:pStyle w:val="ConsPlusNormal"/>
              <w:jc w:val="right"/>
            </w:pPr>
            <w:r w:rsidRPr="00B02EA6">
              <w:t>102473,9</w:t>
            </w:r>
          </w:p>
        </w:tc>
        <w:tc>
          <w:tcPr>
            <w:tcW w:w="1530" w:type="dxa"/>
          </w:tcPr>
          <w:p w:rsidR="00B02EA6" w:rsidRPr="00B02EA6" w:rsidRDefault="00B02EA6">
            <w:pPr>
              <w:pStyle w:val="ConsPlusNormal"/>
              <w:jc w:val="right"/>
            </w:pPr>
            <w:r w:rsidRPr="00B02EA6">
              <w:t>165852,1</w:t>
            </w:r>
          </w:p>
        </w:tc>
      </w:tr>
      <w:tr w:rsidR="00B02EA6" w:rsidRPr="00B02EA6">
        <w:tc>
          <w:tcPr>
            <w:tcW w:w="566" w:type="dxa"/>
            <w:vMerge w:val="restart"/>
          </w:tcPr>
          <w:p w:rsidR="00B02EA6" w:rsidRPr="00B02EA6" w:rsidRDefault="00B02EA6">
            <w:pPr>
              <w:pStyle w:val="ConsPlusNormal"/>
            </w:pPr>
            <w:r w:rsidRPr="00B02EA6">
              <w:t>6.</w:t>
            </w:r>
          </w:p>
        </w:tc>
        <w:tc>
          <w:tcPr>
            <w:tcW w:w="2267" w:type="dxa"/>
            <w:vMerge w:val="restart"/>
          </w:tcPr>
          <w:p w:rsidR="00B02EA6" w:rsidRPr="00B02EA6" w:rsidRDefault="00B02EA6">
            <w:pPr>
              <w:pStyle w:val="ConsPlusNormal"/>
            </w:pPr>
            <w:r w:rsidRPr="00B02EA6">
              <w:t>Основное мероприятие 1.4</w:t>
            </w:r>
          </w:p>
        </w:tc>
        <w:tc>
          <w:tcPr>
            <w:tcW w:w="2664" w:type="dxa"/>
            <w:vMerge w:val="restart"/>
          </w:tcPr>
          <w:p w:rsidR="00B02EA6" w:rsidRPr="00B02EA6" w:rsidRDefault="00B02EA6">
            <w:pPr>
              <w:pStyle w:val="ConsPlusNormal"/>
            </w:pPr>
            <w:r w:rsidRPr="00B02EA6">
              <w:t>"Развитие архивного дела"</w:t>
            </w:r>
          </w:p>
        </w:tc>
        <w:tc>
          <w:tcPr>
            <w:tcW w:w="2211" w:type="dxa"/>
          </w:tcPr>
          <w:p w:rsidR="00B02EA6" w:rsidRPr="00B02EA6" w:rsidRDefault="00B02EA6">
            <w:pPr>
              <w:pStyle w:val="ConsPlusNormal"/>
            </w:pPr>
            <w:r w:rsidRPr="00B02EA6">
              <w:t>всего</w:t>
            </w:r>
          </w:p>
        </w:tc>
        <w:tc>
          <w:tcPr>
            <w:tcW w:w="907" w:type="dxa"/>
          </w:tcPr>
          <w:p w:rsidR="00B02EA6" w:rsidRPr="00B02EA6" w:rsidRDefault="00B02EA6">
            <w:pPr>
              <w:pStyle w:val="ConsPlusNormal"/>
              <w:jc w:val="right"/>
            </w:pPr>
            <w:r w:rsidRPr="00B02EA6">
              <w:t>x</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102117,0</w:t>
            </w:r>
          </w:p>
        </w:tc>
        <w:tc>
          <w:tcPr>
            <w:tcW w:w="1530" w:type="dxa"/>
          </w:tcPr>
          <w:p w:rsidR="00B02EA6" w:rsidRPr="00B02EA6" w:rsidRDefault="00B02EA6">
            <w:pPr>
              <w:pStyle w:val="ConsPlusNormal"/>
              <w:jc w:val="right"/>
            </w:pPr>
            <w:r w:rsidRPr="00B02EA6">
              <w:t>112895,0</w:t>
            </w:r>
          </w:p>
        </w:tc>
        <w:tc>
          <w:tcPr>
            <w:tcW w:w="1530" w:type="dxa"/>
          </w:tcPr>
          <w:p w:rsidR="00B02EA6" w:rsidRPr="00B02EA6" w:rsidRDefault="00B02EA6">
            <w:pPr>
              <w:pStyle w:val="ConsPlusNormal"/>
              <w:jc w:val="right"/>
            </w:pPr>
            <w:r w:rsidRPr="00B02EA6">
              <w:t>104426,2</w:t>
            </w:r>
          </w:p>
        </w:tc>
        <w:tc>
          <w:tcPr>
            <w:tcW w:w="1530" w:type="dxa"/>
          </w:tcPr>
          <w:p w:rsidR="00B02EA6" w:rsidRPr="00B02EA6" w:rsidRDefault="00B02EA6">
            <w:pPr>
              <w:pStyle w:val="ConsPlusNormal"/>
              <w:jc w:val="right"/>
            </w:pPr>
            <w:r w:rsidRPr="00B02EA6">
              <w:t>104426,2</w:t>
            </w:r>
          </w:p>
        </w:tc>
        <w:tc>
          <w:tcPr>
            <w:tcW w:w="1530" w:type="dxa"/>
          </w:tcPr>
          <w:p w:rsidR="00B02EA6" w:rsidRPr="00B02EA6" w:rsidRDefault="00B02EA6">
            <w:pPr>
              <w:pStyle w:val="ConsPlusNormal"/>
              <w:jc w:val="right"/>
            </w:pPr>
            <w:r w:rsidRPr="00B02EA6">
              <w:t>104426,2</w:t>
            </w:r>
          </w:p>
        </w:tc>
        <w:tc>
          <w:tcPr>
            <w:tcW w:w="1530" w:type="dxa"/>
          </w:tcPr>
          <w:p w:rsidR="00B02EA6" w:rsidRPr="00B02EA6" w:rsidRDefault="00B02EA6">
            <w:pPr>
              <w:pStyle w:val="ConsPlusNormal"/>
              <w:jc w:val="right"/>
            </w:pPr>
            <w:r w:rsidRPr="00B02EA6">
              <w:t>107645,0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КДА</w:t>
            </w:r>
          </w:p>
        </w:tc>
        <w:tc>
          <w:tcPr>
            <w:tcW w:w="907" w:type="dxa"/>
          </w:tcPr>
          <w:p w:rsidR="00B02EA6" w:rsidRPr="00B02EA6" w:rsidRDefault="00B02EA6">
            <w:pPr>
              <w:pStyle w:val="ConsPlusNormal"/>
              <w:jc w:val="right"/>
            </w:pPr>
            <w:r w:rsidRPr="00B02EA6">
              <w:t>818</w:t>
            </w:r>
          </w:p>
        </w:tc>
        <w:tc>
          <w:tcPr>
            <w:tcW w:w="963" w:type="dxa"/>
          </w:tcPr>
          <w:p w:rsidR="00B02EA6" w:rsidRPr="00B02EA6" w:rsidRDefault="00B02EA6">
            <w:pPr>
              <w:pStyle w:val="ConsPlusNormal"/>
              <w:jc w:val="right"/>
            </w:pPr>
            <w:r w:rsidRPr="00B02EA6">
              <w:t>0113</w:t>
            </w:r>
          </w:p>
        </w:tc>
        <w:tc>
          <w:tcPr>
            <w:tcW w:w="1757" w:type="dxa"/>
          </w:tcPr>
          <w:p w:rsidR="00B02EA6" w:rsidRPr="00B02EA6" w:rsidRDefault="00B02EA6">
            <w:pPr>
              <w:pStyle w:val="ConsPlusNormal"/>
              <w:jc w:val="right"/>
            </w:pPr>
            <w:r w:rsidRPr="00B02EA6">
              <w:t>1110471670</w:t>
            </w:r>
          </w:p>
        </w:tc>
        <w:tc>
          <w:tcPr>
            <w:tcW w:w="1530" w:type="dxa"/>
          </w:tcPr>
          <w:p w:rsidR="00B02EA6" w:rsidRPr="00B02EA6" w:rsidRDefault="00B02EA6">
            <w:pPr>
              <w:pStyle w:val="ConsPlusNormal"/>
              <w:jc w:val="right"/>
            </w:pPr>
            <w:r w:rsidRPr="00B02EA6">
              <w:t>90293,2</w:t>
            </w:r>
          </w:p>
        </w:tc>
        <w:tc>
          <w:tcPr>
            <w:tcW w:w="1530" w:type="dxa"/>
          </w:tcPr>
          <w:p w:rsidR="00B02EA6" w:rsidRPr="00B02EA6" w:rsidRDefault="00B02EA6">
            <w:pPr>
              <w:pStyle w:val="ConsPlusNormal"/>
              <w:jc w:val="right"/>
            </w:pPr>
            <w:r w:rsidRPr="00B02EA6">
              <w:t>103775,5</w:t>
            </w:r>
          </w:p>
        </w:tc>
        <w:tc>
          <w:tcPr>
            <w:tcW w:w="1530" w:type="dxa"/>
          </w:tcPr>
          <w:p w:rsidR="00B02EA6" w:rsidRPr="00B02EA6" w:rsidRDefault="00B02EA6">
            <w:pPr>
              <w:pStyle w:val="ConsPlusNormal"/>
              <w:jc w:val="right"/>
            </w:pPr>
            <w:r w:rsidRPr="00B02EA6">
              <w:t>95226,3</w:t>
            </w:r>
          </w:p>
        </w:tc>
        <w:tc>
          <w:tcPr>
            <w:tcW w:w="1530" w:type="dxa"/>
          </w:tcPr>
          <w:p w:rsidR="00B02EA6" w:rsidRPr="00B02EA6" w:rsidRDefault="00B02EA6">
            <w:pPr>
              <w:pStyle w:val="ConsPlusNormal"/>
              <w:jc w:val="right"/>
            </w:pPr>
            <w:r w:rsidRPr="00B02EA6">
              <w:t>95226,3</w:t>
            </w:r>
          </w:p>
        </w:tc>
        <w:tc>
          <w:tcPr>
            <w:tcW w:w="1530" w:type="dxa"/>
          </w:tcPr>
          <w:p w:rsidR="00B02EA6" w:rsidRPr="00B02EA6" w:rsidRDefault="00B02EA6">
            <w:pPr>
              <w:pStyle w:val="ConsPlusNormal"/>
              <w:jc w:val="right"/>
            </w:pPr>
            <w:r w:rsidRPr="00B02EA6">
              <w:t>95226,3</w:t>
            </w:r>
          </w:p>
        </w:tc>
        <w:tc>
          <w:tcPr>
            <w:tcW w:w="1530" w:type="dxa"/>
          </w:tcPr>
          <w:p w:rsidR="00B02EA6" w:rsidRPr="00B02EA6" w:rsidRDefault="00B02EA6">
            <w:pPr>
              <w:pStyle w:val="ConsPlusNormal"/>
              <w:jc w:val="right"/>
            </w:pPr>
            <w:r w:rsidRPr="00B02EA6">
              <w:t>95226,3</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КДА</w:t>
            </w:r>
          </w:p>
        </w:tc>
        <w:tc>
          <w:tcPr>
            <w:tcW w:w="907" w:type="dxa"/>
          </w:tcPr>
          <w:p w:rsidR="00B02EA6" w:rsidRPr="00B02EA6" w:rsidRDefault="00B02EA6">
            <w:pPr>
              <w:pStyle w:val="ConsPlusNormal"/>
              <w:jc w:val="right"/>
            </w:pPr>
            <w:r w:rsidRPr="00B02EA6">
              <w:t>818</w:t>
            </w:r>
          </w:p>
        </w:tc>
        <w:tc>
          <w:tcPr>
            <w:tcW w:w="963" w:type="dxa"/>
          </w:tcPr>
          <w:p w:rsidR="00B02EA6" w:rsidRPr="00B02EA6" w:rsidRDefault="00B02EA6">
            <w:pPr>
              <w:pStyle w:val="ConsPlusNormal"/>
              <w:jc w:val="right"/>
            </w:pPr>
            <w:r w:rsidRPr="00B02EA6">
              <w:t>0113</w:t>
            </w:r>
          </w:p>
        </w:tc>
        <w:tc>
          <w:tcPr>
            <w:tcW w:w="1757" w:type="dxa"/>
          </w:tcPr>
          <w:p w:rsidR="00B02EA6" w:rsidRPr="00B02EA6" w:rsidRDefault="00B02EA6">
            <w:pPr>
              <w:pStyle w:val="ConsPlusNormal"/>
              <w:jc w:val="right"/>
            </w:pPr>
            <w:r w:rsidRPr="00B02EA6">
              <w:t>1110410020</w:t>
            </w:r>
          </w:p>
        </w:tc>
        <w:tc>
          <w:tcPr>
            <w:tcW w:w="1530" w:type="dxa"/>
          </w:tcPr>
          <w:p w:rsidR="00B02EA6" w:rsidRPr="00B02EA6" w:rsidRDefault="00B02EA6">
            <w:pPr>
              <w:pStyle w:val="ConsPlusNormal"/>
              <w:jc w:val="right"/>
            </w:pPr>
            <w:r w:rsidRPr="00B02EA6">
              <w:t>8993,9</w:t>
            </w:r>
          </w:p>
        </w:tc>
        <w:tc>
          <w:tcPr>
            <w:tcW w:w="1530" w:type="dxa"/>
          </w:tcPr>
          <w:p w:rsidR="00B02EA6" w:rsidRPr="00B02EA6" w:rsidRDefault="00B02EA6">
            <w:pPr>
              <w:pStyle w:val="ConsPlusNormal"/>
              <w:jc w:val="right"/>
            </w:pPr>
            <w:r w:rsidRPr="00B02EA6">
              <w:t>9119,5</w:t>
            </w:r>
          </w:p>
        </w:tc>
        <w:tc>
          <w:tcPr>
            <w:tcW w:w="1530" w:type="dxa"/>
          </w:tcPr>
          <w:p w:rsidR="00B02EA6" w:rsidRPr="00B02EA6" w:rsidRDefault="00B02EA6">
            <w:pPr>
              <w:pStyle w:val="ConsPlusNormal"/>
              <w:jc w:val="right"/>
            </w:pPr>
            <w:r w:rsidRPr="00B02EA6">
              <w:t>9199,9</w:t>
            </w:r>
          </w:p>
        </w:tc>
        <w:tc>
          <w:tcPr>
            <w:tcW w:w="1530" w:type="dxa"/>
          </w:tcPr>
          <w:p w:rsidR="00B02EA6" w:rsidRPr="00B02EA6" w:rsidRDefault="00B02EA6">
            <w:pPr>
              <w:pStyle w:val="ConsPlusNormal"/>
              <w:jc w:val="right"/>
            </w:pPr>
            <w:r w:rsidRPr="00B02EA6">
              <w:t>9199,9</w:t>
            </w:r>
          </w:p>
        </w:tc>
        <w:tc>
          <w:tcPr>
            <w:tcW w:w="1530" w:type="dxa"/>
          </w:tcPr>
          <w:p w:rsidR="00B02EA6" w:rsidRPr="00B02EA6" w:rsidRDefault="00B02EA6">
            <w:pPr>
              <w:pStyle w:val="ConsPlusNormal"/>
              <w:jc w:val="right"/>
            </w:pPr>
            <w:r w:rsidRPr="00B02EA6">
              <w:t>9199,9</w:t>
            </w:r>
          </w:p>
        </w:tc>
        <w:tc>
          <w:tcPr>
            <w:tcW w:w="1530" w:type="dxa"/>
          </w:tcPr>
          <w:p w:rsidR="00B02EA6" w:rsidRPr="00B02EA6" w:rsidRDefault="00B02EA6">
            <w:pPr>
              <w:pStyle w:val="ConsPlusNormal"/>
              <w:jc w:val="right"/>
            </w:pPr>
            <w:r w:rsidRPr="00B02EA6">
              <w:t>9199,9</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КДА</w:t>
            </w:r>
          </w:p>
        </w:tc>
        <w:tc>
          <w:tcPr>
            <w:tcW w:w="907" w:type="dxa"/>
          </w:tcPr>
          <w:p w:rsidR="00B02EA6" w:rsidRPr="00B02EA6" w:rsidRDefault="00B02EA6">
            <w:pPr>
              <w:pStyle w:val="ConsPlusNormal"/>
              <w:jc w:val="right"/>
            </w:pPr>
            <w:r w:rsidRPr="00B02EA6">
              <w:t>818</w:t>
            </w:r>
          </w:p>
        </w:tc>
        <w:tc>
          <w:tcPr>
            <w:tcW w:w="963" w:type="dxa"/>
          </w:tcPr>
          <w:p w:rsidR="00B02EA6" w:rsidRPr="00B02EA6" w:rsidRDefault="00B02EA6">
            <w:pPr>
              <w:pStyle w:val="ConsPlusNormal"/>
              <w:jc w:val="right"/>
            </w:pPr>
            <w:r w:rsidRPr="00B02EA6">
              <w:t>0113</w:t>
            </w:r>
          </w:p>
        </w:tc>
        <w:tc>
          <w:tcPr>
            <w:tcW w:w="1757" w:type="dxa"/>
          </w:tcPr>
          <w:p w:rsidR="00B02EA6" w:rsidRPr="00B02EA6" w:rsidRDefault="00B02EA6">
            <w:pPr>
              <w:pStyle w:val="ConsPlusNormal"/>
              <w:jc w:val="right"/>
            </w:pPr>
            <w:r w:rsidRPr="00B02EA6">
              <w:t>1110481060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pPr>
          </w:p>
        </w:tc>
        <w:tc>
          <w:tcPr>
            <w:tcW w:w="1530" w:type="dxa"/>
          </w:tcPr>
          <w:p w:rsidR="00B02EA6" w:rsidRPr="00B02EA6" w:rsidRDefault="00B02EA6">
            <w:pPr>
              <w:pStyle w:val="ConsPlusNormal"/>
              <w:jc w:val="right"/>
            </w:pPr>
            <w:r w:rsidRPr="00B02EA6">
              <w:t>3218,8</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Минстрой</w:t>
            </w:r>
          </w:p>
        </w:tc>
        <w:tc>
          <w:tcPr>
            <w:tcW w:w="907" w:type="dxa"/>
          </w:tcPr>
          <w:p w:rsidR="00B02EA6" w:rsidRPr="00B02EA6" w:rsidRDefault="00B02EA6">
            <w:pPr>
              <w:pStyle w:val="ConsPlusNormal"/>
              <w:jc w:val="right"/>
            </w:pPr>
            <w:r w:rsidRPr="00B02EA6">
              <w:t>851</w:t>
            </w:r>
          </w:p>
        </w:tc>
        <w:tc>
          <w:tcPr>
            <w:tcW w:w="963" w:type="dxa"/>
          </w:tcPr>
          <w:p w:rsidR="00B02EA6" w:rsidRPr="00B02EA6" w:rsidRDefault="00B02EA6">
            <w:pPr>
              <w:pStyle w:val="ConsPlusNormal"/>
              <w:jc w:val="right"/>
            </w:pPr>
            <w:r w:rsidRPr="00B02EA6">
              <w:t>0412</w:t>
            </w:r>
          </w:p>
        </w:tc>
        <w:tc>
          <w:tcPr>
            <w:tcW w:w="1757" w:type="dxa"/>
          </w:tcPr>
          <w:p w:rsidR="00B02EA6" w:rsidRPr="00B02EA6" w:rsidRDefault="00B02EA6">
            <w:pPr>
              <w:pStyle w:val="ConsPlusNormal"/>
              <w:jc w:val="right"/>
            </w:pPr>
            <w:r w:rsidRPr="00B02EA6">
              <w:t>1110440010</w:t>
            </w:r>
          </w:p>
        </w:tc>
        <w:tc>
          <w:tcPr>
            <w:tcW w:w="1530" w:type="dxa"/>
          </w:tcPr>
          <w:p w:rsidR="00B02EA6" w:rsidRPr="00B02EA6" w:rsidRDefault="00B02EA6">
            <w:pPr>
              <w:pStyle w:val="ConsPlusNormal"/>
              <w:jc w:val="right"/>
            </w:pPr>
            <w:r w:rsidRPr="00B02EA6">
              <w:t>2829,9</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pPr>
          </w:p>
        </w:tc>
        <w:tc>
          <w:tcPr>
            <w:tcW w:w="1530" w:type="dxa"/>
          </w:tcPr>
          <w:p w:rsidR="00B02EA6" w:rsidRPr="00B02EA6" w:rsidRDefault="00B02EA6">
            <w:pPr>
              <w:pStyle w:val="ConsPlusNormal"/>
              <w:jc w:val="right"/>
            </w:pPr>
            <w:r w:rsidRPr="00B02EA6">
              <w:t>-</w:t>
            </w:r>
          </w:p>
        </w:tc>
      </w:tr>
      <w:tr w:rsidR="00B02EA6" w:rsidRPr="00B02EA6">
        <w:tc>
          <w:tcPr>
            <w:tcW w:w="566" w:type="dxa"/>
            <w:vMerge w:val="restart"/>
          </w:tcPr>
          <w:p w:rsidR="00B02EA6" w:rsidRPr="00B02EA6" w:rsidRDefault="00B02EA6">
            <w:pPr>
              <w:pStyle w:val="ConsPlusNormal"/>
            </w:pPr>
            <w:r w:rsidRPr="00B02EA6">
              <w:t>7.</w:t>
            </w:r>
          </w:p>
        </w:tc>
        <w:tc>
          <w:tcPr>
            <w:tcW w:w="2267" w:type="dxa"/>
            <w:vMerge w:val="restart"/>
          </w:tcPr>
          <w:p w:rsidR="00B02EA6" w:rsidRPr="00B02EA6" w:rsidRDefault="00B02EA6">
            <w:pPr>
              <w:pStyle w:val="ConsPlusNormal"/>
            </w:pPr>
            <w:r w:rsidRPr="00B02EA6">
              <w:t xml:space="preserve">Основное </w:t>
            </w:r>
            <w:r w:rsidRPr="00B02EA6">
              <w:lastRenderedPageBreak/>
              <w:t>мероприятие 1.5</w:t>
            </w:r>
          </w:p>
        </w:tc>
        <w:tc>
          <w:tcPr>
            <w:tcW w:w="2664" w:type="dxa"/>
            <w:vMerge w:val="restart"/>
          </w:tcPr>
          <w:p w:rsidR="00B02EA6" w:rsidRPr="00B02EA6" w:rsidRDefault="00B02EA6">
            <w:pPr>
              <w:pStyle w:val="ConsPlusNormal"/>
            </w:pPr>
            <w:r w:rsidRPr="00B02EA6">
              <w:lastRenderedPageBreak/>
              <w:t xml:space="preserve">"Обеспечение </w:t>
            </w:r>
            <w:r w:rsidRPr="00B02EA6">
              <w:lastRenderedPageBreak/>
              <w:t>комплектования книжных фондов библиотек муниципальных образований"</w:t>
            </w:r>
          </w:p>
        </w:tc>
        <w:tc>
          <w:tcPr>
            <w:tcW w:w="2211" w:type="dxa"/>
          </w:tcPr>
          <w:p w:rsidR="00B02EA6" w:rsidRPr="00B02EA6" w:rsidRDefault="00B02EA6">
            <w:pPr>
              <w:pStyle w:val="ConsPlusNormal"/>
            </w:pPr>
            <w:r w:rsidRPr="00B02EA6">
              <w:lastRenderedPageBreak/>
              <w:t>всего</w:t>
            </w:r>
          </w:p>
        </w:tc>
        <w:tc>
          <w:tcPr>
            <w:tcW w:w="907" w:type="dxa"/>
          </w:tcPr>
          <w:p w:rsidR="00B02EA6" w:rsidRPr="00B02EA6" w:rsidRDefault="00B02EA6">
            <w:pPr>
              <w:pStyle w:val="ConsPlusNormal"/>
              <w:jc w:val="right"/>
            </w:pPr>
            <w:r w:rsidRPr="00B02EA6">
              <w:t>x</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1935,3</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11105R5190</w:t>
            </w:r>
          </w:p>
        </w:tc>
        <w:tc>
          <w:tcPr>
            <w:tcW w:w="1530" w:type="dxa"/>
          </w:tcPr>
          <w:p w:rsidR="00B02EA6" w:rsidRPr="00B02EA6" w:rsidRDefault="00B02EA6">
            <w:pPr>
              <w:pStyle w:val="ConsPlusNormal"/>
              <w:jc w:val="right"/>
            </w:pPr>
            <w:r w:rsidRPr="00B02EA6">
              <w:t>1935,3</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566" w:type="dxa"/>
            <w:vMerge w:val="restart"/>
          </w:tcPr>
          <w:p w:rsidR="00B02EA6" w:rsidRPr="00B02EA6" w:rsidRDefault="00B02EA6">
            <w:pPr>
              <w:pStyle w:val="ConsPlusNormal"/>
            </w:pPr>
            <w:r w:rsidRPr="00B02EA6">
              <w:t>8.</w:t>
            </w:r>
          </w:p>
        </w:tc>
        <w:tc>
          <w:tcPr>
            <w:tcW w:w="2267" w:type="dxa"/>
            <w:vMerge w:val="restart"/>
          </w:tcPr>
          <w:p w:rsidR="00B02EA6" w:rsidRPr="00B02EA6" w:rsidRDefault="00B02EA6">
            <w:pPr>
              <w:pStyle w:val="ConsPlusNormal"/>
            </w:pPr>
            <w:r w:rsidRPr="00B02EA6">
              <w:t>Основное мероприятие 1.6</w:t>
            </w:r>
          </w:p>
        </w:tc>
        <w:tc>
          <w:tcPr>
            <w:tcW w:w="2664" w:type="dxa"/>
            <w:vMerge w:val="restart"/>
          </w:tcPr>
          <w:p w:rsidR="00B02EA6" w:rsidRPr="00B02EA6" w:rsidRDefault="00B02EA6">
            <w:pPr>
              <w:pStyle w:val="ConsPlusNormal"/>
            </w:pPr>
            <w:r w:rsidRPr="00B02EA6">
              <w:t>"Обеспечение подключения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2211" w:type="dxa"/>
          </w:tcPr>
          <w:p w:rsidR="00B02EA6" w:rsidRPr="00B02EA6" w:rsidRDefault="00B02EA6">
            <w:pPr>
              <w:pStyle w:val="ConsPlusNormal"/>
            </w:pPr>
            <w:r w:rsidRPr="00B02EA6">
              <w:t>всего</w:t>
            </w:r>
          </w:p>
        </w:tc>
        <w:tc>
          <w:tcPr>
            <w:tcW w:w="907" w:type="dxa"/>
          </w:tcPr>
          <w:p w:rsidR="00B02EA6" w:rsidRPr="00B02EA6" w:rsidRDefault="00B02EA6">
            <w:pPr>
              <w:pStyle w:val="ConsPlusNormal"/>
              <w:jc w:val="right"/>
            </w:pPr>
            <w:r w:rsidRPr="00B02EA6">
              <w:t>x</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3841,4</w:t>
            </w:r>
          </w:p>
        </w:tc>
        <w:tc>
          <w:tcPr>
            <w:tcW w:w="1530" w:type="dxa"/>
          </w:tcPr>
          <w:p w:rsidR="00B02EA6" w:rsidRPr="00B02EA6" w:rsidRDefault="00B02EA6">
            <w:pPr>
              <w:pStyle w:val="ConsPlusNormal"/>
              <w:jc w:val="right"/>
            </w:pPr>
            <w:r w:rsidRPr="00B02EA6">
              <w:t>4338,4</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11106R5190</w:t>
            </w:r>
          </w:p>
        </w:tc>
        <w:tc>
          <w:tcPr>
            <w:tcW w:w="1530" w:type="dxa"/>
          </w:tcPr>
          <w:p w:rsidR="00B02EA6" w:rsidRPr="00B02EA6" w:rsidRDefault="00B02EA6">
            <w:pPr>
              <w:pStyle w:val="ConsPlusNormal"/>
              <w:jc w:val="right"/>
            </w:pPr>
            <w:r w:rsidRPr="00B02EA6">
              <w:t>3841,4</w:t>
            </w:r>
          </w:p>
        </w:tc>
        <w:tc>
          <w:tcPr>
            <w:tcW w:w="1530" w:type="dxa"/>
          </w:tcPr>
          <w:p w:rsidR="00B02EA6" w:rsidRPr="00B02EA6" w:rsidRDefault="00B02EA6">
            <w:pPr>
              <w:pStyle w:val="ConsPlusNormal"/>
              <w:jc w:val="right"/>
            </w:pPr>
            <w:r w:rsidRPr="00B02EA6">
              <w:t>4338,4</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566" w:type="dxa"/>
            <w:vMerge w:val="restart"/>
          </w:tcPr>
          <w:p w:rsidR="00B02EA6" w:rsidRPr="00B02EA6" w:rsidRDefault="00B02EA6">
            <w:pPr>
              <w:pStyle w:val="ConsPlusNormal"/>
              <w:outlineLvl w:val="2"/>
            </w:pPr>
            <w:r w:rsidRPr="00B02EA6">
              <w:t>9.</w:t>
            </w:r>
          </w:p>
        </w:tc>
        <w:tc>
          <w:tcPr>
            <w:tcW w:w="2267" w:type="dxa"/>
            <w:vMerge w:val="restart"/>
          </w:tcPr>
          <w:p w:rsidR="00B02EA6" w:rsidRPr="00B02EA6" w:rsidRDefault="00B02EA6">
            <w:pPr>
              <w:pStyle w:val="ConsPlusNormal"/>
            </w:pPr>
            <w:r w:rsidRPr="00B02EA6">
              <w:t>Подпрограмма 2</w:t>
            </w:r>
          </w:p>
        </w:tc>
        <w:tc>
          <w:tcPr>
            <w:tcW w:w="2664" w:type="dxa"/>
            <w:vMerge w:val="restart"/>
          </w:tcPr>
          <w:p w:rsidR="00B02EA6" w:rsidRPr="00B02EA6" w:rsidRDefault="00B02EA6">
            <w:pPr>
              <w:pStyle w:val="ConsPlusNormal"/>
            </w:pPr>
            <w:r w:rsidRPr="00B02EA6">
              <w:t>"Культура и искусство"</w:t>
            </w:r>
          </w:p>
        </w:tc>
        <w:tc>
          <w:tcPr>
            <w:tcW w:w="2211" w:type="dxa"/>
          </w:tcPr>
          <w:p w:rsidR="00B02EA6" w:rsidRPr="00B02EA6" w:rsidRDefault="00B02EA6">
            <w:pPr>
              <w:pStyle w:val="ConsPlusNormal"/>
            </w:pPr>
            <w:r w:rsidRPr="00B02EA6">
              <w:t>всего</w:t>
            </w:r>
          </w:p>
        </w:tc>
        <w:tc>
          <w:tcPr>
            <w:tcW w:w="907" w:type="dxa"/>
          </w:tcPr>
          <w:p w:rsidR="00B02EA6" w:rsidRPr="00B02EA6" w:rsidRDefault="00B02EA6">
            <w:pPr>
              <w:pStyle w:val="ConsPlusNormal"/>
              <w:jc w:val="right"/>
            </w:pPr>
            <w:r w:rsidRPr="00B02EA6">
              <w:t>x</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1352171,5</w:t>
            </w:r>
          </w:p>
        </w:tc>
        <w:tc>
          <w:tcPr>
            <w:tcW w:w="1530" w:type="dxa"/>
          </w:tcPr>
          <w:p w:rsidR="00B02EA6" w:rsidRPr="00B02EA6" w:rsidRDefault="00B02EA6">
            <w:pPr>
              <w:pStyle w:val="ConsPlusNormal"/>
              <w:jc w:val="right"/>
            </w:pPr>
            <w:r w:rsidRPr="00B02EA6">
              <w:t>1101821,2</w:t>
            </w:r>
          </w:p>
        </w:tc>
        <w:tc>
          <w:tcPr>
            <w:tcW w:w="1530" w:type="dxa"/>
          </w:tcPr>
          <w:p w:rsidR="00B02EA6" w:rsidRPr="00B02EA6" w:rsidRDefault="00B02EA6">
            <w:pPr>
              <w:pStyle w:val="ConsPlusNormal"/>
              <w:jc w:val="right"/>
            </w:pPr>
            <w:r w:rsidRPr="00B02EA6">
              <w:t>1200490,0</w:t>
            </w:r>
          </w:p>
        </w:tc>
        <w:tc>
          <w:tcPr>
            <w:tcW w:w="1530" w:type="dxa"/>
          </w:tcPr>
          <w:p w:rsidR="00B02EA6" w:rsidRPr="00B02EA6" w:rsidRDefault="00B02EA6">
            <w:pPr>
              <w:pStyle w:val="ConsPlusNormal"/>
              <w:jc w:val="right"/>
            </w:pPr>
            <w:r w:rsidRPr="00B02EA6">
              <w:t>987857,1</w:t>
            </w:r>
          </w:p>
        </w:tc>
        <w:tc>
          <w:tcPr>
            <w:tcW w:w="1530" w:type="dxa"/>
          </w:tcPr>
          <w:p w:rsidR="00B02EA6" w:rsidRPr="00B02EA6" w:rsidRDefault="00B02EA6">
            <w:pPr>
              <w:pStyle w:val="ConsPlusNormal"/>
              <w:jc w:val="right"/>
            </w:pPr>
            <w:r w:rsidRPr="00B02EA6">
              <w:t>843994,4</w:t>
            </w:r>
          </w:p>
        </w:tc>
        <w:tc>
          <w:tcPr>
            <w:tcW w:w="1530" w:type="dxa"/>
          </w:tcPr>
          <w:p w:rsidR="00B02EA6" w:rsidRPr="00B02EA6" w:rsidRDefault="00B02EA6">
            <w:pPr>
              <w:pStyle w:val="ConsPlusNormal"/>
              <w:jc w:val="right"/>
            </w:pPr>
            <w:r w:rsidRPr="00B02EA6">
              <w:t>1981028,2</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1302988,6</w:t>
            </w:r>
          </w:p>
        </w:tc>
        <w:tc>
          <w:tcPr>
            <w:tcW w:w="1530" w:type="dxa"/>
          </w:tcPr>
          <w:p w:rsidR="00B02EA6" w:rsidRPr="00B02EA6" w:rsidRDefault="00B02EA6">
            <w:pPr>
              <w:pStyle w:val="ConsPlusNormal"/>
              <w:jc w:val="right"/>
            </w:pPr>
            <w:r w:rsidRPr="00B02EA6">
              <w:t>1101821,2</w:t>
            </w:r>
          </w:p>
        </w:tc>
        <w:tc>
          <w:tcPr>
            <w:tcW w:w="1530" w:type="dxa"/>
          </w:tcPr>
          <w:p w:rsidR="00B02EA6" w:rsidRPr="00B02EA6" w:rsidRDefault="00B02EA6">
            <w:pPr>
              <w:pStyle w:val="ConsPlusNormal"/>
              <w:jc w:val="right"/>
            </w:pPr>
            <w:r w:rsidRPr="00B02EA6">
              <w:t>1200490,0</w:t>
            </w:r>
          </w:p>
        </w:tc>
        <w:tc>
          <w:tcPr>
            <w:tcW w:w="1530" w:type="dxa"/>
          </w:tcPr>
          <w:p w:rsidR="00B02EA6" w:rsidRPr="00B02EA6" w:rsidRDefault="00B02EA6">
            <w:pPr>
              <w:pStyle w:val="ConsPlusNormal"/>
              <w:jc w:val="right"/>
            </w:pPr>
            <w:r w:rsidRPr="00B02EA6">
              <w:t>987857,1</w:t>
            </w:r>
          </w:p>
        </w:tc>
        <w:tc>
          <w:tcPr>
            <w:tcW w:w="1530" w:type="dxa"/>
          </w:tcPr>
          <w:p w:rsidR="00B02EA6" w:rsidRPr="00B02EA6" w:rsidRDefault="00B02EA6">
            <w:pPr>
              <w:pStyle w:val="ConsPlusNormal"/>
              <w:jc w:val="right"/>
            </w:pPr>
            <w:r w:rsidRPr="00B02EA6">
              <w:t>843994,4</w:t>
            </w:r>
          </w:p>
        </w:tc>
        <w:tc>
          <w:tcPr>
            <w:tcW w:w="1530" w:type="dxa"/>
          </w:tcPr>
          <w:p w:rsidR="00B02EA6" w:rsidRPr="00B02EA6" w:rsidRDefault="00B02EA6">
            <w:pPr>
              <w:pStyle w:val="ConsPlusNormal"/>
              <w:jc w:val="right"/>
            </w:pPr>
            <w:r w:rsidRPr="00B02EA6">
              <w:t>1831028,2</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Минстрой</w:t>
            </w:r>
          </w:p>
        </w:tc>
        <w:tc>
          <w:tcPr>
            <w:tcW w:w="907" w:type="dxa"/>
          </w:tcPr>
          <w:p w:rsidR="00B02EA6" w:rsidRPr="00B02EA6" w:rsidRDefault="00B02EA6">
            <w:pPr>
              <w:pStyle w:val="ConsPlusNormal"/>
              <w:jc w:val="right"/>
            </w:pPr>
            <w:r w:rsidRPr="00B02EA6">
              <w:t>851</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49182,9</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150000,0</w:t>
            </w:r>
          </w:p>
        </w:tc>
      </w:tr>
      <w:tr w:rsidR="00B02EA6" w:rsidRPr="00B02EA6">
        <w:tc>
          <w:tcPr>
            <w:tcW w:w="566" w:type="dxa"/>
            <w:vMerge w:val="restart"/>
          </w:tcPr>
          <w:p w:rsidR="00B02EA6" w:rsidRPr="00B02EA6" w:rsidRDefault="00B02EA6">
            <w:pPr>
              <w:pStyle w:val="ConsPlusNormal"/>
            </w:pPr>
            <w:r w:rsidRPr="00B02EA6">
              <w:t>10.</w:t>
            </w:r>
          </w:p>
        </w:tc>
        <w:tc>
          <w:tcPr>
            <w:tcW w:w="2267" w:type="dxa"/>
            <w:vMerge w:val="restart"/>
          </w:tcPr>
          <w:p w:rsidR="00B02EA6" w:rsidRPr="00B02EA6" w:rsidRDefault="00B02EA6">
            <w:pPr>
              <w:pStyle w:val="ConsPlusNormal"/>
            </w:pPr>
            <w:r w:rsidRPr="00B02EA6">
              <w:t>Основное мероприятие 2.1</w:t>
            </w:r>
          </w:p>
        </w:tc>
        <w:tc>
          <w:tcPr>
            <w:tcW w:w="2664" w:type="dxa"/>
            <w:vMerge w:val="restart"/>
          </w:tcPr>
          <w:p w:rsidR="00B02EA6" w:rsidRPr="00B02EA6" w:rsidRDefault="00B02EA6">
            <w:pPr>
              <w:pStyle w:val="ConsPlusNormal"/>
            </w:pPr>
            <w:r w:rsidRPr="00B02EA6">
              <w:t>"Сохранение и развитие художественных и литературных традиций"</w:t>
            </w:r>
          </w:p>
        </w:tc>
        <w:tc>
          <w:tcPr>
            <w:tcW w:w="2211" w:type="dxa"/>
          </w:tcPr>
          <w:p w:rsidR="00B02EA6" w:rsidRPr="00B02EA6" w:rsidRDefault="00B02EA6">
            <w:pPr>
              <w:pStyle w:val="ConsPlusNormal"/>
            </w:pPr>
            <w:r w:rsidRPr="00B02EA6">
              <w:t>всего</w:t>
            </w:r>
          </w:p>
        </w:tc>
        <w:tc>
          <w:tcPr>
            <w:tcW w:w="907" w:type="dxa"/>
          </w:tcPr>
          <w:p w:rsidR="00B02EA6" w:rsidRPr="00B02EA6" w:rsidRDefault="00B02EA6">
            <w:pPr>
              <w:pStyle w:val="ConsPlusNormal"/>
              <w:jc w:val="right"/>
            </w:pPr>
            <w:r w:rsidRPr="00B02EA6">
              <w:t>x</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8097,6</w:t>
            </w:r>
          </w:p>
        </w:tc>
        <w:tc>
          <w:tcPr>
            <w:tcW w:w="1530" w:type="dxa"/>
          </w:tcPr>
          <w:p w:rsidR="00B02EA6" w:rsidRPr="00B02EA6" w:rsidRDefault="00B02EA6">
            <w:pPr>
              <w:pStyle w:val="ConsPlusNormal"/>
              <w:jc w:val="right"/>
            </w:pPr>
            <w:r w:rsidRPr="00B02EA6">
              <w:t>8677,4</w:t>
            </w:r>
          </w:p>
        </w:tc>
        <w:tc>
          <w:tcPr>
            <w:tcW w:w="1530" w:type="dxa"/>
          </w:tcPr>
          <w:p w:rsidR="00B02EA6" w:rsidRPr="00B02EA6" w:rsidRDefault="00B02EA6">
            <w:pPr>
              <w:pStyle w:val="ConsPlusNormal"/>
              <w:jc w:val="right"/>
            </w:pPr>
            <w:r w:rsidRPr="00B02EA6">
              <w:t>8337,0</w:t>
            </w:r>
          </w:p>
        </w:tc>
        <w:tc>
          <w:tcPr>
            <w:tcW w:w="1530" w:type="dxa"/>
          </w:tcPr>
          <w:p w:rsidR="00B02EA6" w:rsidRPr="00B02EA6" w:rsidRDefault="00B02EA6">
            <w:pPr>
              <w:pStyle w:val="ConsPlusNormal"/>
              <w:jc w:val="right"/>
            </w:pPr>
            <w:r w:rsidRPr="00B02EA6">
              <w:t>8337,0</w:t>
            </w:r>
          </w:p>
        </w:tc>
        <w:tc>
          <w:tcPr>
            <w:tcW w:w="1530" w:type="dxa"/>
          </w:tcPr>
          <w:p w:rsidR="00B02EA6" w:rsidRPr="00B02EA6" w:rsidRDefault="00B02EA6">
            <w:pPr>
              <w:pStyle w:val="ConsPlusNormal"/>
              <w:jc w:val="right"/>
            </w:pPr>
            <w:r w:rsidRPr="00B02EA6">
              <w:t>8337,0</w:t>
            </w:r>
          </w:p>
        </w:tc>
        <w:tc>
          <w:tcPr>
            <w:tcW w:w="1530" w:type="dxa"/>
          </w:tcPr>
          <w:p w:rsidR="00B02EA6" w:rsidRPr="00B02EA6" w:rsidRDefault="00B02EA6">
            <w:pPr>
              <w:pStyle w:val="ConsPlusNormal"/>
              <w:jc w:val="right"/>
            </w:pPr>
            <w:r w:rsidRPr="00B02EA6">
              <w:t>11105,1</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1120171680</w:t>
            </w:r>
          </w:p>
        </w:tc>
        <w:tc>
          <w:tcPr>
            <w:tcW w:w="1530" w:type="dxa"/>
          </w:tcPr>
          <w:p w:rsidR="00B02EA6" w:rsidRPr="00B02EA6" w:rsidRDefault="00B02EA6">
            <w:pPr>
              <w:pStyle w:val="ConsPlusNormal"/>
              <w:jc w:val="right"/>
            </w:pPr>
            <w:r w:rsidRPr="00B02EA6">
              <w:t>8097,6</w:t>
            </w:r>
          </w:p>
        </w:tc>
        <w:tc>
          <w:tcPr>
            <w:tcW w:w="1530" w:type="dxa"/>
          </w:tcPr>
          <w:p w:rsidR="00B02EA6" w:rsidRPr="00B02EA6" w:rsidRDefault="00B02EA6">
            <w:pPr>
              <w:pStyle w:val="ConsPlusNormal"/>
              <w:jc w:val="right"/>
            </w:pPr>
            <w:r w:rsidRPr="00B02EA6">
              <w:t>8677,4</w:t>
            </w:r>
          </w:p>
        </w:tc>
        <w:tc>
          <w:tcPr>
            <w:tcW w:w="1530" w:type="dxa"/>
          </w:tcPr>
          <w:p w:rsidR="00B02EA6" w:rsidRPr="00B02EA6" w:rsidRDefault="00B02EA6">
            <w:pPr>
              <w:pStyle w:val="ConsPlusNormal"/>
              <w:jc w:val="right"/>
            </w:pPr>
            <w:r w:rsidRPr="00B02EA6">
              <w:t>8337,0</w:t>
            </w:r>
          </w:p>
        </w:tc>
        <w:tc>
          <w:tcPr>
            <w:tcW w:w="1530" w:type="dxa"/>
          </w:tcPr>
          <w:p w:rsidR="00B02EA6" w:rsidRPr="00B02EA6" w:rsidRDefault="00B02EA6">
            <w:pPr>
              <w:pStyle w:val="ConsPlusNormal"/>
              <w:jc w:val="right"/>
            </w:pPr>
            <w:r w:rsidRPr="00B02EA6">
              <w:t>8337,0</w:t>
            </w:r>
          </w:p>
        </w:tc>
        <w:tc>
          <w:tcPr>
            <w:tcW w:w="1530" w:type="dxa"/>
          </w:tcPr>
          <w:p w:rsidR="00B02EA6" w:rsidRPr="00B02EA6" w:rsidRDefault="00B02EA6">
            <w:pPr>
              <w:pStyle w:val="ConsPlusNormal"/>
              <w:jc w:val="right"/>
            </w:pPr>
            <w:r w:rsidRPr="00B02EA6">
              <w:t>8337,0</w:t>
            </w:r>
          </w:p>
        </w:tc>
        <w:tc>
          <w:tcPr>
            <w:tcW w:w="1530" w:type="dxa"/>
          </w:tcPr>
          <w:p w:rsidR="00B02EA6" w:rsidRPr="00B02EA6" w:rsidRDefault="00B02EA6">
            <w:pPr>
              <w:pStyle w:val="ConsPlusNormal"/>
              <w:jc w:val="right"/>
            </w:pPr>
            <w:r w:rsidRPr="00B02EA6">
              <w:t>11105,1</w:t>
            </w:r>
          </w:p>
        </w:tc>
      </w:tr>
      <w:tr w:rsidR="00B02EA6" w:rsidRPr="00B02EA6">
        <w:tc>
          <w:tcPr>
            <w:tcW w:w="566" w:type="dxa"/>
            <w:vMerge w:val="restart"/>
          </w:tcPr>
          <w:p w:rsidR="00B02EA6" w:rsidRPr="00B02EA6" w:rsidRDefault="00B02EA6">
            <w:pPr>
              <w:pStyle w:val="ConsPlusNormal"/>
            </w:pPr>
            <w:r w:rsidRPr="00B02EA6">
              <w:t>11.</w:t>
            </w:r>
          </w:p>
        </w:tc>
        <w:tc>
          <w:tcPr>
            <w:tcW w:w="2267" w:type="dxa"/>
            <w:vMerge w:val="restart"/>
          </w:tcPr>
          <w:p w:rsidR="00B02EA6" w:rsidRPr="00B02EA6" w:rsidRDefault="00B02EA6">
            <w:pPr>
              <w:pStyle w:val="ConsPlusNormal"/>
            </w:pPr>
            <w:r w:rsidRPr="00B02EA6">
              <w:t>Основное мероприятие 2.2</w:t>
            </w:r>
          </w:p>
        </w:tc>
        <w:tc>
          <w:tcPr>
            <w:tcW w:w="2664" w:type="dxa"/>
            <w:vMerge w:val="restart"/>
          </w:tcPr>
          <w:p w:rsidR="00B02EA6" w:rsidRPr="00B02EA6" w:rsidRDefault="00B02EA6">
            <w:pPr>
              <w:pStyle w:val="ConsPlusNormal"/>
            </w:pPr>
            <w:r w:rsidRPr="00B02EA6">
              <w:t>"Сохранение и развитие исполнительских искусств"</w:t>
            </w:r>
          </w:p>
        </w:tc>
        <w:tc>
          <w:tcPr>
            <w:tcW w:w="2211" w:type="dxa"/>
          </w:tcPr>
          <w:p w:rsidR="00B02EA6" w:rsidRPr="00B02EA6" w:rsidRDefault="00B02EA6">
            <w:pPr>
              <w:pStyle w:val="ConsPlusNormal"/>
            </w:pPr>
            <w:r w:rsidRPr="00B02EA6">
              <w:t>всего</w:t>
            </w:r>
          </w:p>
        </w:tc>
        <w:tc>
          <w:tcPr>
            <w:tcW w:w="907" w:type="dxa"/>
          </w:tcPr>
          <w:p w:rsidR="00B02EA6" w:rsidRPr="00B02EA6" w:rsidRDefault="00B02EA6">
            <w:pPr>
              <w:pStyle w:val="ConsPlusNormal"/>
              <w:jc w:val="right"/>
            </w:pPr>
            <w:r w:rsidRPr="00B02EA6">
              <w:t>x</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563958,4</w:t>
            </w:r>
          </w:p>
        </w:tc>
        <w:tc>
          <w:tcPr>
            <w:tcW w:w="1530" w:type="dxa"/>
          </w:tcPr>
          <w:p w:rsidR="00B02EA6" w:rsidRPr="00B02EA6" w:rsidRDefault="00B02EA6">
            <w:pPr>
              <w:pStyle w:val="ConsPlusNormal"/>
              <w:jc w:val="right"/>
            </w:pPr>
            <w:r w:rsidRPr="00B02EA6">
              <w:t>571287,9</w:t>
            </w:r>
          </w:p>
        </w:tc>
        <w:tc>
          <w:tcPr>
            <w:tcW w:w="1530" w:type="dxa"/>
          </w:tcPr>
          <w:p w:rsidR="00B02EA6" w:rsidRPr="00B02EA6" w:rsidRDefault="00B02EA6">
            <w:pPr>
              <w:pStyle w:val="ConsPlusNormal"/>
              <w:jc w:val="right"/>
            </w:pPr>
            <w:r w:rsidRPr="00B02EA6">
              <w:t>697053,0</w:t>
            </w:r>
          </w:p>
        </w:tc>
        <w:tc>
          <w:tcPr>
            <w:tcW w:w="1530" w:type="dxa"/>
          </w:tcPr>
          <w:p w:rsidR="00B02EA6" w:rsidRPr="00B02EA6" w:rsidRDefault="00B02EA6">
            <w:pPr>
              <w:pStyle w:val="ConsPlusNormal"/>
              <w:jc w:val="right"/>
            </w:pPr>
            <w:r w:rsidRPr="00B02EA6">
              <w:t>711541,2</w:t>
            </w:r>
          </w:p>
        </w:tc>
        <w:tc>
          <w:tcPr>
            <w:tcW w:w="1530" w:type="dxa"/>
          </w:tcPr>
          <w:p w:rsidR="00B02EA6" w:rsidRPr="00B02EA6" w:rsidRDefault="00B02EA6">
            <w:pPr>
              <w:pStyle w:val="ConsPlusNormal"/>
              <w:jc w:val="right"/>
            </w:pPr>
            <w:r w:rsidRPr="00B02EA6">
              <w:t>573821,1</w:t>
            </w:r>
          </w:p>
        </w:tc>
        <w:tc>
          <w:tcPr>
            <w:tcW w:w="1530" w:type="dxa"/>
          </w:tcPr>
          <w:p w:rsidR="00B02EA6" w:rsidRPr="00B02EA6" w:rsidRDefault="00B02EA6">
            <w:pPr>
              <w:pStyle w:val="ConsPlusNormal"/>
              <w:jc w:val="right"/>
            </w:pPr>
            <w:r w:rsidRPr="00B02EA6">
              <w:t>579559,3</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1120271690</w:t>
            </w:r>
          </w:p>
        </w:tc>
        <w:tc>
          <w:tcPr>
            <w:tcW w:w="1530" w:type="dxa"/>
          </w:tcPr>
          <w:p w:rsidR="00B02EA6" w:rsidRPr="00B02EA6" w:rsidRDefault="00B02EA6">
            <w:pPr>
              <w:pStyle w:val="ConsPlusNormal"/>
              <w:jc w:val="right"/>
            </w:pPr>
            <w:r w:rsidRPr="00B02EA6">
              <w:t>563958,4</w:t>
            </w:r>
          </w:p>
        </w:tc>
        <w:tc>
          <w:tcPr>
            <w:tcW w:w="1530" w:type="dxa"/>
          </w:tcPr>
          <w:p w:rsidR="00B02EA6" w:rsidRPr="00B02EA6" w:rsidRDefault="00B02EA6">
            <w:pPr>
              <w:pStyle w:val="ConsPlusNormal"/>
              <w:jc w:val="right"/>
            </w:pPr>
            <w:r w:rsidRPr="00B02EA6">
              <w:t>571287,9</w:t>
            </w:r>
          </w:p>
        </w:tc>
        <w:tc>
          <w:tcPr>
            <w:tcW w:w="1530" w:type="dxa"/>
          </w:tcPr>
          <w:p w:rsidR="00B02EA6" w:rsidRPr="00B02EA6" w:rsidRDefault="00B02EA6">
            <w:pPr>
              <w:pStyle w:val="ConsPlusNormal"/>
              <w:jc w:val="right"/>
            </w:pPr>
            <w:r w:rsidRPr="00B02EA6">
              <w:t>697053,0</w:t>
            </w:r>
          </w:p>
        </w:tc>
        <w:tc>
          <w:tcPr>
            <w:tcW w:w="1530" w:type="dxa"/>
          </w:tcPr>
          <w:p w:rsidR="00B02EA6" w:rsidRPr="00B02EA6" w:rsidRDefault="00B02EA6">
            <w:pPr>
              <w:pStyle w:val="ConsPlusNormal"/>
              <w:jc w:val="right"/>
            </w:pPr>
            <w:r w:rsidRPr="00B02EA6">
              <w:t>711541,2</w:t>
            </w:r>
          </w:p>
        </w:tc>
        <w:tc>
          <w:tcPr>
            <w:tcW w:w="1530" w:type="dxa"/>
          </w:tcPr>
          <w:p w:rsidR="00B02EA6" w:rsidRPr="00B02EA6" w:rsidRDefault="00B02EA6">
            <w:pPr>
              <w:pStyle w:val="ConsPlusNormal"/>
              <w:jc w:val="right"/>
            </w:pPr>
            <w:r w:rsidRPr="00B02EA6">
              <w:t>573821,1</w:t>
            </w:r>
          </w:p>
        </w:tc>
        <w:tc>
          <w:tcPr>
            <w:tcW w:w="1530" w:type="dxa"/>
          </w:tcPr>
          <w:p w:rsidR="00B02EA6" w:rsidRPr="00B02EA6" w:rsidRDefault="00B02EA6">
            <w:pPr>
              <w:pStyle w:val="ConsPlusNormal"/>
              <w:jc w:val="right"/>
            </w:pPr>
            <w:r w:rsidRPr="00B02EA6">
              <w:t>579559,3</w:t>
            </w:r>
          </w:p>
        </w:tc>
      </w:tr>
      <w:tr w:rsidR="00B02EA6" w:rsidRPr="00B02EA6">
        <w:tc>
          <w:tcPr>
            <w:tcW w:w="566" w:type="dxa"/>
            <w:vMerge w:val="restart"/>
          </w:tcPr>
          <w:p w:rsidR="00B02EA6" w:rsidRPr="00B02EA6" w:rsidRDefault="00B02EA6">
            <w:pPr>
              <w:pStyle w:val="ConsPlusNormal"/>
            </w:pPr>
            <w:r w:rsidRPr="00B02EA6">
              <w:t>12.</w:t>
            </w:r>
          </w:p>
        </w:tc>
        <w:tc>
          <w:tcPr>
            <w:tcW w:w="2267" w:type="dxa"/>
            <w:vMerge w:val="restart"/>
          </w:tcPr>
          <w:p w:rsidR="00B02EA6" w:rsidRPr="00B02EA6" w:rsidRDefault="00B02EA6">
            <w:pPr>
              <w:pStyle w:val="ConsPlusNormal"/>
            </w:pPr>
            <w:r w:rsidRPr="00B02EA6">
              <w:t>Основное мероприятие 2.3</w:t>
            </w:r>
          </w:p>
        </w:tc>
        <w:tc>
          <w:tcPr>
            <w:tcW w:w="2664" w:type="dxa"/>
            <w:vMerge w:val="restart"/>
          </w:tcPr>
          <w:p w:rsidR="00B02EA6" w:rsidRPr="00B02EA6" w:rsidRDefault="00B02EA6">
            <w:pPr>
              <w:pStyle w:val="ConsPlusNormal"/>
            </w:pPr>
            <w:r w:rsidRPr="00B02EA6">
              <w:t xml:space="preserve">"Сохранение, развитие и популяризация нематериального культурного наследия </w:t>
            </w:r>
            <w:r w:rsidRPr="00B02EA6">
              <w:lastRenderedPageBreak/>
              <w:t>народов Оренбургской области"</w:t>
            </w:r>
          </w:p>
        </w:tc>
        <w:tc>
          <w:tcPr>
            <w:tcW w:w="2211" w:type="dxa"/>
          </w:tcPr>
          <w:p w:rsidR="00B02EA6" w:rsidRPr="00B02EA6" w:rsidRDefault="00B02EA6">
            <w:pPr>
              <w:pStyle w:val="ConsPlusNormal"/>
            </w:pPr>
            <w:r w:rsidRPr="00B02EA6">
              <w:lastRenderedPageBreak/>
              <w:t>всего</w:t>
            </w:r>
          </w:p>
        </w:tc>
        <w:tc>
          <w:tcPr>
            <w:tcW w:w="907" w:type="dxa"/>
          </w:tcPr>
          <w:p w:rsidR="00B02EA6" w:rsidRPr="00B02EA6" w:rsidRDefault="00B02EA6">
            <w:pPr>
              <w:pStyle w:val="ConsPlusNormal"/>
              <w:jc w:val="right"/>
            </w:pPr>
            <w:r w:rsidRPr="00B02EA6">
              <w:t>x</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48275,8</w:t>
            </w:r>
          </w:p>
        </w:tc>
        <w:tc>
          <w:tcPr>
            <w:tcW w:w="1530" w:type="dxa"/>
          </w:tcPr>
          <w:p w:rsidR="00B02EA6" w:rsidRPr="00B02EA6" w:rsidRDefault="00B02EA6">
            <w:pPr>
              <w:pStyle w:val="ConsPlusNormal"/>
              <w:jc w:val="right"/>
            </w:pPr>
            <w:r w:rsidRPr="00B02EA6">
              <w:t>85244,2</w:t>
            </w:r>
          </w:p>
        </w:tc>
        <w:tc>
          <w:tcPr>
            <w:tcW w:w="1530" w:type="dxa"/>
          </w:tcPr>
          <w:p w:rsidR="00B02EA6" w:rsidRPr="00B02EA6" w:rsidRDefault="00B02EA6">
            <w:pPr>
              <w:pStyle w:val="ConsPlusNormal"/>
              <w:jc w:val="right"/>
            </w:pPr>
            <w:r w:rsidRPr="00B02EA6">
              <w:t>45355,5</w:t>
            </w:r>
          </w:p>
        </w:tc>
        <w:tc>
          <w:tcPr>
            <w:tcW w:w="1530" w:type="dxa"/>
          </w:tcPr>
          <w:p w:rsidR="00B02EA6" w:rsidRPr="00B02EA6" w:rsidRDefault="00B02EA6">
            <w:pPr>
              <w:pStyle w:val="ConsPlusNormal"/>
              <w:jc w:val="right"/>
            </w:pPr>
            <w:r w:rsidRPr="00B02EA6">
              <w:t>45355,5</w:t>
            </w:r>
          </w:p>
        </w:tc>
        <w:tc>
          <w:tcPr>
            <w:tcW w:w="1530" w:type="dxa"/>
          </w:tcPr>
          <w:p w:rsidR="00B02EA6" w:rsidRPr="00B02EA6" w:rsidRDefault="00B02EA6">
            <w:pPr>
              <w:pStyle w:val="ConsPlusNormal"/>
              <w:jc w:val="right"/>
            </w:pPr>
            <w:r w:rsidRPr="00B02EA6">
              <w:t>45355,5</w:t>
            </w:r>
          </w:p>
        </w:tc>
        <w:tc>
          <w:tcPr>
            <w:tcW w:w="1530" w:type="dxa"/>
          </w:tcPr>
          <w:p w:rsidR="00B02EA6" w:rsidRPr="00B02EA6" w:rsidRDefault="00B02EA6">
            <w:pPr>
              <w:pStyle w:val="ConsPlusNormal"/>
              <w:jc w:val="right"/>
            </w:pPr>
            <w:r w:rsidRPr="00B02EA6">
              <w:t>117708,8</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1120371700</w:t>
            </w:r>
          </w:p>
        </w:tc>
        <w:tc>
          <w:tcPr>
            <w:tcW w:w="1530" w:type="dxa"/>
          </w:tcPr>
          <w:p w:rsidR="00B02EA6" w:rsidRPr="00B02EA6" w:rsidRDefault="00B02EA6">
            <w:pPr>
              <w:pStyle w:val="ConsPlusNormal"/>
              <w:jc w:val="right"/>
            </w:pPr>
            <w:r w:rsidRPr="00B02EA6">
              <w:t>48275,8</w:t>
            </w:r>
          </w:p>
        </w:tc>
        <w:tc>
          <w:tcPr>
            <w:tcW w:w="1530" w:type="dxa"/>
          </w:tcPr>
          <w:p w:rsidR="00B02EA6" w:rsidRPr="00B02EA6" w:rsidRDefault="00B02EA6">
            <w:pPr>
              <w:pStyle w:val="ConsPlusNormal"/>
              <w:jc w:val="right"/>
            </w:pPr>
            <w:r w:rsidRPr="00B02EA6">
              <w:t>85244,2</w:t>
            </w:r>
          </w:p>
        </w:tc>
        <w:tc>
          <w:tcPr>
            <w:tcW w:w="1530" w:type="dxa"/>
          </w:tcPr>
          <w:p w:rsidR="00B02EA6" w:rsidRPr="00B02EA6" w:rsidRDefault="00B02EA6">
            <w:pPr>
              <w:pStyle w:val="ConsPlusNormal"/>
              <w:jc w:val="right"/>
            </w:pPr>
            <w:r w:rsidRPr="00B02EA6">
              <w:t>45355,5</w:t>
            </w:r>
          </w:p>
        </w:tc>
        <w:tc>
          <w:tcPr>
            <w:tcW w:w="1530" w:type="dxa"/>
          </w:tcPr>
          <w:p w:rsidR="00B02EA6" w:rsidRPr="00B02EA6" w:rsidRDefault="00B02EA6">
            <w:pPr>
              <w:pStyle w:val="ConsPlusNormal"/>
              <w:jc w:val="right"/>
            </w:pPr>
            <w:r w:rsidRPr="00B02EA6">
              <w:t>45355,5</w:t>
            </w:r>
          </w:p>
        </w:tc>
        <w:tc>
          <w:tcPr>
            <w:tcW w:w="1530" w:type="dxa"/>
          </w:tcPr>
          <w:p w:rsidR="00B02EA6" w:rsidRPr="00B02EA6" w:rsidRDefault="00B02EA6">
            <w:pPr>
              <w:pStyle w:val="ConsPlusNormal"/>
              <w:jc w:val="right"/>
            </w:pPr>
            <w:r w:rsidRPr="00B02EA6">
              <w:t>45355,5</w:t>
            </w:r>
          </w:p>
        </w:tc>
        <w:tc>
          <w:tcPr>
            <w:tcW w:w="1530" w:type="dxa"/>
          </w:tcPr>
          <w:p w:rsidR="00B02EA6" w:rsidRPr="00B02EA6" w:rsidRDefault="00B02EA6">
            <w:pPr>
              <w:pStyle w:val="ConsPlusNormal"/>
              <w:jc w:val="right"/>
            </w:pPr>
            <w:r w:rsidRPr="00B02EA6">
              <w:t>117708,8</w:t>
            </w:r>
          </w:p>
        </w:tc>
      </w:tr>
      <w:tr w:rsidR="00B02EA6" w:rsidRPr="00B02EA6">
        <w:tc>
          <w:tcPr>
            <w:tcW w:w="566" w:type="dxa"/>
            <w:vMerge w:val="restart"/>
          </w:tcPr>
          <w:p w:rsidR="00B02EA6" w:rsidRPr="00B02EA6" w:rsidRDefault="00B02EA6">
            <w:pPr>
              <w:pStyle w:val="ConsPlusNormal"/>
            </w:pPr>
            <w:r w:rsidRPr="00B02EA6">
              <w:t>13.</w:t>
            </w:r>
          </w:p>
        </w:tc>
        <w:tc>
          <w:tcPr>
            <w:tcW w:w="2267" w:type="dxa"/>
            <w:vMerge w:val="restart"/>
          </w:tcPr>
          <w:p w:rsidR="00B02EA6" w:rsidRPr="00B02EA6" w:rsidRDefault="00B02EA6">
            <w:pPr>
              <w:pStyle w:val="ConsPlusNormal"/>
            </w:pPr>
            <w:r w:rsidRPr="00B02EA6">
              <w:t>Основное мероприятие 2.4</w:t>
            </w:r>
          </w:p>
        </w:tc>
        <w:tc>
          <w:tcPr>
            <w:tcW w:w="2664" w:type="dxa"/>
            <w:vMerge w:val="restart"/>
          </w:tcPr>
          <w:p w:rsidR="00B02EA6" w:rsidRPr="00B02EA6" w:rsidRDefault="00B02EA6">
            <w:pPr>
              <w:pStyle w:val="ConsPlusNormal"/>
            </w:pPr>
            <w:r w:rsidRPr="00B02EA6">
              <w:t>"Выплата премий в области культуры и искусства"</w:t>
            </w:r>
          </w:p>
        </w:tc>
        <w:tc>
          <w:tcPr>
            <w:tcW w:w="2211" w:type="dxa"/>
          </w:tcPr>
          <w:p w:rsidR="00B02EA6" w:rsidRPr="00B02EA6" w:rsidRDefault="00B02EA6">
            <w:pPr>
              <w:pStyle w:val="ConsPlusNormal"/>
            </w:pPr>
            <w:r w:rsidRPr="00B02EA6">
              <w:t>всего</w:t>
            </w:r>
          </w:p>
        </w:tc>
        <w:tc>
          <w:tcPr>
            <w:tcW w:w="907" w:type="dxa"/>
          </w:tcPr>
          <w:p w:rsidR="00B02EA6" w:rsidRPr="00B02EA6" w:rsidRDefault="00B02EA6">
            <w:pPr>
              <w:pStyle w:val="ConsPlusNormal"/>
              <w:jc w:val="right"/>
            </w:pPr>
            <w:r w:rsidRPr="00B02EA6">
              <w:t>x</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4474,3</w:t>
            </w:r>
          </w:p>
        </w:tc>
        <w:tc>
          <w:tcPr>
            <w:tcW w:w="1530" w:type="dxa"/>
          </w:tcPr>
          <w:p w:rsidR="00B02EA6" w:rsidRPr="00B02EA6" w:rsidRDefault="00B02EA6">
            <w:pPr>
              <w:pStyle w:val="ConsPlusNormal"/>
              <w:jc w:val="right"/>
            </w:pPr>
            <w:r w:rsidRPr="00B02EA6">
              <w:t>4465,0</w:t>
            </w:r>
          </w:p>
        </w:tc>
        <w:tc>
          <w:tcPr>
            <w:tcW w:w="1530" w:type="dxa"/>
          </w:tcPr>
          <w:p w:rsidR="00B02EA6" w:rsidRPr="00B02EA6" w:rsidRDefault="00B02EA6">
            <w:pPr>
              <w:pStyle w:val="ConsPlusNormal"/>
              <w:jc w:val="right"/>
            </w:pPr>
            <w:r w:rsidRPr="00B02EA6">
              <w:t>4465,0</w:t>
            </w:r>
          </w:p>
        </w:tc>
        <w:tc>
          <w:tcPr>
            <w:tcW w:w="1530" w:type="dxa"/>
          </w:tcPr>
          <w:p w:rsidR="00B02EA6" w:rsidRPr="00B02EA6" w:rsidRDefault="00B02EA6">
            <w:pPr>
              <w:pStyle w:val="ConsPlusNormal"/>
              <w:jc w:val="right"/>
            </w:pPr>
            <w:r w:rsidRPr="00B02EA6">
              <w:t>4465,0</w:t>
            </w:r>
          </w:p>
        </w:tc>
        <w:tc>
          <w:tcPr>
            <w:tcW w:w="1530" w:type="dxa"/>
          </w:tcPr>
          <w:p w:rsidR="00B02EA6" w:rsidRPr="00B02EA6" w:rsidRDefault="00B02EA6">
            <w:pPr>
              <w:pStyle w:val="ConsPlusNormal"/>
              <w:jc w:val="right"/>
            </w:pPr>
            <w:r w:rsidRPr="00B02EA6">
              <w:t>4465,0</w:t>
            </w:r>
          </w:p>
        </w:tc>
        <w:tc>
          <w:tcPr>
            <w:tcW w:w="1530" w:type="dxa"/>
          </w:tcPr>
          <w:p w:rsidR="00B02EA6" w:rsidRPr="00B02EA6" w:rsidRDefault="00B02EA6">
            <w:pPr>
              <w:pStyle w:val="ConsPlusNormal"/>
              <w:jc w:val="right"/>
            </w:pPr>
            <w:r w:rsidRPr="00B02EA6">
              <w:t>4465,0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1120494330</w:t>
            </w:r>
          </w:p>
        </w:tc>
        <w:tc>
          <w:tcPr>
            <w:tcW w:w="1530" w:type="dxa"/>
          </w:tcPr>
          <w:p w:rsidR="00B02EA6" w:rsidRPr="00B02EA6" w:rsidRDefault="00B02EA6">
            <w:pPr>
              <w:pStyle w:val="ConsPlusNormal"/>
              <w:jc w:val="right"/>
            </w:pPr>
            <w:r w:rsidRPr="00B02EA6">
              <w:t>4474,3</w:t>
            </w:r>
          </w:p>
        </w:tc>
        <w:tc>
          <w:tcPr>
            <w:tcW w:w="1530" w:type="dxa"/>
          </w:tcPr>
          <w:p w:rsidR="00B02EA6" w:rsidRPr="00B02EA6" w:rsidRDefault="00B02EA6">
            <w:pPr>
              <w:pStyle w:val="ConsPlusNormal"/>
              <w:jc w:val="right"/>
            </w:pPr>
            <w:r w:rsidRPr="00B02EA6">
              <w:t>4465,0</w:t>
            </w:r>
          </w:p>
        </w:tc>
        <w:tc>
          <w:tcPr>
            <w:tcW w:w="1530" w:type="dxa"/>
          </w:tcPr>
          <w:p w:rsidR="00B02EA6" w:rsidRPr="00B02EA6" w:rsidRDefault="00B02EA6">
            <w:pPr>
              <w:pStyle w:val="ConsPlusNormal"/>
              <w:jc w:val="right"/>
            </w:pPr>
            <w:r w:rsidRPr="00B02EA6">
              <w:t>4465,0</w:t>
            </w:r>
          </w:p>
        </w:tc>
        <w:tc>
          <w:tcPr>
            <w:tcW w:w="1530" w:type="dxa"/>
          </w:tcPr>
          <w:p w:rsidR="00B02EA6" w:rsidRPr="00B02EA6" w:rsidRDefault="00B02EA6">
            <w:pPr>
              <w:pStyle w:val="ConsPlusNormal"/>
              <w:jc w:val="right"/>
            </w:pPr>
            <w:r w:rsidRPr="00B02EA6">
              <w:t>4465,0</w:t>
            </w:r>
          </w:p>
        </w:tc>
        <w:tc>
          <w:tcPr>
            <w:tcW w:w="1530" w:type="dxa"/>
          </w:tcPr>
          <w:p w:rsidR="00B02EA6" w:rsidRPr="00B02EA6" w:rsidRDefault="00B02EA6">
            <w:pPr>
              <w:pStyle w:val="ConsPlusNormal"/>
              <w:jc w:val="right"/>
            </w:pPr>
            <w:r w:rsidRPr="00B02EA6">
              <w:t>4465,0</w:t>
            </w:r>
          </w:p>
        </w:tc>
        <w:tc>
          <w:tcPr>
            <w:tcW w:w="1530" w:type="dxa"/>
          </w:tcPr>
          <w:p w:rsidR="00B02EA6" w:rsidRPr="00B02EA6" w:rsidRDefault="00B02EA6">
            <w:pPr>
              <w:pStyle w:val="ConsPlusNormal"/>
              <w:jc w:val="right"/>
            </w:pPr>
            <w:r w:rsidRPr="00B02EA6">
              <w:t>4465,0</w:t>
            </w:r>
          </w:p>
        </w:tc>
      </w:tr>
      <w:tr w:rsidR="00B02EA6" w:rsidRPr="00B02EA6">
        <w:tc>
          <w:tcPr>
            <w:tcW w:w="566" w:type="dxa"/>
            <w:vMerge w:val="restart"/>
          </w:tcPr>
          <w:p w:rsidR="00B02EA6" w:rsidRPr="00B02EA6" w:rsidRDefault="00B02EA6">
            <w:pPr>
              <w:pStyle w:val="ConsPlusNormal"/>
            </w:pPr>
            <w:r w:rsidRPr="00B02EA6">
              <w:t>14.</w:t>
            </w:r>
          </w:p>
        </w:tc>
        <w:tc>
          <w:tcPr>
            <w:tcW w:w="2267" w:type="dxa"/>
            <w:vMerge w:val="restart"/>
          </w:tcPr>
          <w:p w:rsidR="00B02EA6" w:rsidRPr="00B02EA6" w:rsidRDefault="00B02EA6">
            <w:pPr>
              <w:pStyle w:val="ConsPlusNormal"/>
            </w:pPr>
            <w:r w:rsidRPr="00B02EA6">
              <w:t>Основное мероприятие 2.5</w:t>
            </w:r>
          </w:p>
        </w:tc>
        <w:tc>
          <w:tcPr>
            <w:tcW w:w="2664" w:type="dxa"/>
            <w:vMerge w:val="restart"/>
          </w:tcPr>
          <w:p w:rsidR="00B02EA6" w:rsidRPr="00B02EA6" w:rsidRDefault="00B02EA6">
            <w:pPr>
              <w:pStyle w:val="ConsPlusNormal"/>
            </w:pPr>
            <w:r w:rsidRPr="00B02EA6">
              <w:t>"Организация и проведение мероприятий в сфере культуры, кинематографии, международного и межрегионального сотрудничества"</w:t>
            </w:r>
          </w:p>
        </w:tc>
        <w:tc>
          <w:tcPr>
            <w:tcW w:w="2211" w:type="dxa"/>
          </w:tcPr>
          <w:p w:rsidR="00B02EA6" w:rsidRPr="00B02EA6" w:rsidRDefault="00B02EA6">
            <w:pPr>
              <w:pStyle w:val="ConsPlusNormal"/>
            </w:pPr>
            <w:r w:rsidRPr="00B02EA6">
              <w:t>всего</w:t>
            </w:r>
          </w:p>
        </w:tc>
        <w:tc>
          <w:tcPr>
            <w:tcW w:w="907" w:type="dxa"/>
          </w:tcPr>
          <w:p w:rsidR="00B02EA6" w:rsidRPr="00B02EA6" w:rsidRDefault="00B02EA6">
            <w:pPr>
              <w:pStyle w:val="ConsPlusNormal"/>
              <w:jc w:val="right"/>
            </w:pPr>
            <w:r w:rsidRPr="00B02EA6">
              <w:t>x</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54617,2</w:t>
            </w:r>
          </w:p>
        </w:tc>
        <w:tc>
          <w:tcPr>
            <w:tcW w:w="1530" w:type="dxa"/>
          </w:tcPr>
          <w:p w:rsidR="00B02EA6" w:rsidRPr="00B02EA6" w:rsidRDefault="00B02EA6">
            <w:pPr>
              <w:pStyle w:val="ConsPlusNormal"/>
              <w:jc w:val="right"/>
            </w:pPr>
            <w:r w:rsidRPr="00B02EA6">
              <w:t>30453,3</w:t>
            </w:r>
          </w:p>
        </w:tc>
        <w:tc>
          <w:tcPr>
            <w:tcW w:w="1530" w:type="dxa"/>
          </w:tcPr>
          <w:p w:rsidR="00B02EA6" w:rsidRPr="00B02EA6" w:rsidRDefault="00B02EA6">
            <w:pPr>
              <w:pStyle w:val="ConsPlusNormal"/>
              <w:jc w:val="right"/>
            </w:pPr>
            <w:r w:rsidRPr="00B02EA6">
              <w:t>8300,0</w:t>
            </w:r>
          </w:p>
        </w:tc>
        <w:tc>
          <w:tcPr>
            <w:tcW w:w="1530" w:type="dxa"/>
          </w:tcPr>
          <w:p w:rsidR="00B02EA6" w:rsidRPr="00B02EA6" w:rsidRDefault="00B02EA6">
            <w:pPr>
              <w:pStyle w:val="ConsPlusNormal"/>
              <w:jc w:val="right"/>
            </w:pPr>
            <w:r w:rsidRPr="00B02EA6">
              <w:t>300,0</w:t>
            </w:r>
          </w:p>
        </w:tc>
        <w:tc>
          <w:tcPr>
            <w:tcW w:w="1530" w:type="dxa"/>
          </w:tcPr>
          <w:p w:rsidR="00B02EA6" w:rsidRPr="00B02EA6" w:rsidRDefault="00B02EA6">
            <w:pPr>
              <w:pStyle w:val="ConsPlusNormal"/>
              <w:jc w:val="right"/>
            </w:pPr>
            <w:r w:rsidRPr="00B02EA6">
              <w:t>300,0</w:t>
            </w:r>
          </w:p>
        </w:tc>
        <w:tc>
          <w:tcPr>
            <w:tcW w:w="1530" w:type="dxa"/>
          </w:tcPr>
          <w:p w:rsidR="00B02EA6" w:rsidRPr="00B02EA6" w:rsidRDefault="00B02EA6">
            <w:pPr>
              <w:pStyle w:val="ConsPlusNormal"/>
              <w:jc w:val="right"/>
            </w:pPr>
            <w:r w:rsidRPr="00B02EA6">
              <w:t>180533,4</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1120593740</w:t>
            </w:r>
          </w:p>
        </w:tc>
        <w:tc>
          <w:tcPr>
            <w:tcW w:w="1530" w:type="dxa"/>
          </w:tcPr>
          <w:p w:rsidR="00B02EA6" w:rsidRPr="00B02EA6" w:rsidRDefault="00B02EA6">
            <w:pPr>
              <w:pStyle w:val="ConsPlusNormal"/>
              <w:jc w:val="right"/>
            </w:pPr>
            <w:r w:rsidRPr="00B02EA6">
              <w:t>42619,3</w:t>
            </w:r>
          </w:p>
        </w:tc>
        <w:tc>
          <w:tcPr>
            <w:tcW w:w="1530" w:type="dxa"/>
          </w:tcPr>
          <w:p w:rsidR="00B02EA6" w:rsidRPr="00B02EA6" w:rsidRDefault="00B02EA6">
            <w:pPr>
              <w:pStyle w:val="ConsPlusNormal"/>
              <w:jc w:val="right"/>
            </w:pPr>
            <w:r w:rsidRPr="00B02EA6">
              <w:t>17505,5</w:t>
            </w:r>
          </w:p>
        </w:tc>
        <w:tc>
          <w:tcPr>
            <w:tcW w:w="1530" w:type="dxa"/>
          </w:tcPr>
          <w:p w:rsidR="00B02EA6" w:rsidRPr="00B02EA6" w:rsidRDefault="00B02EA6">
            <w:pPr>
              <w:pStyle w:val="ConsPlusNormal"/>
              <w:jc w:val="right"/>
            </w:pPr>
            <w:r w:rsidRPr="00B02EA6">
              <w:t>8300,0</w:t>
            </w:r>
          </w:p>
        </w:tc>
        <w:tc>
          <w:tcPr>
            <w:tcW w:w="1530" w:type="dxa"/>
          </w:tcPr>
          <w:p w:rsidR="00B02EA6" w:rsidRPr="00B02EA6" w:rsidRDefault="00B02EA6">
            <w:pPr>
              <w:pStyle w:val="ConsPlusNormal"/>
              <w:jc w:val="right"/>
            </w:pPr>
            <w:r w:rsidRPr="00B02EA6">
              <w:t>300,0</w:t>
            </w:r>
          </w:p>
        </w:tc>
        <w:tc>
          <w:tcPr>
            <w:tcW w:w="1530" w:type="dxa"/>
          </w:tcPr>
          <w:p w:rsidR="00B02EA6" w:rsidRPr="00B02EA6" w:rsidRDefault="00B02EA6">
            <w:pPr>
              <w:pStyle w:val="ConsPlusNormal"/>
              <w:jc w:val="right"/>
            </w:pPr>
            <w:r w:rsidRPr="00B02EA6">
              <w:t>300,0</w:t>
            </w:r>
          </w:p>
        </w:tc>
        <w:tc>
          <w:tcPr>
            <w:tcW w:w="1530" w:type="dxa"/>
          </w:tcPr>
          <w:p w:rsidR="00B02EA6" w:rsidRPr="00B02EA6" w:rsidRDefault="00B02EA6">
            <w:pPr>
              <w:pStyle w:val="ConsPlusNormal"/>
              <w:jc w:val="right"/>
            </w:pPr>
            <w:r w:rsidRPr="00B02EA6">
              <w:t>155533,4</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0802</w:t>
            </w:r>
          </w:p>
        </w:tc>
        <w:tc>
          <w:tcPr>
            <w:tcW w:w="1757" w:type="dxa"/>
          </w:tcPr>
          <w:p w:rsidR="00B02EA6" w:rsidRPr="00B02EA6" w:rsidRDefault="00B02EA6">
            <w:pPr>
              <w:pStyle w:val="ConsPlusNormal"/>
              <w:jc w:val="right"/>
            </w:pPr>
            <w:r w:rsidRPr="00B02EA6">
              <w:t>1120593740</w:t>
            </w:r>
          </w:p>
        </w:tc>
        <w:tc>
          <w:tcPr>
            <w:tcW w:w="1530" w:type="dxa"/>
          </w:tcPr>
          <w:p w:rsidR="00B02EA6" w:rsidRPr="00B02EA6" w:rsidRDefault="00B02EA6">
            <w:pPr>
              <w:pStyle w:val="ConsPlusNormal"/>
              <w:jc w:val="right"/>
            </w:pPr>
            <w:r w:rsidRPr="00B02EA6">
              <w:t>11997,9</w:t>
            </w:r>
          </w:p>
        </w:tc>
        <w:tc>
          <w:tcPr>
            <w:tcW w:w="1530" w:type="dxa"/>
          </w:tcPr>
          <w:p w:rsidR="00B02EA6" w:rsidRPr="00B02EA6" w:rsidRDefault="00B02EA6">
            <w:pPr>
              <w:pStyle w:val="ConsPlusNormal"/>
              <w:jc w:val="right"/>
            </w:pPr>
            <w:r w:rsidRPr="00B02EA6">
              <w:t>12947,8</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25000,0</w:t>
            </w:r>
          </w:p>
        </w:tc>
      </w:tr>
      <w:tr w:rsidR="00B02EA6" w:rsidRPr="00B02EA6">
        <w:tc>
          <w:tcPr>
            <w:tcW w:w="566" w:type="dxa"/>
            <w:vMerge w:val="restart"/>
          </w:tcPr>
          <w:p w:rsidR="00B02EA6" w:rsidRPr="00B02EA6" w:rsidRDefault="00B02EA6">
            <w:pPr>
              <w:pStyle w:val="ConsPlusNormal"/>
            </w:pPr>
            <w:r w:rsidRPr="00B02EA6">
              <w:t>15.</w:t>
            </w:r>
          </w:p>
        </w:tc>
        <w:tc>
          <w:tcPr>
            <w:tcW w:w="2267" w:type="dxa"/>
            <w:vMerge w:val="restart"/>
          </w:tcPr>
          <w:p w:rsidR="00B02EA6" w:rsidRPr="00B02EA6" w:rsidRDefault="00B02EA6">
            <w:pPr>
              <w:pStyle w:val="ConsPlusNormal"/>
            </w:pPr>
            <w:r w:rsidRPr="00B02EA6">
              <w:t>Основное мероприятие 2.7</w:t>
            </w:r>
          </w:p>
        </w:tc>
        <w:tc>
          <w:tcPr>
            <w:tcW w:w="2664" w:type="dxa"/>
            <w:vMerge w:val="restart"/>
          </w:tcPr>
          <w:p w:rsidR="00B02EA6" w:rsidRPr="00B02EA6" w:rsidRDefault="00B02EA6">
            <w:pPr>
              <w:pStyle w:val="ConsPlusNormal"/>
            </w:pPr>
            <w:r w:rsidRPr="00B02EA6">
              <w:t>"Государственная поддержка организаций, осуществляющих деятельность в сфере кинообслуживания, кинопроката и производства кинофильмов"</w:t>
            </w:r>
          </w:p>
        </w:tc>
        <w:tc>
          <w:tcPr>
            <w:tcW w:w="2211" w:type="dxa"/>
          </w:tcPr>
          <w:p w:rsidR="00B02EA6" w:rsidRPr="00B02EA6" w:rsidRDefault="00B02EA6">
            <w:pPr>
              <w:pStyle w:val="ConsPlusNormal"/>
            </w:pPr>
            <w:r w:rsidRPr="00B02EA6">
              <w:t>всего</w:t>
            </w:r>
          </w:p>
        </w:tc>
        <w:tc>
          <w:tcPr>
            <w:tcW w:w="907" w:type="dxa"/>
          </w:tcPr>
          <w:p w:rsidR="00B02EA6" w:rsidRPr="00B02EA6" w:rsidRDefault="00B02EA6">
            <w:pPr>
              <w:pStyle w:val="ConsPlusNormal"/>
              <w:jc w:val="right"/>
            </w:pPr>
            <w:r w:rsidRPr="00B02EA6">
              <w:t>x</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40000,0</w:t>
            </w:r>
          </w:p>
        </w:tc>
        <w:tc>
          <w:tcPr>
            <w:tcW w:w="1530" w:type="dxa"/>
          </w:tcPr>
          <w:p w:rsidR="00B02EA6" w:rsidRPr="00B02EA6" w:rsidRDefault="00B02EA6">
            <w:pPr>
              <w:pStyle w:val="ConsPlusNormal"/>
              <w:jc w:val="right"/>
            </w:pPr>
            <w:r w:rsidRPr="00B02EA6">
              <w:t>25500,0</w:t>
            </w:r>
          </w:p>
        </w:tc>
        <w:tc>
          <w:tcPr>
            <w:tcW w:w="1530" w:type="dxa"/>
          </w:tcPr>
          <w:p w:rsidR="00B02EA6" w:rsidRPr="00B02EA6" w:rsidRDefault="00B02EA6">
            <w:pPr>
              <w:pStyle w:val="ConsPlusNormal"/>
              <w:jc w:val="right"/>
            </w:pPr>
            <w:r w:rsidRPr="00B02EA6">
              <w:t>27000,0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30000,0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0802</w:t>
            </w:r>
          </w:p>
        </w:tc>
        <w:tc>
          <w:tcPr>
            <w:tcW w:w="1757" w:type="dxa"/>
          </w:tcPr>
          <w:p w:rsidR="00B02EA6" w:rsidRPr="00B02EA6" w:rsidRDefault="00B02EA6">
            <w:pPr>
              <w:pStyle w:val="ConsPlusNormal"/>
              <w:jc w:val="right"/>
            </w:pPr>
            <w:r w:rsidRPr="00B02EA6">
              <w:t>1120792010</w:t>
            </w:r>
          </w:p>
        </w:tc>
        <w:tc>
          <w:tcPr>
            <w:tcW w:w="1530" w:type="dxa"/>
          </w:tcPr>
          <w:p w:rsidR="00B02EA6" w:rsidRPr="00B02EA6" w:rsidRDefault="00B02EA6">
            <w:pPr>
              <w:pStyle w:val="ConsPlusNormal"/>
              <w:jc w:val="right"/>
            </w:pPr>
            <w:r w:rsidRPr="00B02EA6">
              <w:t>30000,0</w:t>
            </w:r>
          </w:p>
        </w:tc>
        <w:tc>
          <w:tcPr>
            <w:tcW w:w="1530" w:type="dxa"/>
          </w:tcPr>
          <w:p w:rsidR="00B02EA6" w:rsidRPr="00B02EA6" w:rsidRDefault="00B02EA6">
            <w:pPr>
              <w:pStyle w:val="ConsPlusNormal"/>
              <w:jc w:val="right"/>
            </w:pPr>
            <w:r w:rsidRPr="00B02EA6">
              <w:t>25500,0</w:t>
            </w:r>
          </w:p>
        </w:tc>
        <w:tc>
          <w:tcPr>
            <w:tcW w:w="1530" w:type="dxa"/>
          </w:tcPr>
          <w:p w:rsidR="00B02EA6" w:rsidRPr="00B02EA6" w:rsidRDefault="00B02EA6">
            <w:pPr>
              <w:pStyle w:val="ConsPlusNormal"/>
              <w:jc w:val="right"/>
            </w:pPr>
            <w:r w:rsidRPr="00B02EA6">
              <w:t>20000,0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30000,0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0802</w:t>
            </w:r>
          </w:p>
        </w:tc>
        <w:tc>
          <w:tcPr>
            <w:tcW w:w="1757" w:type="dxa"/>
          </w:tcPr>
          <w:p w:rsidR="00B02EA6" w:rsidRPr="00B02EA6" w:rsidRDefault="00B02EA6">
            <w:pPr>
              <w:pStyle w:val="ConsPlusNormal"/>
              <w:jc w:val="right"/>
            </w:pPr>
            <w:r w:rsidRPr="00B02EA6">
              <w:t>1120794720</w:t>
            </w:r>
          </w:p>
        </w:tc>
        <w:tc>
          <w:tcPr>
            <w:tcW w:w="1530" w:type="dxa"/>
          </w:tcPr>
          <w:p w:rsidR="00B02EA6" w:rsidRPr="00B02EA6" w:rsidRDefault="00B02EA6">
            <w:pPr>
              <w:pStyle w:val="ConsPlusNormal"/>
              <w:jc w:val="right"/>
            </w:pPr>
            <w:r w:rsidRPr="00B02EA6">
              <w:t>10000,0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7000,0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566" w:type="dxa"/>
            <w:vMerge w:val="restart"/>
          </w:tcPr>
          <w:p w:rsidR="00B02EA6" w:rsidRPr="00B02EA6" w:rsidRDefault="00B02EA6">
            <w:pPr>
              <w:pStyle w:val="ConsPlusNormal"/>
            </w:pPr>
            <w:r w:rsidRPr="00B02EA6">
              <w:t>16.</w:t>
            </w:r>
          </w:p>
        </w:tc>
        <w:tc>
          <w:tcPr>
            <w:tcW w:w="2267" w:type="dxa"/>
            <w:vMerge w:val="restart"/>
          </w:tcPr>
          <w:p w:rsidR="00B02EA6" w:rsidRPr="00B02EA6" w:rsidRDefault="00B02EA6">
            <w:pPr>
              <w:pStyle w:val="ConsPlusNormal"/>
            </w:pPr>
            <w:r w:rsidRPr="00B02EA6">
              <w:t>Основное мероприятие 2.8</w:t>
            </w:r>
          </w:p>
        </w:tc>
        <w:tc>
          <w:tcPr>
            <w:tcW w:w="2664" w:type="dxa"/>
            <w:vMerge w:val="restart"/>
          </w:tcPr>
          <w:p w:rsidR="00B02EA6" w:rsidRPr="00B02EA6" w:rsidRDefault="00B02EA6">
            <w:pPr>
              <w:pStyle w:val="ConsPlusNormal"/>
            </w:pPr>
            <w:r w:rsidRPr="00B02EA6">
              <w:t>"Проведение единой государственной политики по сохранению и развитию культуры, искусства, кинематографии, художественного образования"</w:t>
            </w:r>
          </w:p>
        </w:tc>
        <w:tc>
          <w:tcPr>
            <w:tcW w:w="2211" w:type="dxa"/>
          </w:tcPr>
          <w:p w:rsidR="00B02EA6" w:rsidRPr="00B02EA6" w:rsidRDefault="00B02EA6">
            <w:pPr>
              <w:pStyle w:val="ConsPlusNormal"/>
            </w:pPr>
            <w:r w:rsidRPr="00B02EA6">
              <w:t>всего</w:t>
            </w:r>
          </w:p>
        </w:tc>
        <w:tc>
          <w:tcPr>
            <w:tcW w:w="907" w:type="dxa"/>
          </w:tcPr>
          <w:p w:rsidR="00B02EA6" w:rsidRPr="00B02EA6" w:rsidRDefault="00B02EA6">
            <w:pPr>
              <w:pStyle w:val="ConsPlusNormal"/>
              <w:jc w:val="right"/>
            </w:pPr>
            <w:r w:rsidRPr="00B02EA6">
              <w:t>x</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49470,5</w:t>
            </w:r>
          </w:p>
        </w:tc>
        <w:tc>
          <w:tcPr>
            <w:tcW w:w="1530" w:type="dxa"/>
          </w:tcPr>
          <w:p w:rsidR="00B02EA6" w:rsidRPr="00B02EA6" w:rsidRDefault="00B02EA6">
            <w:pPr>
              <w:pStyle w:val="ConsPlusNormal"/>
              <w:jc w:val="right"/>
            </w:pPr>
            <w:r w:rsidRPr="00B02EA6">
              <w:t>43153,9</w:t>
            </w:r>
          </w:p>
        </w:tc>
        <w:tc>
          <w:tcPr>
            <w:tcW w:w="1530" w:type="dxa"/>
          </w:tcPr>
          <w:p w:rsidR="00B02EA6" w:rsidRPr="00B02EA6" w:rsidRDefault="00B02EA6">
            <w:pPr>
              <w:pStyle w:val="ConsPlusNormal"/>
              <w:jc w:val="right"/>
            </w:pPr>
            <w:r w:rsidRPr="00B02EA6">
              <w:t>42467,5</w:t>
            </w:r>
          </w:p>
        </w:tc>
        <w:tc>
          <w:tcPr>
            <w:tcW w:w="1530" w:type="dxa"/>
          </w:tcPr>
          <w:p w:rsidR="00B02EA6" w:rsidRPr="00B02EA6" w:rsidRDefault="00B02EA6">
            <w:pPr>
              <w:pStyle w:val="ConsPlusNormal"/>
              <w:jc w:val="right"/>
            </w:pPr>
            <w:r w:rsidRPr="00B02EA6">
              <w:t>42467,5</w:t>
            </w:r>
          </w:p>
        </w:tc>
        <w:tc>
          <w:tcPr>
            <w:tcW w:w="1530" w:type="dxa"/>
          </w:tcPr>
          <w:p w:rsidR="00B02EA6" w:rsidRPr="00B02EA6" w:rsidRDefault="00B02EA6">
            <w:pPr>
              <w:pStyle w:val="ConsPlusNormal"/>
              <w:jc w:val="right"/>
            </w:pPr>
            <w:r w:rsidRPr="00B02EA6">
              <w:t>42467,5</w:t>
            </w:r>
          </w:p>
        </w:tc>
        <w:tc>
          <w:tcPr>
            <w:tcW w:w="1530" w:type="dxa"/>
          </w:tcPr>
          <w:p w:rsidR="00B02EA6" w:rsidRPr="00B02EA6" w:rsidRDefault="00B02EA6">
            <w:pPr>
              <w:pStyle w:val="ConsPlusNormal"/>
              <w:jc w:val="right"/>
            </w:pPr>
            <w:r w:rsidRPr="00B02EA6">
              <w:t>42467,5</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0804</w:t>
            </w:r>
          </w:p>
        </w:tc>
        <w:tc>
          <w:tcPr>
            <w:tcW w:w="1757" w:type="dxa"/>
          </w:tcPr>
          <w:p w:rsidR="00B02EA6" w:rsidRPr="00B02EA6" w:rsidRDefault="00B02EA6">
            <w:pPr>
              <w:pStyle w:val="ConsPlusNormal"/>
              <w:jc w:val="right"/>
            </w:pPr>
            <w:r w:rsidRPr="00B02EA6">
              <w:t>1120810020</w:t>
            </w:r>
          </w:p>
        </w:tc>
        <w:tc>
          <w:tcPr>
            <w:tcW w:w="1530" w:type="dxa"/>
          </w:tcPr>
          <w:p w:rsidR="00B02EA6" w:rsidRPr="00B02EA6" w:rsidRDefault="00B02EA6">
            <w:pPr>
              <w:pStyle w:val="ConsPlusNormal"/>
              <w:jc w:val="right"/>
            </w:pPr>
            <w:r w:rsidRPr="00B02EA6">
              <w:t>49467,5</w:t>
            </w:r>
          </w:p>
        </w:tc>
        <w:tc>
          <w:tcPr>
            <w:tcW w:w="1530" w:type="dxa"/>
          </w:tcPr>
          <w:p w:rsidR="00B02EA6" w:rsidRPr="00B02EA6" w:rsidRDefault="00B02EA6">
            <w:pPr>
              <w:pStyle w:val="ConsPlusNormal"/>
              <w:jc w:val="right"/>
            </w:pPr>
            <w:r w:rsidRPr="00B02EA6">
              <w:t>43153,9</w:t>
            </w:r>
          </w:p>
        </w:tc>
        <w:tc>
          <w:tcPr>
            <w:tcW w:w="1530" w:type="dxa"/>
          </w:tcPr>
          <w:p w:rsidR="00B02EA6" w:rsidRPr="00B02EA6" w:rsidRDefault="00B02EA6">
            <w:pPr>
              <w:pStyle w:val="ConsPlusNormal"/>
              <w:jc w:val="right"/>
            </w:pPr>
            <w:r w:rsidRPr="00B02EA6">
              <w:t>42467,5</w:t>
            </w:r>
          </w:p>
        </w:tc>
        <w:tc>
          <w:tcPr>
            <w:tcW w:w="1530" w:type="dxa"/>
          </w:tcPr>
          <w:p w:rsidR="00B02EA6" w:rsidRPr="00B02EA6" w:rsidRDefault="00B02EA6">
            <w:pPr>
              <w:pStyle w:val="ConsPlusNormal"/>
              <w:jc w:val="right"/>
            </w:pPr>
            <w:r w:rsidRPr="00B02EA6">
              <w:t>42467,5</w:t>
            </w:r>
          </w:p>
        </w:tc>
        <w:tc>
          <w:tcPr>
            <w:tcW w:w="1530" w:type="dxa"/>
          </w:tcPr>
          <w:p w:rsidR="00B02EA6" w:rsidRPr="00B02EA6" w:rsidRDefault="00B02EA6">
            <w:pPr>
              <w:pStyle w:val="ConsPlusNormal"/>
              <w:jc w:val="right"/>
            </w:pPr>
            <w:r w:rsidRPr="00B02EA6">
              <w:t>42467,5</w:t>
            </w:r>
          </w:p>
        </w:tc>
        <w:tc>
          <w:tcPr>
            <w:tcW w:w="1530" w:type="dxa"/>
          </w:tcPr>
          <w:p w:rsidR="00B02EA6" w:rsidRPr="00B02EA6" w:rsidRDefault="00B02EA6">
            <w:pPr>
              <w:pStyle w:val="ConsPlusNormal"/>
              <w:jc w:val="right"/>
            </w:pPr>
            <w:r w:rsidRPr="00B02EA6">
              <w:t>42467,5</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0804</w:t>
            </w:r>
          </w:p>
        </w:tc>
        <w:tc>
          <w:tcPr>
            <w:tcW w:w="1757" w:type="dxa"/>
          </w:tcPr>
          <w:p w:rsidR="00B02EA6" w:rsidRPr="00B02EA6" w:rsidRDefault="00B02EA6">
            <w:pPr>
              <w:pStyle w:val="ConsPlusNormal"/>
              <w:jc w:val="right"/>
            </w:pPr>
            <w:r w:rsidRPr="00B02EA6">
              <w:t>1120893940</w:t>
            </w:r>
          </w:p>
        </w:tc>
        <w:tc>
          <w:tcPr>
            <w:tcW w:w="1530" w:type="dxa"/>
          </w:tcPr>
          <w:p w:rsidR="00B02EA6" w:rsidRPr="00B02EA6" w:rsidRDefault="00B02EA6">
            <w:pPr>
              <w:pStyle w:val="ConsPlusNormal"/>
              <w:jc w:val="right"/>
            </w:pPr>
            <w:r w:rsidRPr="00B02EA6">
              <w:t>3,0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566" w:type="dxa"/>
            <w:vMerge w:val="restart"/>
          </w:tcPr>
          <w:p w:rsidR="00B02EA6" w:rsidRPr="00B02EA6" w:rsidRDefault="00B02EA6">
            <w:pPr>
              <w:pStyle w:val="ConsPlusNormal"/>
            </w:pPr>
            <w:r w:rsidRPr="00B02EA6">
              <w:t>17.</w:t>
            </w:r>
          </w:p>
        </w:tc>
        <w:tc>
          <w:tcPr>
            <w:tcW w:w="2267" w:type="dxa"/>
            <w:vMerge w:val="restart"/>
          </w:tcPr>
          <w:p w:rsidR="00B02EA6" w:rsidRPr="00B02EA6" w:rsidRDefault="00B02EA6">
            <w:pPr>
              <w:pStyle w:val="ConsPlusNormal"/>
            </w:pPr>
            <w:r w:rsidRPr="00B02EA6">
              <w:t xml:space="preserve">Основное </w:t>
            </w:r>
            <w:r w:rsidRPr="00B02EA6">
              <w:lastRenderedPageBreak/>
              <w:t>мероприятие 2.9</w:t>
            </w:r>
          </w:p>
        </w:tc>
        <w:tc>
          <w:tcPr>
            <w:tcW w:w="2664" w:type="dxa"/>
            <w:vMerge w:val="restart"/>
          </w:tcPr>
          <w:p w:rsidR="00B02EA6" w:rsidRPr="00B02EA6" w:rsidRDefault="00B02EA6">
            <w:pPr>
              <w:pStyle w:val="ConsPlusNormal"/>
            </w:pPr>
            <w:r w:rsidRPr="00B02EA6">
              <w:lastRenderedPageBreak/>
              <w:t xml:space="preserve">"Государственная </w:t>
            </w:r>
            <w:r w:rsidRPr="00B02EA6">
              <w:lastRenderedPageBreak/>
              <w:t>поддержка учреждений культуры"</w:t>
            </w:r>
          </w:p>
        </w:tc>
        <w:tc>
          <w:tcPr>
            <w:tcW w:w="2211" w:type="dxa"/>
          </w:tcPr>
          <w:p w:rsidR="00B02EA6" w:rsidRPr="00B02EA6" w:rsidRDefault="00B02EA6">
            <w:pPr>
              <w:pStyle w:val="ConsPlusNormal"/>
            </w:pPr>
            <w:r w:rsidRPr="00B02EA6">
              <w:lastRenderedPageBreak/>
              <w:t>всего</w:t>
            </w:r>
          </w:p>
        </w:tc>
        <w:tc>
          <w:tcPr>
            <w:tcW w:w="907" w:type="dxa"/>
          </w:tcPr>
          <w:p w:rsidR="00B02EA6" w:rsidRPr="00B02EA6" w:rsidRDefault="00B02EA6">
            <w:pPr>
              <w:pStyle w:val="ConsPlusNormal"/>
              <w:jc w:val="right"/>
            </w:pPr>
            <w:r w:rsidRPr="00B02EA6">
              <w:t>x</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69350,0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25000,0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100000,0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11209R5190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pPr>
            <w:r w:rsidRPr="00B02EA6">
              <w:t>1120981180</w:t>
            </w:r>
          </w:p>
        </w:tc>
        <w:tc>
          <w:tcPr>
            <w:tcW w:w="1530" w:type="dxa"/>
          </w:tcPr>
          <w:p w:rsidR="00B02EA6" w:rsidRPr="00B02EA6" w:rsidRDefault="00B02EA6">
            <w:pPr>
              <w:pStyle w:val="ConsPlusNormal"/>
              <w:jc w:val="right"/>
            </w:pPr>
            <w:r w:rsidRPr="00B02EA6">
              <w:t>69350,0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25000,0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100000,0</w:t>
            </w:r>
          </w:p>
        </w:tc>
      </w:tr>
      <w:tr w:rsidR="00B02EA6" w:rsidRPr="00B02EA6">
        <w:tc>
          <w:tcPr>
            <w:tcW w:w="566" w:type="dxa"/>
            <w:vMerge w:val="restart"/>
          </w:tcPr>
          <w:p w:rsidR="00B02EA6" w:rsidRPr="00B02EA6" w:rsidRDefault="00B02EA6">
            <w:pPr>
              <w:pStyle w:val="ConsPlusNormal"/>
            </w:pPr>
            <w:r w:rsidRPr="00B02EA6">
              <w:t>18.</w:t>
            </w:r>
          </w:p>
        </w:tc>
        <w:tc>
          <w:tcPr>
            <w:tcW w:w="2267" w:type="dxa"/>
            <w:vMerge w:val="restart"/>
          </w:tcPr>
          <w:p w:rsidR="00B02EA6" w:rsidRPr="00B02EA6" w:rsidRDefault="00B02EA6">
            <w:pPr>
              <w:pStyle w:val="ConsPlusNormal"/>
            </w:pPr>
            <w:r w:rsidRPr="00B02EA6">
              <w:t>Основное мероприятие 2.10</w:t>
            </w:r>
          </w:p>
        </w:tc>
        <w:tc>
          <w:tcPr>
            <w:tcW w:w="2664" w:type="dxa"/>
            <w:vMerge w:val="restart"/>
          </w:tcPr>
          <w:p w:rsidR="00B02EA6" w:rsidRPr="00B02EA6" w:rsidRDefault="00B02EA6">
            <w:pPr>
              <w:pStyle w:val="ConsPlusNormal"/>
            </w:pPr>
            <w:r w:rsidRPr="00B02EA6">
              <w:t>"Строительство, реконструкция объектов культуры муниципальной собственности"</w:t>
            </w:r>
          </w:p>
        </w:tc>
        <w:tc>
          <w:tcPr>
            <w:tcW w:w="2211" w:type="dxa"/>
          </w:tcPr>
          <w:p w:rsidR="00B02EA6" w:rsidRPr="00B02EA6" w:rsidRDefault="00B02EA6">
            <w:pPr>
              <w:pStyle w:val="ConsPlusNormal"/>
            </w:pPr>
            <w:r w:rsidRPr="00B02EA6">
              <w:t>всего</w:t>
            </w:r>
          </w:p>
        </w:tc>
        <w:tc>
          <w:tcPr>
            <w:tcW w:w="907" w:type="dxa"/>
          </w:tcPr>
          <w:p w:rsidR="00B02EA6" w:rsidRPr="00B02EA6" w:rsidRDefault="00B02EA6">
            <w:pPr>
              <w:pStyle w:val="ConsPlusNormal"/>
              <w:jc w:val="right"/>
            </w:pPr>
            <w:r w:rsidRPr="00B02EA6">
              <w:t>x</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49182,9</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Минстрой</w:t>
            </w:r>
          </w:p>
        </w:tc>
        <w:tc>
          <w:tcPr>
            <w:tcW w:w="907" w:type="dxa"/>
          </w:tcPr>
          <w:p w:rsidR="00B02EA6" w:rsidRPr="00B02EA6" w:rsidRDefault="00B02EA6">
            <w:pPr>
              <w:pStyle w:val="ConsPlusNormal"/>
              <w:jc w:val="right"/>
            </w:pPr>
            <w:r w:rsidRPr="00B02EA6">
              <w:t>851</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1121080010</w:t>
            </w:r>
          </w:p>
        </w:tc>
        <w:tc>
          <w:tcPr>
            <w:tcW w:w="1530" w:type="dxa"/>
          </w:tcPr>
          <w:p w:rsidR="00B02EA6" w:rsidRPr="00B02EA6" w:rsidRDefault="00B02EA6">
            <w:pPr>
              <w:pStyle w:val="ConsPlusNormal"/>
              <w:jc w:val="right"/>
            </w:pPr>
            <w:r w:rsidRPr="00B02EA6">
              <w:t>49182,9</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566" w:type="dxa"/>
            <w:vMerge w:val="restart"/>
          </w:tcPr>
          <w:p w:rsidR="00B02EA6" w:rsidRPr="00B02EA6" w:rsidRDefault="00B02EA6">
            <w:pPr>
              <w:pStyle w:val="ConsPlusNormal"/>
            </w:pPr>
            <w:r w:rsidRPr="00B02EA6">
              <w:t>19.</w:t>
            </w:r>
          </w:p>
        </w:tc>
        <w:tc>
          <w:tcPr>
            <w:tcW w:w="2267" w:type="dxa"/>
            <w:vMerge w:val="restart"/>
          </w:tcPr>
          <w:p w:rsidR="00B02EA6" w:rsidRPr="00B02EA6" w:rsidRDefault="00B02EA6">
            <w:pPr>
              <w:pStyle w:val="ConsPlusNormal"/>
            </w:pPr>
            <w:r w:rsidRPr="00B02EA6">
              <w:t>Основное мероприятие 2.11</w:t>
            </w:r>
          </w:p>
        </w:tc>
        <w:tc>
          <w:tcPr>
            <w:tcW w:w="2664" w:type="dxa"/>
            <w:vMerge w:val="restart"/>
          </w:tcPr>
          <w:p w:rsidR="00B02EA6" w:rsidRPr="00B02EA6" w:rsidRDefault="00B02EA6">
            <w:pPr>
              <w:pStyle w:val="ConsPlusNormal"/>
            </w:pPr>
            <w:r w:rsidRPr="00B02EA6">
              <w:t>"Государственная поддержка лучших муниципальных учреждений культуры, находящихся на территориях сельских поселений"</w:t>
            </w:r>
          </w:p>
        </w:tc>
        <w:tc>
          <w:tcPr>
            <w:tcW w:w="2211" w:type="dxa"/>
          </w:tcPr>
          <w:p w:rsidR="00B02EA6" w:rsidRPr="00B02EA6" w:rsidRDefault="00B02EA6">
            <w:pPr>
              <w:pStyle w:val="ConsPlusNormal"/>
            </w:pPr>
            <w:r w:rsidRPr="00B02EA6">
              <w:t>всего</w:t>
            </w:r>
          </w:p>
        </w:tc>
        <w:tc>
          <w:tcPr>
            <w:tcW w:w="907" w:type="dxa"/>
          </w:tcPr>
          <w:p w:rsidR="00B02EA6" w:rsidRPr="00B02EA6" w:rsidRDefault="00B02EA6">
            <w:pPr>
              <w:pStyle w:val="ConsPlusNormal"/>
            </w:pPr>
          </w:p>
        </w:tc>
        <w:tc>
          <w:tcPr>
            <w:tcW w:w="963" w:type="dxa"/>
          </w:tcPr>
          <w:p w:rsidR="00B02EA6" w:rsidRPr="00B02EA6" w:rsidRDefault="00B02EA6">
            <w:pPr>
              <w:pStyle w:val="ConsPlusNormal"/>
            </w:pPr>
          </w:p>
        </w:tc>
        <w:tc>
          <w:tcPr>
            <w:tcW w:w="1757" w:type="dxa"/>
          </w:tcPr>
          <w:p w:rsidR="00B02EA6" w:rsidRPr="00B02EA6" w:rsidRDefault="00B02EA6">
            <w:pPr>
              <w:pStyle w:val="ConsPlusNormal"/>
            </w:pPr>
          </w:p>
        </w:tc>
        <w:tc>
          <w:tcPr>
            <w:tcW w:w="1530" w:type="dxa"/>
          </w:tcPr>
          <w:p w:rsidR="00B02EA6" w:rsidRPr="00B02EA6" w:rsidRDefault="00B02EA6">
            <w:pPr>
              <w:pStyle w:val="ConsPlusNormal"/>
              <w:jc w:val="right"/>
            </w:pPr>
            <w:r w:rsidRPr="00B02EA6">
              <w:t>2600,0</w:t>
            </w:r>
          </w:p>
        </w:tc>
        <w:tc>
          <w:tcPr>
            <w:tcW w:w="1530" w:type="dxa"/>
          </w:tcPr>
          <w:p w:rsidR="00B02EA6" w:rsidRPr="00B02EA6" w:rsidRDefault="00B02EA6">
            <w:pPr>
              <w:pStyle w:val="ConsPlusNormal"/>
              <w:jc w:val="right"/>
            </w:pPr>
            <w:r w:rsidRPr="00B02EA6">
              <w:t>2600,0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11211R5190</w:t>
            </w:r>
          </w:p>
        </w:tc>
        <w:tc>
          <w:tcPr>
            <w:tcW w:w="1530" w:type="dxa"/>
          </w:tcPr>
          <w:p w:rsidR="00B02EA6" w:rsidRPr="00B02EA6" w:rsidRDefault="00B02EA6">
            <w:pPr>
              <w:pStyle w:val="ConsPlusNormal"/>
              <w:jc w:val="right"/>
            </w:pPr>
            <w:r w:rsidRPr="00B02EA6">
              <w:t>2600,0</w:t>
            </w:r>
          </w:p>
        </w:tc>
        <w:tc>
          <w:tcPr>
            <w:tcW w:w="1530" w:type="dxa"/>
          </w:tcPr>
          <w:p w:rsidR="00B02EA6" w:rsidRPr="00B02EA6" w:rsidRDefault="00B02EA6">
            <w:pPr>
              <w:pStyle w:val="ConsPlusNormal"/>
              <w:jc w:val="right"/>
            </w:pPr>
            <w:r w:rsidRPr="00B02EA6">
              <w:t>2600,0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566" w:type="dxa"/>
            <w:vMerge w:val="restart"/>
          </w:tcPr>
          <w:p w:rsidR="00B02EA6" w:rsidRPr="00B02EA6" w:rsidRDefault="00B02EA6">
            <w:pPr>
              <w:pStyle w:val="ConsPlusNormal"/>
            </w:pPr>
            <w:r w:rsidRPr="00B02EA6">
              <w:t>20.</w:t>
            </w:r>
          </w:p>
        </w:tc>
        <w:tc>
          <w:tcPr>
            <w:tcW w:w="2267" w:type="dxa"/>
            <w:vMerge w:val="restart"/>
          </w:tcPr>
          <w:p w:rsidR="00B02EA6" w:rsidRPr="00B02EA6" w:rsidRDefault="00B02EA6">
            <w:pPr>
              <w:pStyle w:val="ConsPlusNormal"/>
            </w:pPr>
            <w:r w:rsidRPr="00B02EA6">
              <w:t>Основное мероприятие 2.12</w:t>
            </w:r>
          </w:p>
        </w:tc>
        <w:tc>
          <w:tcPr>
            <w:tcW w:w="2664" w:type="dxa"/>
            <w:vMerge w:val="restart"/>
          </w:tcPr>
          <w:p w:rsidR="00B02EA6" w:rsidRPr="00B02EA6" w:rsidRDefault="00B02EA6">
            <w:pPr>
              <w:pStyle w:val="ConsPlusNormal"/>
            </w:pPr>
            <w:r w:rsidRPr="00B02EA6">
              <w:t>"Государственная поддержка лучших работников муниципальных учреждений культуры, находящихся на территориях сельских поселений"</w:t>
            </w:r>
          </w:p>
        </w:tc>
        <w:tc>
          <w:tcPr>
            <w:tcW w:w="2211" w:type="dxa"/>
          </w:tcPr>
          <w:p w:rsidR="00B02EA6" w:rsidRPr="00B02EA6" w:rsidRDefault="00B02EA6">
            <w:pPr>
              <w:pStyle w:val="ConsPlusNormal"/>
            </w:pPr>
            <w:r w:rsidRPr="00B02EA6">
              <w:t>всего</w:t>
            </w:r>
          </w:p>
        </w:tc>
        <w:tc>
          <w:tcPr>
            <w:tcW w:w="907" w:type="dxa"/>
          </w:tcPr>
          <w:p w:rsidR="00B02EA6" w:rsidRPr="00B02EA6" w:rsidRDefault="00B02EA6">
            <w:pPr>
              <w:pStyle w:val="ConsPlusNormal"/>
            </w:pPr>
          </w:p>
        </w:tc>
        <w:tc>
          <w:tcPr>
            <w:tcW w:w="963" w:type="dxa"/>
          </w:tcPr>
          <w:p w:rsidR="00B02EA6" w:rsidRPr="00B02EA6" w:rsidRDefault="00B02EA6">
            <w:pPr>
              <w:pStyle w:val="ConsPlusNormal"/>
            </w:pPr>
          </w:p>
        </w:tc>
        <w:tc>
          <w:tcPr>
            <w:tcW w:w="1757" w:type="dxa"/>
          </w:tcPr>
          <w:p w:rsidR="00B02EA6" w:rsidRPr="00B02EA6" w:rsidRDefault="00B02EA6">
            <w:pPr>
              <w:pStyle w:val="ConsPlusNormal"/>
            </w:pPr>
          </w:p>
        </w:tc>
        <w:tc>
          <w:tcPr>
            <w:tcW w:w="1530" w:type="dxa"/>
          </w:tcPr>
          <w:p w:rsidR="00B02EA6" w:rsidRPr="00B02EA6" w:rsidRDefault="00B02EA6">
            <w:pPr>
              <w:pStyle w:val="ConsPlusNormal"/>
              <w:jc w:val="right"/>
            </w:pPr>
            <w:r w:rsidRPr="00B02EA6">
              <w:t>850,0</w:t>
            </w:r>
          </w:p>
        </w:tc>
        <w:tc>
          <w:tcPr>
            <w:tcW w:w="1530" w:type="dxa"/>
          </w:tcPr>
          <w:p w:rsidR="00B02EA6" w:rsidRPr="00B02EA6" w:rsidRDefault="00B02EA6">
            <w:pPr>
              <w:pStyle w:val="ConsPlusNormal"/>
              <w:jc w:val="right"/>
            </w:pPr>
            <w:r w:rsidRPr="00B02EA6">
              <w:t>850,0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11212R5190</w:t>
            </w:r>
          </w:p>
        </w:tc>
        <w:tc>
          <w:tcPr>
            <w:tcW w:w="1530" w:type="dxa"/>
          </w:tcPr>
          <w:p w:rsidR="00B02EA6" w:rsidRPr="00B02EA6" w:rsidRDefault="00B02EA6">
            <w:pPr>
              <w:pStyle w:val="ConsPlusNormal"/>
              <w:jc w:val="right"/>
            </w:pPr>
            <w:r w:rsidRPr="00B02EA6">
              <w:t>850,0</w:t>
            </w:r>
          </w:p>
        </w:tc>
        <w:tc>
          <w:tcPr>
            <w:tcW w:w="1530" w:type="dxa"/>
          </w:tcPr>
          <w:p w:rsidR="00B02EA6" w:rsidRPr="00B02EA6" w:rsidRDefault="00B02EA6">
            <w:pPr>
              <w:pStyle w:val="ConsPlusNormal"/>
              <w:jc w:val="right"/>
            </w:pPr>
            <w:r w:rsidRPr="00B02EA6">
              <w:t>850,0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566" w:type="dxa"/>
            <w:vMerge w:val="restart"/>
          </w:tcPr>
          <w:p w:rsidR="00B02EA6" w:rsidRPr="00B02EA6" w:rsidRDefault="00B02EA6">
            <w:pPr>
              <w:pStyle w:val="ConsPlusNormal"/>
            </w:pPr>
            <w:r w:rsidRPr="00B02EA6">
              <w:t>21.</w:t>
            </w:r>
          </w:p>
        </w:tc>
        <w:tc>
          <w:tcPr>
            <w:tcW w:w="2267" w:type="dxa"/>
            <w:vMerge w:val="restart"/>
          </w:tcPr>
          <w:p w:rsidR="00B02EA6" w:rsidRPr="00B02EA6" w:rsidRDefault="00B02EA6">
            <w:pPr>
              <w:pStyle w:val="ConsPlusNormal"/>
            </w:pPr>
            <w:r w:rsidRPr="00B02EA6">
              <w:t>Приоритетный проект</w:t>
            </w:r>
          </w:p>
        </w:tc>
        <w:tc>
          <w:tcPr>
            <w:tcW w:w="2664" w:type="dxa"/>
            <w:vMerge w:val="restart"/>
          </w:tcPr>
          <w:p w:rsidR="00B02EA6" w:rsidRPr="00B02EA6" w:rsidRDefault="00B02EA6">
            <w:pPr>
              <w:pStyle w:val="ConsPlusNormal"/>
            </w:pPr>
            <w:r w:rsidRPr="00B02EA6">
              <w:t>"Культура малой Родины"</w:t>
            </w:r>
          </w:p>
        </w:tc>
        <w:tc>
          <w:tcPr>
            <w:tcW w:w="2211" w:type="dxa"/>
          </w:tcPr>
          <w:p w:rsidR="00B02EA6" w:rsidRPr="00B02EA6" w:rsidRDefault="00B02EA6">
            <w:pPr>
              <w:pStyle w:val="ConsPlusNormal"/>
            </w:pPr>
            <w:r w:rsidRPr="00B02EA6">
              <w:t>всего</w:t>
            </w:r>
          </w:p>
        </w:tc>
        <w:tc>
          <w:tcPr>
            <w:tcW w:w="907" w:type="dxa"/>
          </w:tcPr>
          <w:p w:rsidR="00B02EA6" w:rsidRPr="00B02EA6" w:rsidRDefault="00B02EA6">
            <w:pPr>
              <w:pStyle w:val="ConsPlusNormal"/>
              <w:jc w:val="right"/>
            </w:pPr>
            <w:r w:rsidRPr="00B02EA6">
              <w:t>x</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83560,4</w:t>
            </w:r>
          </w:p>
        </w:tc>
        <w:tc>
          <w:tcPr>
            <w:tcW w:w="1530" w:type="dxa"/>
          </w:tcPr>
          <w:p w:rsidR="00B02EA6" w:rsidRPr="00B02EA6" w:rsidRDefault="00B02EA6">
            <w:pPr>
              <w:pStyle w:val="ConsPlusNormal"/>
              <w:jc w:val="right"/>
            </w:pPr>
            <w:r w:rsidRPr="00B02EA6">
              <w:t>68757,2</w:t>
            </w:r>
          </w:p>
        </w:tc>
        <w:tc>
          <w:tcPr>
            <w:tcW w:w="1530" w:type="dxa"/>
          </w:tcPr>
          <w:p w:rsidR="00B02EA6" w:rsidRPr="00B02EA6" w:rsidRDefault="00B02EA6">
            <w:pPr>
              <w:pStyle w:val="ConsPlusNormal"/>
              <w:jc w:val="right"/>
            </w:pPr>
            <w:r w:rsidRPr="00B02EA6">
              <w:t>81041,5</w:t>
            </w:r>
          </w:p>
        </w:tc>
        <w:tc>
          <w:tcPr>
            <w:tcW w:w="1530" w:type="dxa"/>
          </w:tcPr>
          <w:p w:rsidR="00B02EA6" w:rsidRPr="00B02EA6" w:rsidRDefault="00B02EA6">
            <w:pPr>
              <w:pStyle w:val="ConsPlusNormal"/>
              <w:jc w:val="right"/>
            </w:pPr>
            <w:r w:rsidRPr="00B02EA6">
              <w:t>73005,5</w:t>
            </w:r>
          </w:p>
        </w:tc>
        <w:tc>
          <w:tcPr>
            <w:tcW w:w="1530" w:type="dxa"/>
          </w:tcPr>
          <w:p w:rsidR="00B02EA6" w:rsidRPr="00B02EA6" w:rsidRDefault="00B02EA6">
            <w:pPr>
              <w:pStyle w:val="ConsPlusNormal"/>
              <w:jc w:val="right"/>
            </w:pPr>
            <w:r w:rsidRPr="00B02EA6">
              <w:t>71831,4</w:t>
            </w:r>
          </w:p>
        </w:tc>
        <w:tc>
          <w:tcPr>
            <w:tcW w:w="1530" w:type="dxa"/>
          </w:tcPr>
          <w:p w:rsidR="00B02EA6" w:rsidRPr="00B02EA6" w:rsidRDefault="00B02EA6">
            <w:pPr>
              <w:pStyle w:val="ConsPlusNormal"/>
            </w:pP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112П3R4660</w:t>
            </w:r>
          </w:p>
        </w:tc>
        <w:tc>
          <w:tcPr>
            <w:tcW w:w="1530" w:type="dxa"/>
          </w:tcPr>
          <w:p w:rsidR="00B02EA6" w:rsidRPr="00B02EA6" w:rsidRDefault="00B02EA6">
            <w:pPr>
              <w:pStyle w:val="ConsPlusNormal"/>
              <w:jc w:val="right"/>
            </w:pPr>
            <w:r w:rsidRPr="00B02EA6">
              <w:t>24000,0</w:t>
            </w:r>
          </w:p>
        </w:tc>
        <w:tc>
          <w:tcPr>
            <w:tcW w:w="1530" w:type="dxa"/>
          </w:tcPr>
          <w:p w:rsidR="00B02EA6" w:rsidRPr="00B02EA6" w:rsidRDefault="00B02EA6">
            <w:pPr>
              <w:pStyle w:val="ConsPlusNormal"/>
              <w:jc w:val="right"/>
            </w:pPr>
            <w:r w:rsidRPr="00B02EA6">
              <w:t>12677,4</w:t>
            </w:r>
          </w:p>
        </w:tc>
        <w:tc>
          <w:tcPr>
            <w:tcW w:w="1530" w:type="dxa"/>
          </w:tcPr>
          <w:p w:rsidR="00B02EA6" w:rsidRPr="00B02EA6" w:rsidRDefault="00B02EA6">
            <w:pPr>
              <w:pStyle w:val="ConsPlusNormal"/>
              <w:jc w:val="right"/>
            </w:pPr>
            <w:r w:rsidRPr="00B02EA6">
              <w:t>15095,5</w:t>
            </w:r>
          </w:p>
        </w:tc>
        <w:tc>
          <w:tcPr>
            <w:tcW w:w="1530" w:type="dxa"/>
          </w:tcPr>
          <w:p w:rsidR="00B02EA6" w:rsidRPr="00B02EA6" w:rsidRDefault="00B02EA6">
            <w:pPr>
              <w:pStyle w:val="ConsPlusNormal"/>
              <w:jc w:val="right"/>
            </w:pPr>
            <w:r w:rsidRPr="00B02EA6">
              <w:t>12956,5</w:t>
            </w:r>
          </w:p>
        </w:tc>
        <w:tc>
          <w:tcPr>
            <w:tcW w:w="1530" w:type="dxa"/>
          </w:tcPr>
          <w:p w:rsidR="00B02EA6" w:rsidRPr="00B02EA6" w:rsidRDefault="00B02EA6">
            <w:pPr>
              <w:pStyle w:val="ConsPlusNormal"/>
              <w:jc w:val="right"/>
            </w:pPr>
            <w:r w:rsidRPr="00B02EA6">
              <w:t>13175,7</w:t>
            </w:r>
          </w:p>
        </w:tc>
        <w:tc>
          <w:tcPr>
            <w:tcW w:w="1530" w:type="dxa"/>
          </w:tcPr>
          <w:p w:rsidR="00B02EA6" w:rsidRPr="00B02EA6" w:rsidRDefault="00B02EA6">
            <w:pPr>
              <w:pStyle w:val="ConsPlusNormal"/>
            </w:pP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112П3R4670</w:t>
            </w:r>
          </w:p>
        </w:tc>
        <w:tc>
          <w:tcPr>
            <w:tcW w:w="1530" w:type="dxa"/>
          </w:tcPr>
          <w:p w:rsidR="00B02EA6" w:rsidRPr="00B02EA6" w:rsidRDefault="00B02EA6">
            <w:pPr>
              <w:pStyle w:val="ConsPlusNormal"/>
              <w:jc w:val="right"/>
            </w:pPr>
            <w:r w:rsidRPr="00B02EA6">
              <w:t>35146,4</w:t>
            </w:r>
          </w:p>
        </w:tc>
        <w:tc>
          <w:tcPr>
            <w:tcW w:w="1530" w:type="dxa"/>
          </w:tcPr>
          <w:p w:rsidR="00B02EA6" w:rsidRPr="00B02EA6" w:rsidRDefault="00B02EA6">
            <w:pPr>
              <w:pStyle w:val="ConsPlusNormal"/>
              <w:jc w:val="right"/>
            </w:pPr>
            <w:r w:rsidRPr="00B02EA6">
              <w:t>35146,4</w:t>
            </w:r>
          </w:p>
        </w:tc>
        <w:tc>
          <w:tcPr>
            <w:tcW w:w="1530" w:type="dxa"/>
          </w:tcPr>
          <w:p w:rsidR="00B02EA6" w:rsidRPr="00B02EA6" w:rsidRDefault="00B02EA6">
            <w:pPr>
              <w:pStyle w:val="ConsPlusNormal"/>
              <w:jc w:val="right"/>
            </w:pPr>
            <w:r w:rsidRPr="00B02EA6">
              <w:t>47391,2</w:t>
            </w:r>
          </w:p>
        </w:tc>
        <w:tc>
          <w:tcPr>
            <w:tcW w:w="1530" w:type="dxa"/>
          </w:tcPr>
          <w:p w:rsidR="00B02EA6" w:rsidRPr="00B02EA6" w:rsidRDefault="00B02EA6">
            <w:pPr>
              <w:pStyle w:val="ConsPlusNormal"/>
              <w:jc w:val="right"/>
            </w:pPr>
            <w:r w:rsidRPr="00B02EA6">
              <w:t>42738,2</w:t>
            </w:r>
          </w:p>
        </w:tc>
        <w:tc>
          <w:tcPr>
            <w:tcW w:w="1530" w:type="dxa"/>
          </w:tcPr>
          <w:p w:rsidR="00B02EA6" w:rsidRPr="00B02EA6" w:rsidRDefault="00B02EA6">
            <w:pPr>
              <w:pStyle w:val="ConsPlusNormal"/>
              <w:jc w:val="right"/>
            </w:pPr>
            <w:r w:rsidRPr="00B02EA6">
              <w:t>42738,2</w:t>
            </w:r>
          </w:p>
        </w:tc>
        <w:tc>
          <w:tcPr>
            <w:tcW w:w="1530" w:type="dxa"/>
          </w:tcPr>
          <w:p w:rsidR="00B02EA6" w:rsidRPr="00B02EA6" w:rsidRDefault="00B02EA6">
            <w:pPr>
              <w:pStyle w:val="ConsPlusNormal"/>
            </w:pP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112П3R5170</w:t>
            </w:r>
          </w:p>
        </w:tc>
        <w:tc>
          <w:tcPr>
            <w:tcW w:w="1530" w:type="dxa"/>
          </w:tcPr>
          <w:p w:rsidR="00B02EA6" w:rsidRPr="00B02EA6" w:rsidRDefault="00B02EA6">
            <w:pPr>
              <w:pStyle w:val="ConsPlusNormal"/>
              <w:jc w:val="right"/>
            </w:pPr>
            <w:r w:rsidRPr="00B02EA6">
              <w:t>24414,0</w:t>
            </w:r>
          </w:p>
        </w:tc>
        <w:tc>
          <w:tcPr>
            <w:tcW w:w="1530" w:type="dxa"/>
          </w:tcPr>
          <w:p w:rsidR="00B02EA6" w:rsidRPr="00B02EA6" w:rsidRDefault="00B02EA6">
            <w:pPr>
              <w:pStyle w:val="ConsPlusNormal"/>
              <w:jc w:val="right"/>
            </w:pPr>
            <w:r w:rsidRPr="00B02EA6">
              <w:t>20933,4</w:t>
            </w:r>
          </w:p>
        </w:tc>
        <w:tc>
          <w:tcPr>
            <w:tcW w:w="1530" w:type="dxa"/>
          </w:tcPr>
          <w:p w:rsidR="00B02EA6" w:rsidRPr="00B02EA6" w:rsidRDefault="00B02EA6">
            <w:pPr>
              <w:pStyle w:val="ConsPlusNormal"/>
              <w:jc w:val="right"/>
            </w:pPr>
            <w:r w:rsidRPr="00B02EA6">
              <w:t>18554,8</w:t>
            </w:r>
          </w:p>
        </w:tc>
        <w:tc>
          <w:tcPr>
            <w:tcW w:w="1530" w:type="dxa"/>
          </w:tcPr>
          <w:p w:rsidR="00B02EA6" w:rsidRPr="00B02EA6" w:rsidRDefault="00B02EA6">
            <w:pPr>
              <w:pStyle w:val="ConsPlusNormal"/>
              <w:jc w:val="right"/>
            </w:pPr>
            <w:r w:rsidRPr="00B02EA6">
              <w:t>17310,8</w:t>
            </w:r>
          </w:p>
        </w:tc>
        <w:tc>
          <w:tcPr>
            <w:tcW w:w="1530" w:type="dxa"/>
          </w:tcPr>
          <w:p w:rsidR="00B02EA6" w:rsidRPr="00B02EA6" w:rsidRDefault="00B02EA6">
            <w:pPr>
              <w:pStyle w:val="ConsPlusNormal"/>
              <w:jc w:val="right"/>
            </w:pPr>
            <w:r w:rsidRPr="00B02EA6">
              <w:t>15917,5</w:t>
            </w:r>
          </w:p>
        </w:tc>
        <w:tc>
          <w:tcPr>
            <w:tcW w:w="1530" w:type="dxa"/>
          </w:tcPr>
          <w:p w:rsidR="00B02EA6" w:rsidRPr="00B02EA6" w:rsidRDefault="00B02EA6">
            <w:pPr>
              <w:pStyle w:val="ConsPlusNormal"/>
            </w:pPr>
          </w:p>
        </w:tc>
      </w:tr>
      <w:tr w:rsidR="00B02EA6" w:rsidRPr="00B02EA6">
        <w:tc>
          <w:tcPr>
            <w:tcW w:w="566" w:type="dxa"/>
            <w:vMerge w:val="restart"/>
          </w:tcPr>
          <w:p w:rsidR="00B02EA6" w:rsidRPr="00B02EA6" w:rsidRDefault="00B02EA6">
            <w:pPr>
              <w:pStyle w:val="ConsPlusNormal"/>
            </w:pPr>
            <w:r w:rsidRPr="00B02EA6">
              <w:t>22.</w:t>
            </w:r>
          </w:p>
        </w:tc>
        <w:tc>
          <w:tcPr>
            <w:tcW w:w="2267" w:type="dxa"/>
            <w:vMerge w:val="restart"/>
          </w:tcPr>
          <w:p w:rsidR="00B02EA6" w:rsidRPr="00B02EA6" w:rsidRDefault="00B02EA6">
            <w:pPr>
              <w:pStyle w:val="ConsPlusNormal"/>
            </w:pPr>
            <w:r w:rsidRPr="00B02EA6">
              <w:t>Региональный проект</w:t>
            </w:r>
          </w:p>
        </w:tc>
        <w:tc>
          <w:tcPr>
            <w:tcW w:w="2664" w:type="dxa"/>
            <w:vMerge w:val="restart"/>
          </w:tcPr>
          <w:p w:rsidR="00B02EA6" w:rsidRPr="00B02EA6" w:rsidRDefault="00B02EA6">
            <w:pPr>
              <w:pStyle w:val="ConsPlusNormal"/>
            </w:pPr>
            <w:r w:rsidRPr="00B02EA6">
              <w:t>"Культурная среда"</w:t>
            </w:r>
          </w:p>
        </w:tc>
        <w:tc>
          <w:tcPr>
            <w:tcW w:w="2211" w:type="dxa"/>
          </w:tcPr>
          <w:p w:rsidR="00B02EA6" w:rsidRPr="00B02EA6" w:rsidRDefault="00B02EA6">
            <w:pPr>
              <w:pStyle w:val="ConsPlusNormal"/>
            </w:pPr>
            <w:r w:rsidRPr="00B02EA6">
              <w:t>всего</w:t>
            </w:r>
          </w:p>
        </w:tc>
        <w:tc>
          <w:tcPr>
            <w:tcW w:w="907" w:type="dxa"/>
          </w:tcPr>
          <w:p w:rsidR="00B02EA6" w:rsidRPr="00B02EA6" w:rsidRDefault="00B02EA6">
            <w:pPr>
              <w:pStyle w:val="ConsPlusNormal"/>
              <w:jc w:val="right"/>
            </w:pPr>
            <w:r w:rsidRPr="00B02EA6">
              <w:t>x</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336502,4</w:t>
            </w:r>
          </w:p>
        </w:tc>
        <w:tc>
          <w:tcPr>
            <w:tcW w:w="1530" w:type="dxa"/>
          </w:tcPr>
          <w:p w:rsidR="00B02EA6" w:rsidRPr="00B02EA6" w:rsidRDefault="00B02EA6">
            <w:pPr>
              <w:pStyle w:val="ConsPlusNormal"/>
              <w:jc w:val="right"/>
            </w:pPr>
            <w:r w:rsidRPr="00B02EA6">
              <w:t>241312,6</w:t>
            </w:r>
          </w:p>
        </w:tc>
        <w:tc>
          <w:tcPr>
            <w:tcW w:w="1530" w:type="dxa"/>
          </w:tcPr>
          <w:p w:rsidR="00B02EA6" w:rsidRPr="00B02EA6" w:rsidRDefault="00B02EA6">
            <w:pPr>
              <w:pStyle w:val="ConsPlusNormal"/>
              <w:jc w:val="right"/>
            </w:pPr>
            <w:r w:rsidRPr="00B02EA6">
              <w:t>254303,7</w:t>
            </w:r>
          </w:p>
        </w:tc>
        <w:tc>
          <w:tcPr>
            <w:tcW w:w="1530" w:type="dxa"/>
          </w:tcPr>
          <w:p w:rsidR="00B02EA6" w:rsidRPr="00B02EA6" w:rsidRDefault="00B02EA6">
            <w:pPr>
              <w:pStyle w:val="ConsPlusNormal"/>
              <w:jc w:val="right"/>
            </w:pPr>
            <w:r w:rsidRPr="00B02EA6">
              <w:t>92417,0</w:t>
            </w:r>
          </w:p>
        </w:tc>
        <w:tc>
          <w:tcPr>
            <w:tcW w:w="1530" w:type="dxa"/>
          </w:tcPr>
          <w:p w:rsidR="00B02EA6" w:rsidRPr="00B02EA6" w:rsidRDefault="00B02EA6">
            <w:pPr>
              <w:pStyle w:val="ConsPlusNormal"/>
              <w:jc w:val="right"/>
            </w:pPr>
            <w:r w:rsidRPr="00B02EA6">
              <w:t>93148,5</w:t>
            </w:r>
          </w:p>
        </w:tc>
        <w:tc>
          <w:tcPr>
            <w:tcW w:w="1530" w:type="dxa"/>
          </w:tcPr>
          <w:p w:rsidR="00B02EA6" w:rsidRPr="00B02EA6" w:rsidRDefault="00B02EA6">
            <w:pPr>
              <w:pStyle w:val="ConsPlusNormal"/>
              <w:jc w:val="right"/>
            </w:pPr>
            <w:r w:rsidRPr="00B02EA6">
              <w:t>864289,1</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112А140010</w:t>
            </w:r>
          </w:p>
        </w:tc>
        <w:tc>
          <w:tcPr>
            <w:tcW w:w="1530" w:type="dxa"/>
          </w:tcPr>
          <w:p w:rsidR="00B02EA6" w:rsidRPr="00B02EA6" w:rsidRDefault="00B02EA6">
            <w:pPr>
              <w:pStyle w:val="ConsPlusNormal"/>
              <w:jc w:val="right"/>
            </w:pPr>
            <w:r w:rsidRPr="00B02EA6">
              <w:t>5000,0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112А154540</w:t>
            </w:r>
          </w:p>
        </w:tc>
        <w:tc>
          <w:tcPr>
            <w:tcW w:w="1530" w:type="dxa"/>
          </w:tcPr>
          <w:p w:rsidR="00B02EA6" w:rsidRPr="00B02EA6" w:rsidRDefault="00B02EA6">
            <w:pPr>
              <w:pStyle w:val="ConsPlusNormal"/>
              <w:jc w:val="right"/>
            </w:pPr>
            <w:r w:rsidRPr="00B02EA6">
              <w:t>10000,0</w:t>
            </w:r>
          </w:p>
        </w:tc>
        <w:tc>
          <w:tcPr>
            <w:tcW w:w="1530" w:type="dxa"/>
          </w:tcPr>
          <w:p w:rsidR="00B02EA6" w:rsidRPr="00B02EA6" w:rsidRDefault="00B02EA6">
            <w:pPr>
              <w:pStyle w:val="ConsPlusNormal"/>
              <w:jc w:val="right"/>
            </w:pPr>
            <w:r w:rsidRPr="00B02EA6">
              <w:t>30000,0</w:t>
            </w:r>
          </w:p>
        </w:tc>
        <w:tc>
          <w:tcPr>
            <w:tcW w:w="1530" w:type="dxa"/>
          </w:tcPr>
          <w:p w:rsidR="00B02EA6" w:rsidRPr="00B02EA6" w:rsidRDefault="00B02EA6">
            <w:pPr>
              <w:pStyle w:val="ConsPlusNormal"/>
              <w:jc w:val="right"/>
            </w:pPr>
            <w:r w:rsidRPr="00B02EA6">
              <w:t>15000,0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112А154560</w:t>
            </w:r>
          </w:p>
        </w:tc>
        <w:tc>
          <w:tcPr>
            <w:tcW w:w="1530" w:type="dxa"/>
          </w:tcPr>
          <w:p w:rsidR="00B02EA6" w:rsidRPr="00B02EA6" w:rsidRDefault="00B02EA6">
            <w:pPr>
              <w:pStyle w:val="ConsPlusNormal"/>
              <w:jc w:val="right"/>
            </w:pPr>
            <w:r w:rsidRPr="00B02EA6">
              <w:t>93750,0</w:t>
            </w:r>
          </w:p>
        </w:tc>
        <w:tc>
          <w:tcPr>
            <w:tcW w:w="1530" w:type="dxa"/>
          </w:tcPr>
          <w:p w:rsidR="00B02EA6" w:rsidRPr="00B02EA6" w:rsidRDefault="00B02EA6">
            <w:pPr>
              <w:pStyle w:val="ConsPlusNormal"/>
              <w:jc w:val="right"/>
            </w:pPr>
            <w:r w:rsidRPr="00B02EA6">
              <w:t>103645,9</w:t>
            </w:r>
          </w:p>
        </w:tc>
        <w:tc>
          <w:tcPr>
            <w:tcW w:w="1530" w:type="dxa"/>
          </w:tcPr>
          <w:p w:rsidR="00B02EA6" w:rsidRPr="00B02EA6" w:rsidRDefault="00B02EA6">
            <w:pPr>
              <w:pStyle w:val="ConsPlusNormal"/>
              <w:jc w:val="right"/>
            </w:pPr>
            <w:r w:rsidRPr="00B02EA6">
              <w:t>52083,4</w:t>
            </w:r>
          </w:p>
        </w:tc>
        <w:tc>
          <w:tcPr>
            <w:tcW w:w="1530" w:type="dxa"/>
          </w:tcPr>
          <w:p w:rsidR="00B02EA6" w:rsidRPr="00B02EA6" w:rsidRDefault="00B02EA6">
            <w:pPr>
              <w:pStyle w:val="ConsPlusNormal"/>
              <w:jc w:val="right"/>
            </w:pPr>
            <w:r w:rsidRPr="00B02EA6">
              <w:t>43522,1</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284289,1</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112А155190</w:t>
            </w:r>
          </w:p>
        </w:tc>
        <w:tc>
          <w:tcPr>
            <w:tcW w:w="1530" w:type="dxa"/>
          </w:tcPr>
          <w:p w:rsidR="00B02EA6" w:rsidRPr="00B02EA6" w:rsidRDefault="00B02EA6">
            <w:pPr>
              <w:pStyle w:val="ConsPlusNormal"/>
              <w:jc w:val="right"/>
            </w:pPr>
            <w:r w:rsidRPr="00B02EA6">
              <w:t>39087,0</w:t>
            </w:r>
          </w:p>
        </w:tc>
        <w:tc>
          <w:tcPr>
            <w:tcW w:w="1530" w:type="dxa"/>
          </w:tcPr>
          <w:p w:rsidR="00B02EA6" w:rsidRPr="00B02EA6" w:rsidRDefault="00B02EA6">
            <w:pPr>
              <w:pStyle w:val="ConsPlusNormal"/>
              <w:jc w:val="right"/>
            </w:pPr>
            <w:r w:rsidRPr="00B02EA6">
              <w:t>70666,7</w:t>
            </w:r>
          </w:p>
        </w:tc>
        <w:tc>
          <w:tcPr>
            <w:tcW w:w="1530" w:type="dxa"/>
          </w:tcPr>
          <w:p w:rsidR="00B02EA6" w:rsidRPr="00B02EA6" w:rsidRDefault="00B02EA6">
            <w:pPr>
              <w:pStyle w:val="ConsPlusNormal"/>
              <w:jc w:val="right"/>
            </w:pPr>
            <w:r w:rsidRPr="00B02EA6">
              <w:t>50702,0</w:t>
            </w:r>
          </w:p>
        </w:tc>
        <w:tc>
          <w:tcPr>
            <w:tcW w:w="1530" w:type="dxa"/>
          </w:tcPr>
          <w:p w:rsidR="00B02EA6" w:rsidRPr="00B02EA6" w:rsidRDefault="00B02EA6">
            <w:pPr>
              <w:pStyle w:val="ConsPlusNormal"/>
              <w:jc w:val="right"/>
            </w:pPr>
            <w:r w:rsidRPr="00B02EA6">
              <w:t>48894,9</w:t>
            </w:r>
          </w:p>
        </w:tc>
        <w:tc>
          <w:tcPr>
            <w:tcW w:w="1530" w:type="dxa"/>
          </w:tcPr>
          <w:p w:rsidR="00B02EA6" w:rsidRPr="00B02EA6" w:rsidRDefault="00B02EA6">
            <w:pPr>
              <w:pStyle w:val="ConsPlusNormal"/>
              <w:jc w:val="right"/>
            </w:pPr>
            <w:r w:rsidRPr="00B02EA6">
              <w:t>93148,5</w:t>
            </w:r>
          </w:p>
        </w:tc>
        <w:tc>
          <w:tcPr>
            <w:tcW w:w="1530" w:type="dxa"/>
          </w:tcPr>
          <w:p w:rsidR="00B02EA6" w:rsidRPr="00B02EA6" w:rsidRDefault="00B02EA6">
            <w:pPr>
              <w:pStyle w:val="ConsPlusNormal"/>
              <w:jc w:val="right"/>
            </w:pPr>
            <w:r w:rsidRPr="00B02EA6">
              <w:t>100000,0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112A172540</w:t>
            </w:r>
          </w:p>
        </w:tc>
        <w:tc>
          <w:tcPr>
            <w:tcW w:w="1530" w:type="dxa"/>
          </w:tcPr>
          <w:p w:rsidR="00B02EA6" w:rsidRPr="00B02EA6" w:rsidRDefault="00B02EA6">
            <w:pPr>
              <w:pStyle w:val="ConsPlusNormal"/>
              <w:jc w:val="right"/>
            </w:pPr>
            <w:r w:rsidRPr="00B02EA6">
              <w:t>65000,0</w:t>
            </w:r>
          </w:p>
        </w:tc>
        <w:tc>
          <w:tcPr>
            <w:tcW w:w="1530" w:type="dxa"/>
          </w:tcPr>
          <w:p w:rsidR="00B02EA6" w:rsidRPr="00B02EA6" w:rsidRDefault="00B02EA6">
            <w:pPr>
              <w:pStyle w:val="ConsPlusNormal"/>
              <w:jc w:val="right"/>
            </w:pPr>
            <w:r w:rsidRPr="00B02EA6">
              <w:t>35000,0</w:t>
            </w:r>
          </w:p>
        </w:tc>
        <w:tc>
          <w:tcPr>
            <w:tcW w:w="1530" w:type="dxa"/>
          </w:tcPr>
          <w:p w:rsidR="00B02EA6" w:rsidRPr="00B02EA6" w:rsidRDefault="00B02EA6">
            <w:pPr>
              <w:pStyle w:val="ConsPlusNormal"/>
              <w:jc w:val="right"/>
            </w:pPr>
            <w:r w:rsidRPr="00B02EA6">
              <w:t>136518,3</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150000,0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Минстрой</w:t>
            </w:r>
          </w:p>
        </w:tc>
        <w:tc>
          <w:tcPr>
            <w:tcW w:w="907" w:type="dxa"/>
          </w:tcPr>
          <w:p w:rsidR="00B02EA6" w:rsidRPr="00B02EA6" w:rsidRDefault="00B02EA6">
            <w:pPr>
              <w:pStyle w:val="ConsPlusNormal"/>
              <w:jc w:val="right"/>
            </w:pPr>
            <w:r w:rsidRPr="00B02EA6">
              <w:t>851</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112А181090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150000,0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112А181100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pP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112А181110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pP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112А181170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pP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112А181270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2000,0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50000,0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112А194520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20000,0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112А194530</w:t>
            </w:r>
          </w:p>
        </w:tc>
        <w:tc>
          <w:tcPr>
            <w:tcW w:w="1530" w:type="dxa"/>
          </w:tcPr>
          <w:p w:rsidR="00B02EA6" w:rsidRPr="00B02EA6" w:rsidRDefault="00B02EA6">
            <w:pPr>
              <w:pStyle w:val="ConsPlusNormal"/>
              <w:jc w:val="right"/>
            </w:pPr>
            <w:r w:rsidRPr="00B02EA6">
              <w:t>123665,4</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100000,0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112А194700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10000,0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val="restart"/>
          </w:tcPr>
          <w:p w:rsidR="00B02EA6" w:rsidRPr="00B02EA6" w:rsidRDefault="00B02EA6">
            <w:pPr>
              <w:pStyle w:val="ConsPlusNormal"/>
            </w:pPr>
            <w:r w:rsidRPr="00B02EA6">
              <w:t>"Творческие люди"</w:t>
            </w:r>
          </w:p>
        </w:tc>
        <w:tc>
          <w:tcPr>
            <w:tcW w:w="2211" w:type="dxa"/>
          </w:tcPr>
          <w:p w:rsidR="00B02EA6" w:rsidRPr="00B02EA6" w:rsidRDefault="00B02EA6">
            <w:pPr>
              <w:pStyle w:val="ConsPlusNormal"/>
            </w:pPr>
            <w:r w:rsidRPr="00B02EA6">
              <w:t>всего</w:t>
            </w:r>
          </w:p>
        </w:tc>
        <w:tc>
          <w:tcPr>
            <w:tcW w:w="907" w:type="dxa"/>
          </w:tcPr>
          <w:p w:rsidR="00B02EA6" w:rsidRPr="00B02EA6" w:rsidRDefault="00B02EA6">
            <w:pPr>
              <w:pStyle w:val="ConsPlusNormal"/>
              <w:jc w:val="right"/>
            </w:pPr>
            <w:r w:rsidRPr="00B02EA6">
              <w:t>x</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39932,0</w:t>
            </w:r>
          </w:p>
        </w:tc>
        <w:tc>
          <w:tcPr>
            <w:tcW w:w="1530" w:type="dxa"/>
          </w:tcPr>
          <w:p w:rsidR="00B02EA6" w:rsidRPr="00B02EA6" w:rsidRDefault="00B02EA6">
            <w:pPr>
              <w:pStyle w:val="ConsPlusNormal"/>
              <w:jc w:val="right"/>
            </w:pPr>
            <w:r w:rsidRPr="00B02EA6">
              <w:t>13072,7</w:t>
            </w:r>
          </w:p>
        </w:tc>
        <w:tc>
          <w:tcPr>
            <w:tcW w:w="1530" w:type="dxa"/>
          </w:tcPr>
          <w:p w:rsidR="00B02EA6" w:rsidRPr="00B02EA6" w:rsidRDefault="00B02EA6">
            <w:pPr>
              <w:pStyle w:val="ConsPlusNormal"/>
              <w:jc w:val="right"/>
            </w:pPr>
            <w:r w:rsidRPr="00B02EA6">
              <w:t>4666,8</w:t>
            </w:r>
          </w:p>
        </w:tc>
        <w:tc>
          <w:tcPr>
            <w:tcW w:w="1530" w:type="dxa"/>
          </w:tcPr>
          <w:p w:rsidR="00B02EA6" w:rsidRPr="00B02EA6" w:rsidRDefault="00B02EA6">
            <w:pPr>
              <w:pStyle w:val="ConsPlusNormal"/>
              <w:jc w:val="right"/>
            </w:pPr>
            <w:r w:rsidRPr="00B02EA6">
              <w:t>4268,4</w:t>
            </w:r>
          </w:p>
        </w:tc>
        <w:tc>
          <w:tcPr>
            <w:tcW w:w="1530" w:type="dxa"/>
          </w:tcPr>
          <w:p w:rsidR="00B02EA6" w:rsidRPr="00B02EA6" w:rsidRDefault="00B02EA6">
            <w:pPr>
              <w:pStyle w:val="ConsPlusNormal"/>
              <w:jc w:val="right"/>
            </w:pPr>
            <w:r w:rsidRPr="00B02EA6">
              <w:t>4268,4</w:t>
            </w:r>
          </w:p>
        </w:tc>
        <w:tc>
          <w:tcPr>
            <w:tcW w:w="1530" w:type="dxa"/>
          </w:tcPr>
          <w:p w:rsidR="00B02EA6" w:rsidRPr="00B02EA6" w:rsidRDefault="00B02EA6">
            <w:pPr>
              <w:pStyle w:val="ConsPlusNormal"/>
              <w:jc w:val="right"/>
            </w:pPr>
            <w:r w:rsidRPr="00B02EA6">
              <w:t>44100,0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112А255190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4666,8</w:t>
            </w:r>
          </w:p>
        </w:tc>
        <w:tc>
          <w:tcPr>
            <w:tcW w:w="1530" w:type="dxa"/>
          </w:tcPr>
          <w:p w:rsidR="00B02EA6" w:rsidRPr="00B02EA6" w:rsidRDefault="00B02EA6">
            <w:pPr>
              <w:pStyle w:val="ConsPlusNormal"/>
              <w:jc w:val="right"/>
            </w:pPr>
            <w:r w:rsidRPr="00B02EA6">
              <w:t>4268,4</w:t>
            </w:r>
          </w:p>
        </w:tc>
        <w:tc>
          <w:tcPr>
            <w:tcW w:w="1530" w:type="dxa"/>
          </w:tcPr>
          <w:p w:rsidR="00B02EA6" w:rsidRPr="00B02EA6" w:rsidRDefault="00B02EA6">
            <w:pPr>
              <w:pStyle w:val="ConsPlusNormal"/>
              <w:jc w:val="right"/>
            </w:pPr>
            <w:r w:rsidRPr="00B02EA6">
              <w:t>4268,4</w:t>
            </w:r>
          </w:p>
        </w:tc>
        <w:tc>
          <w:tcPr>
            <w:tcW w:w="1530" w:type="dxa"/>
          </w:tcPr>
          <w:p w:rsidR="00B02EA6" w:rsidRPr="00B02EA6" w:rsidRDefault="00B02EA6">
            <w:pPr>
              <w:pStyle w:val="ConsPlusNormal"/>
              <w:jc w:val="right"/>
            </w:pPr>
            <w:r w:rsidRPr="00B02EA6">
              <w:t>-</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112А272550</w:t>
            </w:r>
          </w:p>
        </w:tc>
        <w:tc>
          <w:tcPr>
            <w:tcW w:w="1530" w:type="dxa"/>
          </w:tcPr>
          <w:p w:rsidR="00B02EA6" w:rsidRPr="00B02EA6" w:rsidRDefault="00B02EA6">
            <w:pPr>
              <w:pStyle w:val="ConsPlusNormal"/>
              <w:jc w:val="right"/>
            </w:pPr>
            <w:r w:rsidRPr="00B02EA6">
              <w:t>900,0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1000,0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112А272560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112А272570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6000,0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112А272580</w:t>
            </w:r>
          </w:p>
        </w:tc>
        <w:tc>
          <w:tcPr>
            <w:tcW w:w="1530" w:type="dxa"/>
          </w:tcPr>
          <w:p w:rsidR="00B02EA6" w:rsidRPr="00B02EA6" w:rsidRDefault="00B02EA6">
            <w:pPr>
              <w:pStyle w:val="ConsPlusNormal"/>
              <w:jc w:val="right"/>
            </w:pPr>
            <w:r w:rsidRPr="00B02EA6">
              <w:t>2500,0</w:t>
            </w:r>
          </w:p>
        </w:tc>
        <w:tc>
          <w:tcPr>
            <w:tcW w:w="1530" w:type="dxa"/>
          </w:tcPr>
          <w:p w:rsidR="00B02EA6" w:rsidRPr="00B02EA6" w:rsidRDefault="00B02EA6">
            <w:pPr>
              <w:pStyle w:val="ConsPlusNormal"/>
              <w:jc w:val="right"/>
            </w:pPr>
            <w:r w:rsidRPr="00B02EA6">
              <w:t>970,6</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2500,0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112А272590</w:t>
            </w:r>
          </w:p>
        </w:tc>
        <w:tc>
          <w:tcPr>
            <w:tcW w:w="1530" w:type="dxa"/>
          </w:tcPr>
          <w:p w:rsidR="00B02EA6" w:rsidRPr="00B02EA6" w:rsidRDefault="00B02EA6">
            <w:pPr>
              <w:pStyle w:val="ConsPlusNormal"/>
              <w:jc w:val="right"/>
            </w:pPr>
            <w:r w:rsidRPr="00B02EA6">
              <w:t>490,0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600,0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112А272600</w:t>
            </w:r>
          </w:p>
        </w:tc>
        <w:tc>
          <w:tcPr>
            <w:tcW w:w="1530" w:type="dxa"/>
          </w:tcPr>
          <w:p w:rsidR="00B02EA6" w:rsidRPr="00B02EA6" w:rsidRDefault="00B02EA6">
            <w:pPr>
              <w:pStyle w:val="ConsPlusNormal"/>
              <w:jc w:val="right"/>
            </w:pPr>
            <w:r w:rsidRPr="00B02EA6">
              <w:t>542,0</w:t>
            </w:r>
          </w:p>
        </w:tc>
        <w:tc>
          <w:tcPr>
            <w:tcW w:w="1530" w:type="dxa"/>
          </w:tcPr>
          <w:p w:rsidR="00B02EA6" w:rsidRPr="00B02EA6" w:rsidRDefault="00B02EA6">
            <w:pPr>
              <w:pStyle w:val="ConsPlusNormal"/>
              <w:jc w:val="right"/>
            </w:pPr>
            <w:r w:rsidRPr="00B02EA6">
              <w:t>800,0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1500,0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112А272610</w:t>
            </w:r>
          </w:p>
        </w:tc>
        <w:tc>
          <w:tcPr>
            <w:tcW w:w="1530" w:type="dxa"/>
          </w:tcPr>
          <w:p w:rsidR="00B02EA6" w:rsidRPr="00B02EA6" w:rsidRDefault="00B02EA6">
            <w:pPr>
              <w:pStyle w:val="ConsPlusNormal"/>
              <w:jc w:val="right"/>
            </w:pPr>
            <w:r w:rsidRPr="00B02EA6">
              <w:t>5000,0</w:t>
            </w:r>
          </w:p>
        </w:tc>
        <w:tc>
          <w:tcPr>
            <w:tcW w:w="1530" w:type="dxa"/>
          </w:tcPr>
          <w:p w:rsidR="00B02EA6" w:rsidRPr="00B02EA6" w:rsidRDefault="00B02EA6">
            <w:pPr>
              <w:pStyle w:val="ConsPlusNormal"/>
              <w:jc w:val="right"/>
            </w:pPr>
            <w:r w:rsidRPr="00B02EA6">
              <w:t>2613,9</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10000,0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112А272620</w:t>
            </w:r>
          </w:p>
        </w:tc>
        <w:tc>
          <w:tcPr>
            <w:tcW w:w="1530" w:type="dxa"/>
          </w:tcPr>
          <w:p w:rsidR="00B02EA6" w:rsidRPr="00B02EA6" w:rsidRDefault="00B02EA6">
            <w:pPr>
              <w:pStyle w:val="ConsPlusNormal"/>
              <w:jc w:val="right"/>
            </w:pPr>
            <w:r w:rsidRPr="00B02EA6">
              <w:t>30000,0</w:t>
            </w:r>
          </w:p>
        </w:tc>
        <w:tc>
          <w:tcPr>
            <w:tcW w:w="1530" w:type="dxa"/>
          </w:tcPr>
          <w:p w:rsidR="00B02EA6" w:rsidRPr="00B02EA6" w:rsidRDefault="00B02EA6">
            <w:pPr>
              <w:pStyle w:val="ConsPlusNormal"/>
              <w:jc w:val="right"/>
            </w:pPr>
            <w:r w:rsidRPr="00B02EA6">
              <w:t>6188,2</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20000,0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112А272630</w:t>
            </w:r>
          </w:p>
        </w:tc>
        <w:tc>
          <w:tcPr>
            <w:tcW w:w="1530" w:type="dxa"/>
          </w:tcPr>
          <w:p w:rsidR="00B02EA6" w:rsidRPr="00B02EA6" w:rsidRDefault="00B02EA6">
            <w:pPr>
              <w:pStyle w:val="ConsPlusNormal"/>
              <w:jc w:val="right"/>
            </w:pPr>
            <w:r w:rsidRPr="00B02EA6">
              <w:t>500,0</w:t>
            </w:r>
          </w:p>
        </w:tc>
        <w:tc>
          <w:tcPr>
            <w:tcW w:w="1530" w:type="dxa"/>
          </w:tcPr>
          <w:p w:rsidR="00B02EA6" w:rsidRPr="00B02EA6" w:rsidRDefault="00B02EA6">
            <w:pPr>
              <w:pStyle w:val="ConsPlusNormal"/>
              <w:jc w:val="right"/>
            </w:pPr>
            <w:r w:rsidRPr="00B02EA6">
              <w:t>2500,0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2500,0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val="restart"/>
          </w:tcPr>
          <w:p w:rsidR="00B02EA6" w:rsidRPr="00B02EA6" w:rsidRDefault="00B02EA6">
            <w:pPr>
              <w:pStyle w:val="ConsPlusNormal"/>
            </w:pPr>
            <w:r w:rsidRPr="00B02EA6">
              <w:t>"Цифровая культура"</w:t>
            </w:r>
          </w:p>
        </w:tc>
        <w:tc>
          <w:tcPr>
            <w:tcW w:w="2211" w:type="dxa"/>
          </w:tcPr>
          <w:p w:rsidR="00B02EA6" w:rsidRPr="00B02EA6" w:rsidRDefault="00B02EA6">
            <w:pPr>
              <w:pStyle w:val="ConsPlusNormal"/>
            </w:pPr>
            <w:r w:rsidRPr="00B02EA6">
              <w:t>всего</w:t>
            </w:r>
          </w:p>
        </w:tc>
        <w:tc>
          <w:tcPr>
            <w:tcW w:w="907" w:type="dxa"/>
          </w:tcPr>
          <w:p w:rsidR="00B02EA6" w:rsidRPr="00B02EA6" w:rsidRDefault="00B02EA6">
            <w:pPr>
              <w:pStyle w:val="ConsPlusNormal"/>
              <w:jc w:val="right"/>
            </w:pPr>
            <w:r w:rsidRPr="00B02EA6">
              <w:t>x</w:t>
            </w:r>
          </w:p>
        </w:tc>
        <w:tc>
          <w:tcPr>
            <w:tcW w:w="963" w:type="dxa"/>
          </w:tcPr>
          <w:p w:rsidR="00B02EA6" w:rsidRPr="00B02EA6" w:rsidRDefault="00B02EA6">
            <w:pPr>
              <w:pStyle w:val="ConsPlusNormal"/>
              <w:jc w:val="right"/>
            </w:pPr>
            <w:r w:rsidRPr="00B02EA6">
              <w:t>x</w:t>
            </w:r>
          </w:p>
        </w:tc>
        <w:tc>
          <w:tcPr>
            <w:tcW w:w="1757" w:type="dxa"/>
          </w:tcPr>
          <w:p w:rsidR="00B02EA6" w:rsidRPr="00B02EA6" w:rsidRDefault="00B02EA6">
            <w:pPr>
              <w:pStyle w:val="ConsPlusNormal"/>
              <w:jc w:val="right"/>
            </w:pPr>
            <w:r w:rsidRPr="00B02EA6">
              <w:t>x</w:t>
            </w:r>
          </w:p>
        </w:tc>
        <w:tc>
          <w:tcPr>
            <w:tcW w:w="1530" w:type="dxa"/>
          </w:tcPr>
          <w:p w:rsidR="00B02EA6" w:rsidRPr="00B02EA6" w:rsidRDefault="00B02EA6">
            <w:pPr>
              <w:pStyle w:val="ConsPlusNormal"/>
              <w:jc w:val="right"/>
            </w:pPr>
            <w:r w:rsidRPr="00B02EA6">
              <w:t>1300,0</w:t>
            </w:r>
          </w:p>
        </w:tc>
        <w:tc>
          <w:tcPr>
            <w:tcW w:w="1530" w:type="dxa"/>
          </w:tcPr>
          <w:p w:rsidR="00B02EA6" w:rsidRPr="00B02EA6" w:rsidRDefault="00B02EA6">
            <w:pPr>
              <w:pStyle w:val="ConsPlusNormal"/>
              <w:jc w:val="right"/>
            </w:pPr>
            <w:r w:rsidRPr="00B02EA6">
              <w:t>6447,0</w:t>
            </w:r>
          </w:p>
        </w:tc>
        <w:tc>
          <w:tcPr>
            <w:tcW w:w="1530" w:type="dxa"/>
          </w:tcPr>
          <w:p w:rsidR="00B02EA6" w:rsidRPr="00B02EA6" w:rsidRDefault="00B02EA6">
            <w:pPr>
              <w:pStyle w:val="ConsPlusNormal"/>
              <w:jc w:val="right"/>
            </w:pPr>
            <w:r w:rsidRPr="00B02EA6">
              <w:t>2500,0</w:t>
            </w:r>
          </w:p>
        </w:tc>
        <w:tc>
          <w:tcPr>
            <w:tcW w:w="1530" w:type="dxa"/>
          </w:tcPr>
          <w:p w:rsidR="00B02EA6" w:rsidRPr="00B02EA6" w:rsidRDefault="00B02EA6">
            <w:pPr>
              <w:pStyle w:val="ConsPlusNormal"/>
              <w:jc w:val="right"/>
            </w:pPr>
            <w:r w:rsidRPr="00B02EA6">
              <w:t>5700,0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6800,0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112А354530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6000,0</w:t>
            </w:r>
          </w:p>
        </w:tc>
        <w:tc>
          <w:tcPr>
            <w:tcW w:w="1530" w:type="dxa"/>
          </w:tcPr>
          <w:p w:rsidR="00B02EA6" w:rsidRPr="00B02EA6" w:rsidRDefault="00B02EA6">
            <w:pPr>
              <w:pStyle w:val="ConsPlusNormal"/>
              <w:jc w:val="right"/>
            </w:pPr>
            <w:r w:rsidRPr="00B02EA6">
              <w:t>2500,0</w:t>
            </w:r>
          </w:p>
        </w:tc>
        <w:tc>
          <w:tcPr>
            <w:tcW w:w="1530" w:type="dxa"/>
          </w:tcPr>
          <w:p w:rsidR="00B02EA6" w:rsidRPr="00B02EA6" w:rsidRDefault="00B02EA6">
            <w:pPr>
              <w:pStyle w:val="ConsPlusNormal"/>
              <w:jc w:val="right"/>
            </w:pPr>
            <w:r w:rsidRPr="00B02EA6">
              <w:t>5700,0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112А372640</w:t>
            </w:r>
          </w:p>
        </w:tc>
        <w:tc>
          <w:tcPr>
            <w:tcW w:w="1530" w:type="dxa"/>
          </w:tcPr>
          <w:p w:rsidR="00B02EA6" w:rsidRPr="00B02EA6" w:rsidRDefault="00B02EA6">
            <w:pPr>
              <w:pStyle w:val="ConsPlusNormal"/>
              <w:jc w:val="right"/>
            </w:pPr>
            <w:r w:rsidRPr="00B02EA6">
              <w:t>300,0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800,0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112А372650</w:t>
            </w:r>
          </w:p>
        </w:tc>
        <w:tc>
          <w:tcPr>
            <w:tcW w:w="1530" w:type="dxa"/>
          </w:tcPr>
          <w:p w:rsidR="00B02EA6" w:rsidRPr="00B02EA6" w:rsidRDefault="00B02EA6">
            <w:pPr>
              <w:pStyle w:val="ConsPlusNormal"/>
              <w:jc w:val="right"/>
            </w:pPr>
            <w:r w:rsidRPr="00B02EA6">
              <w:t>1000,0</w:t>
            </w:r>
          </w:p>
        </w:tc>
        <w:tc>
          <w:tcPr>
            <w:tcW w:w="1530" w:type="dxa"/>
          </w:tcPr>
          <w:p w:rsidR="00B02EA6" w:rsidRPr="00B02EA6" w:rsidRDefault="00B02EA6">
            <w:pPr>
              <w:pStyle w:val="ConsPlusNormal"/>
              <w:jc w:val="right"/>
            </w:pPr>
            <w:r w:rsidRPr="00B02EA6">
              <w:t>447,0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3000,0</w:t>
            </w:r>
          </w:p>
        </w:tc>
      </w:tr>
      <w:tr w:rsidR="00B02EA6" w:rsidRPr="00B02EA6">
        <w:tc>
          <w:tcPr>
            <w:tcW w:w="566" w:type="dxa"/>
            <w:vMerge/>
          </w:tcPr>
          <w:p w:rsidR="00B02EA6" w:rsidRPr="00B02EA6" w:rsidRDefault="00B02EA6"/>
        </w:tc>
        <w:tc>
          <w:tcPr>
            <w:tcW w:w="2267" w:type="dxa"/>
            <w:vMerge/>
          </w:tcPr>
          <w:p w:rsidR="00B02EA6" w:rsidRPr="00B02EA6" w:rsidRDefault="00B02EA6"/>
        </w:tc>
        <w:tc>
          <w:tcPr>
            <w:tcW w:w="2664" w:type="dxa"/>
            <w:vMerge/>
          </w:tcPr>
          <w:p w:rsidR="00B02EA6" w:rsidRPr="00B02EA6" w:rsidRDefault="00B02EA6"/>
        </w:tc>
        <w:tc>
          <w:tcPr>
            <w:tcW w:w="2211" w:type="dxa"/>
          </w:tcPr>
          <w:p w:rsidR="00B02EA6" w:rsidRPr="00B02EA6" w:rsidRDefault="00B02EA6">
            <w:pPr>
              <w:pStyle w:val="ConsPlusNormal"/>
            </w:pPr>
            <w:r w:rsidRPr="00B02EA6">
              <w:t>Минкультуры</w:t>
            </w:r>
          </w:p>
        </w:tc>
        <w:tc>
          <w:tcPr>
            <w:tcW w:w="907" w:type="dxa"/>
          </w:tcPr>
          <w:p w:rsidR="00B02EA6" w:rsidRPr="00B02EA6" w:rsidRDefault="00B02EA6">
            <w:pPr>
              <w:pStyle w:val="ConsPlusNormal"/>
              <w:jc w:val="right"/>
            </w:pPr>
            <w:r w:rsidRPr="00B02EA6">
              <w:t>829</w:t>
            </w:r>
          </w:p>
        </w:tc>
        <w:tc>
          <w:tcPr>
            <w:tcW w:w="963" w:type="dxa"/>
          </w:tcPr>
          <w:p w:rsidR="00B02EA6" w:rsidRPr="00B02EA6" w:rsidRDefault="00B02EA6">
            <w:pPr>
              <w:pStyle w:val="ConsPlusNormal"/>
              <w:jc w:val="right"/>
            </w:pPr>
            <w:r w:rsidRPr="00B02EA6">
              <w:t>0801</w:t>
            </w:r>
          </w:p>
        </w:tc>
        <w:tc>
          <w:tcPr>
            <w:tcW w:w="1757" w:type="dxa"/>
          </w:tcPr>
          <w:p w:rsidR="00B02EA6" w:rsidRPr="00B02EA6" w:rsidRDefault="00B02EA6">
            <w:pPr>
              <w:pStyle w:val="ConsPlusNormal"/>
              <w:jc w:val="right"/>
            </w:pPr>
            <w:r w:rsidRPr="00B02EA6">
              <w:t>112А394830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3000,0</w:t>
            </w:r>
          </w:p>
        </w:tc>
      </w:tr>
    </w:tbl>
    <w:p w:rsidR="00B02EA6" w:rsidRPr="00B02EA6" w:rsidRDefault="00B02EA6">
      <w:pPr>
        <w:sectPr w:rsidR="00B02EA6" w:rsidRPr="00B02EA6">
          <w:pgSz w:w="16838" w:h="11905" w:orient="landscape"/>
          <w:pgMar w:top="1701" w:right="1134" w:bottom="850" w:left="1134" w:header="0" w:footer="0" w:gutter="0"/>
          <w:cols w:space="720"/>
        </w:sectPr>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right"/>
        <w:outlineLvl w:val="1"/>
      </w:pPr>
      <w:r w:rsidRPr="00B02EA6">
        <w:t>Приложение 4</w:t>
      </w:r>
    </w:p>
    <w:p w:rsidR="00B02EA6" w:rsidRPr="00B02EA6" w:rsidRDefault="00B02EA6">
      <w:pPr>
        <w:pStyle w:val="ConsPlusNormal"/>
        <w:jc w:val="right"/>
      </w:pPr>
      <w:r w:rsidRPr="00B02EA6">
        <w:t>к государственной программе</w:t>
      </w:r>
    </w:p>
    <w:p w:rsidR="00B02EA6" w:rsidRPr="00B02EA6" w:rsidRDefault="00B02EA6">
      <w:pPr>
        <w:pStyle w:val="ConsPlusNormal"/>
        <w:jc w:val="right"/>
      </w:pPr>
      <w:r w:rsidRPr="00B02EA6">
        <w:t>"Развитие культуры</w:t>
      </w:r>
    </w:p>
    <w:p w:rsidR="00B02EA6" w:rsidRPr="00B02EA6" w:rsidRDefault="00B02EA6">
      <w:pPr>
        <w:pStyle w:val="ConsPlusNormal"/>
        <w:jc w:val="right"/>
      </w:pPr>
      <w:r w:rsidRPr="00B02EA6">
        <w:t>Оренбургской области"</w:t>
      </w:r>
    </w:p>
    <w:p w:rsidR="00B02EA6" w:rsidRPr="00B02EA6" w:rsidRDefault="00B02EA6">
      <w:pPr>
        <w:pStyle w:val="ConsPlusNormal"/>
        <w:jc w:val="both"/>
      </w:pPr>
    </w:p>
    <w:p w:rsidR="00B02EA6" w:rsidRPr="00B02EA6" w:rsidRDefault="00B02EA6">
      <w:pPr>
        <w:pStyle w:val="ConsPlusTitle"/>
        <w:jc w:val="center"/>
      </w:pPr>
      <w:bookmarkStart w:id="4" w:name="P1990"/>
      <w:bookmarkEnd w:id="4"/>
      <w:r w:rsidRPr="00B02EA6">
        <w:t>Ресурсное обеспечение</w:t>
      </w:r>
    </w:p>
    <w:p w:rsidR="00B02EA6" w:rsidRPr="00B02EA6" w:rsidRDefault="00B02EA6">
      <w:pPr>
        <w:pStyle w:val="ConsPlusTitle"/>
        <w:jc w:val="center"/>
      </w:pPr>
      <w:r w:rsidRPr="00B02EA6">
        <w:t>реализации государственной программы за счет средств</w:t>
      </w:r>
    </w:p>
    <w:p w:rsidR="00B02EA6" w:rsidRPr="00B02EA6" w:rsidRDefault="00B02EA6">
      <w:pPr>
        <w:pStyle w:val="ConsPlusTitle"/>
        <w:jc w:val="center"/>
      </w:pPr>
      <w:r w:rsidRPr="00B02EA6">
        <w:t>областного бюджета, государственных внебюджетных фондов</w:t>
      </w:r>
    </w:p>
    <w:p w:rsidR="00B02EA6" w:rsidRPr="00B02EA6" w:rsidRDefault="00B02EA6">
      <w:pPr>
        <w:pStyle w:val="ConsPlusTitle"/>
        <w:jc w:val="center"/>
      </w:pPr>
      <w:r w:rsidRPr="00B02EA6">
        <w:t>и прогнозная оценка привлекаемых на реализацию</w:t>
      </w:r>
    </w:p>
    <w:p w:rsidR="00B02EA6" w:rsidRPr="00B02EA6" w:rsidRDefault="00B02EA6">
      <w:pPr>
        <w:pStyle w:val="ConsPlusTitle"/>
        <w:jc w:val="center"/>
      </w:pPr>
      <w:r w:rsidRPr="00B02EA6">
        <w:t>государственной программы средств федерального бюджета</w:t>
      </w:r>
    </w:p>
    <w:p w:rsidR="00B02EA6" w:rsidRPr="00B02EA6" w:rsidRDefault="00B02EA6">
      <w:pPr>
        <w:spacing w:after="1"/>
      </w:pPr>
    </w:p>
    <w:p w:rsidR="00B02EA6" w:rsidRPr="00B02EA6" w:rsidRDefault="00B02EA6">
      <w:pPr>
        <w:pStyle w:val="ConsPlusNormal"/>
        <w:jc w:val="both"/>
      </w:pPr>
    </w:p>
    <w:p w:rsidR="00B02EA6" w:rsidRPr="00B02EA6" w:rsidRDefault="00B02EA6">
      <w:pPr>
        <w:pStyle w:val="ConsPlusNormal"/>
        <w:jc w:val="right"/>
      </w:pPr>
      <w:r w:rsidRPr="00B02EA6">
        <w:t>(тыс. рублей)</w:t>
      </w:r>
    </w:p>
    <w:p w:rsidR="00B02EA6" w:rsidRPr="00B02EA6" w:rsidRDefault="00B02EA6">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2268"/>
        <w:gridCol w:w="2891"/>
        <w:gridCol w:w="2381"/>
        <w:gridCol w:w="1530"/>
        <w:gridCol w:w="1530"/>
        <w:gridCol w:w="1530"/>
        <w:gridCol w:w="1530"/>
        <w:gridCol w:w="1530"/>
        <w:gridCol w:w="1530"/>
      </w:tblGrid>
      <w:tr w:rsidR="00B02EA6" w:rsidRPr="00B02EA6">
        <w:tc>
          <w:tcPr>
            <w:tcW w:w="680" w:type="dxa"/>
            <w:vMerge w:val="restart"/>
          </w:tcPr>
          <w:p w:rsidR="00B02EA6" w:rsidRPr="00B02EA6" w:rsidRDefault="00B02EA6">
            <w:pPr>
              <w:pStyle w:val="ConsPlusNormal"/>
              <w:jc w:val="center"/>
            </w:pPr>
            <w:r w:rsidRPr="00B02EA6">
              <w:t>N п/п</w:t>
            </w:r>
          </w:p>
        </w:tc>
        <w:tc>
          <w:tcPr>
            <w:tcW w:w="2268" w:type="dxa"/>
            <w:vMerge w:val="restart"/>
          </w:tcPr>
          <w:p w:rsidR="00B02EA6" w:rsidRPr="00B02EA6" w:rsidRDefault="00B02EA6">
            <w:pPr>
              <w:pStyle w:val="ConsPlusNormal"/>
              <w:jc w:val="center"/>
            </w:pPr>
            <w:r w:rsidRPr="00B02EA6">
              <w:t>Статус</w:t>
            </w:r>
          </w:p>
        </w:tc>
        <w:tc>
          <w:tcPr>
            <w:tcW w:w="2891" w:type="dxa"/>
            <w:vMerge w:val="restart"/>
          </w:tcPr>
          <w:p w:rsidR="00B02EA6" w:rsidRPr="00B02EA6" w:rsidRDefault="00B02EA6">
            <w:pPr>
              <w:pStyle w:val="ConsPlusNormal"/>
              <w:jc w:val="center"/>
            </w:pPr>
            <w:r w:rsidRPr="00B02EA6">
              <w:t>Наименование государственной программы, подпрограммы, ведомственной целевой программы, основного мероприятия, приоритетного проекта</w:t>
            </w:r>
          </w:p>
        </w:tc>
        <w:tc>
          <w:tcPr>
            <w:tcW w:w="2381" w:type="dxa"/>
            <w:vMerge w:val="restart"/>
          </w:tcPr>
          <w:p w:rsidR="00B02EA6" w:rsidRPr="00B02EA6" w:rsidRDefault="00B02EA6">
            <w:pPr>
              <w:pStyle w:val="ConsPlusNormal"/>
              <w:jc w:val="center"/>
            </w:pPr>
            <w:r w:rsidRPr="00B02EA6">
              <w:t>Источник финансирования</w:t>
            </w:r>
          </w:p>
        </w:tc>
        <w:tc>
          <w:tcPr>
            <w:tcW w:w="9180" w:type="dxa"/>
            <w:gridSpan w:val="6"/>
          </w:tcPr>
          <w:p w:rsidR="00B02EA6" w:rsidRPr="00B02EA6" w:rsidRDefault="00B02EA6">
            <w:pPr>
              <w:pStyle w:val="ConsPlusNormal"/>
              <w:jc w:val="center"/>
            </w:pPr>
            <w:r w:rsidRPr="00B02EA6">
              <w:t>Оценка расходов</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vMerge/>
          </w:tcPr>
          <w:p w:rsidR="00B02EA6" w:rsidRPr="00B02EA6" w:rsidRDefault="00B02EA6"/>
        </w:tc>
        <w:tc>
          <w:tcPr>
            <w:tcW w:w="1530" w:type="dxa"/>
          </w:tcPr>
          <w:p w:rsidR="00B02EA6" w:rsidRPr="00B02EA6" w:rsidRDefault="00B02EA6">
            <w:pPr>
              <w:pStyle w:val="ConsPlusNormal"/>
              <w:jc w:val="center"/>
            </w:pPr>
            <w:r w:rsidRPr="00B02EA6">
              <w:t>2019 год</w:t>
            </w:r>
          </w:p>
        </w:tc>
        <w:tc>
          <w:tcPr>
            <w:tcW w:w="1530" w:type="dxa"/>
          </w:tcPr>
          <w:p w:rsidR="00B02EA6" w:rsidRPr="00B02EA6" w:rsidRDefault="00B02EA6">
            <w:pPr>
              <w:pStyle w:val="ConsPlusNormal"/>
              <w:jc w:val="center"/>
            </w:pPr>
            <w:r w:rsidRPr="00B02EA6">
              <w:t>2020 год</w:t>
            </w:r>
          </w:p>
        </w:tc>
        <w:tc>
          <w:tcPr>
            <w:tcW w:w="1530" w:type="dxa"/>
          </w:tcPr>
          <w:p w:rsidR="00B02EA6" w:rsidRPr="00B02EA6" w:rsidRDefault="00B02EA6">
            <w:pPr>
              <w:pStyle w:val="ConsPlusNormal"/>
              <w:jc w:val="center"/>
            </w:pPr>
            <w:r w:rsidRPr="00B02EA6">
              <w:t>2021 год</w:t>
            </w:r>
          </w:p>
        </w:tc>
        <w:tc>
          <w:tcPr>
            <w:tcW w:w="1530" w:type="dxa"/>
          </w:tcPr>
          <w:p w:rsidR="00B02EA6" w:rsidRPr="00B02EA6" w:rsidRDefault="00B02EA6">
            <w:pPr>
              <w:pStyle w:val="ConsPlusNormal"/>
              <w:jc w:val="center"/>
            </w:pPr>
            <w:r w:rsidRPr="00B02EA6">
              <w:t>2022 год</w:t>
            </w:r>
          </w:p>
        </w:tc>
        <w:tc>
          <w:tcPr>
            <w:tcW w:w="1530" w:type="dxa"/>
          </w:tcPr>
          <w:p w:rsidR="00B02EA6" w:rsidRPr="00B02EA6" w:rsidRDefault="00B02EA6">
            <w:pPr>
              <w:pStyle w:val="ConsPlusNormal"/>
              <w:jc w:val="center"/>
            </w:pPr>
            <w:r w:rsidRPr="00B02EA6">
              <w:t>2023 год</w:t>
            </w:r>
          </w:p>
        </w:tc>
        <w:tc>
          <w:tcPr>
            <w:tcW w:w="1530" w:type="dxa"/>
          </w:tcPr>
          <w:p w:rsidR="00B02EA6" w:rsidRPr="00B02EA6" w:rsidRDefault="00B02EA6">
            <w:pPr>
              <w:pStyle w:val="ConsPlusNormal"/>
              <w:jc w:val="center"/>
            </w:pPr>
            <w:r w:rsidRPr="00B02EA6">
              <w:t>2024 год</w:t>
            </w:r>
          </w:p>
        </w:tc>
      </w:tr>
      <w:tr w:rsidR="00B02EA6" w:rsidRPr="00B02EA6">
        <w:tc>
          <w:tcPr>
            <w:tcW w:w="680" w:type="dxa"/>
          </w:tcPr>
          <w:p w:rsidR="00B02EA6" w:rsidRPr="00B02EA6" w:rsidRDefault="00B02EA6">
            <w:pPr>
              <w:pStyle w:val="ConsPlusNormal"/>
              <w:jc w:val="center"/>
            </w:pPr>
            <w:r w:rsidRPr="00B02EA6">
              <w:t>1</w:t>
            </w:r>
          </w:p>
        </w:tc>
        <w:tc>
          <w:tcPr>
            <w:tcW w:w="2268" w:type="dxa"/>
          </w:tcPr>
          <w:p w:rsidR="00B02EA6" w:rsidRPr="00B02EA6" w:rsidRDefault="00B02EA6">
            <w:pPr>
              <w:pStyle w:val="ConsPlusNormal"/>
              <w:jc w:val="center"/>
            </w:pPr>
            <w:r w:rsidRPr="00B02EA6">
              <w:t>2</w:t>
            </w:r>
          </w:p>
        </w:tc>
        <w:tc>
          <w:tcPr>
            <w:tcW w:w="2891" w:type="dxa"/>
          </w:tcPr>
          <w:p w:rsidR="00B02EA6" w:rsidRPr="00B02EA6" w:rsidRDefault="00B02EA6">
            <w:pPr>
              <w:pStyle w:val="ConsPlusNormal"/>
              <w:jc w:val="center"/>
            </w:pPr>
            <w:r w:rsidRPr="00B02EA6">
              <w:t>3</w:t>
            </w:r>
          </w:p>
        </w:tc>
        <w:tc>
          <w:tcPr>
            <w:tcW w:w="2381" w:type="dxa"/>
          </w:tcPr>
          <w:p w:rsidR="00B02EA6" w:rsidRPr="00B02EA6" w:rsidRDefault="00B02EA6">
            <w:pPr>
              <w:pStyle w:val="ConsPlusNormal"/>
              <w:jc w:val="center"/>
            </w:pPr>
            <w:r w:rsidRPr="00B02EA6">
              <w:t>4</w:t>
            </w:r>
          </w:p>
        </w:tc>
        <w:tc>
          <w:tcPr>
            <w:tcW w:w="1530" w:type="dxa"/>
          </w:tcPr>
          <w:p w:rsidR="00B02EA6" w:rsidRPr="00B02EA6" w:rsidRDefault="00B02EA6">
            <w:pPr>
              <w:pStyle w:val="ConsPlusNormal"/>
              <w:jc w:val="center"/>
            </w:pPr>
            <w:r w:rsidRPr="00B02EA6">
              <w:t>5</w:t>
            </w:r>
          </w:p>
        </w:tc>
        <w:tc>
          <w:tcPr>
            <w:tcW w:w="1530" w:type="dxa"/>
          </w:tcPr>
          <w:p w:rsidR="00B02EA6" w:rsidRPr="00B02EA6" w:rsidRDefault="00B02EA6">
            <w:pPr>
              <w:pStyle w:val="ConsPlusNormal"/>
              <w:jc w:val="center"/>
            </w:pPr>
            <w:r w:rsidRPr="00B02EA6">
              <w:t>6</w:t>
            </w:r>
          </w:p>
        </w:tc>
        <w:tc>
          <w:tcPr>
            <w:tcW w:w="1530" w:type="dxa"/>
          </w:tcPr>
          <w:p w:rsidR="00B02EA6" w:rsidRPr="00B02EA6" w:rsidRDefault="00B02EA6">
            <w:pPr>
              <w:pStyle w:val="ConsPlusNormal"/>
              <w:jc w:val="center"/>
            </w:pPr>
            <w:r w:rsidRPr="00B02EA6">
              <w:t>7</w:t>
            </w:r>
          </w:p>
        </w:tc>
        <w:tc>
          <w:tcPr>
            <w:tcW w:w="1530" w:type="dxa"/>
          </w:tcPr>
          <w:p w:rsidR="00B02EA6" w:rsidRPr="00B02EA6" w:rsidRDefault="00B02EA6">
            <w:pPr>
              <w:pStyle w:val="ConsPlusNormal"/>
              <w:jc w:val="center"/>
            </w:pPr>
            <w:r w:rsidRPr="00B02EA6">
              <w:t>8</w:t>
            </w:r>
          </w:p>
        </w:tc>
        <w:tc>
          <w:tcPr>
            <w:tcW w:w="1530" w:type="dxa"/>
          </w:tcPr>
          <w:p w:rsidR="00B02EA6" w:rsidRPr="00B02EA6" w:rsidRDefault="00B02EA6">
            <w:pPr>
              <w:pStyle w:val="ConsPlusNormal"/>
              <w:jc w:val="center"/>
            </w:pPr>
            <w:r w:rsidRPr="00B02EA6">
              <w:t>9</w:t>
            </w:r>
          </w:p>
        </w:tc>
        <w:tc>
          <w:tcPr>
            <w:tcW w:w="1530" w:type="dxa"/>
          </w:tcPr>
          <w:p w:rsidR="00B02EA6" w:rsidRPr="00B02EA6" w:rsidRDefault="00B02EA6">
            <w:pPr>
              <w:pStyle w:val="ConsPlusNormal"/>
              <w:jc w:val="center"/>
            </w:pPr>
            <w:r w:rsidRPr="00B02EA6">
              <w:t>10</w:t>
            </w:r>
          </w:p>
        </w:tc>
      </w:tr>
      <w:tr w:rsidR="00B02EA6" w:rsidRPr="00B02EA6">
        <w:tc>
          <w:tcPr>
            <w:tcW w:w="680" w:type="dxa"/>
            <w:vMerge w:val="restart"/>
          </w:tcPr>
          <w:p w:rsidR="00B02EA6" w:rsidRPr="00B02EA6" w:rsidRDefault="00B02EA6">
            <w:pPr>
              <w:pStyle w:val="ConsPlusNormal"/>
              <w:outlineLvl w:val="2"/>
            </w:pPr>
            <w:r w:rsidRPr="00B02EA6">
              <w:t>1.</w:t>
            </w:r>
          </w:p>
        </w:tc>
        <w:tc>
          <w:tcPr>
            <w:tcW w:w="2268" w:type="dxa"/>
            <w:vMerge w:val="restart"/>
          </w:tcPr>
          <w:p w:rsidR="00B02EA6" w:rsidRPr="00B02EA6" w:rsidRDefault="00B02EA6">
            <w:pPr>
              <w:pStyle w:val="ConsPlusNormal"/>
            </w:pPr>
            <w:r w:rsidRPr="00B02EA6">
              <w:t>Государственная программа</w:t>
            </w:r>
          </w:p>
        </w:tc>
        <w:tc>
          <w:tcPr>
            <w:tcW w:w="2891" w:type="dxa"/>
            <w:vMerge w:val="restart"/>
          </w:tcPr>
          <w:p w:rsidR="00B02EA6" w:rsidRPr="00B02EA6" w:rsidRDefault="00B02EA6">
            <w:pPr>
              <w:pStyle w:val="ConsPlusNormal"/>
            </w:pPr>
            <w:r w:rsidRPr="00B02EA6">
              <w:t>"Развитие культуры Оренбургской области"</w:t>
            </w:r>
          </w:p>
        </w:tc>
        <w:tc>
          <w:tcPr>
            <w:tcW w:w="2381" w:type="dxa"/>
          </w:tcPr>
          <w:p w:rsidR="00B02EA6" w:rsidRPr="00B02EA6" w:rsidRDefault="00B02EA6">
            <w:pPr>
              <w:pStyle w:val="ConsPlusNormal"/>
            </w:pPr>
            <w:r w:rsidRPr="00B02EA6">
              <w:t>всего, в том числе</w:t>
            </w:r>
          </w:p>
        </w:tc>
        <w:tc>
          <w:tcPr>
            <w:tcW w:w="1530" w:type="dxa"/>
          </w:tcPr>
          <w:p w:rsidR="00B02EA6" w:rsidRPr="00B02EA6" w:rsidRDefault="00B02EA6">
            <w:pPr>
              <w:pStyle w:val="ConsPlusNormal"/>
              <w:jc w:val="right"/>
            </w:pPr>
            <w:r w:rsidRPr="00B02EA6">
              <w:t>1739415,6</w:t>
            </w:r>
          </w:p>
        </w:tc>
        <w:tc>
          <w:tcPr>
            <w:tcW w:w="1530" w:type="dxa"/>
          </w:tcPr>
          <w:p w:rsidR="00B02EA6" w:rsidRPr="00B02EA6" w:rsidRDefault="00B02EA6">
            <w:pPr>
              <w:pStyle w:val="ConsPlusNormal"/>
              <w:jc w:val="right"/>
            </w:pPr>
            <w:r w:rsidRPr="00B02EA6">
              <w:t>1498469,4</w:t>
            </w:r>
          </w:p>
        </w:tc>
        <w:tc>
          <w:tcPr>
            <w:tcW w:w="1530" w:type="dxa"/>
          </w:tcPr>
          <w:p w:rsidR="00B02EA6" w:rsidRPr="00B02EA6" w:rsidRDefault="00B02EA6">
            <w:pPr>
              <w:pStyle w:val="ConsPlusNormal"/>
              <w:jc w:val="right"/>
            </w:pPr>
            <w:r w:rsidRPr="00B02EA6">
              <w:t>1622828,3</w:t>
            </w:r>
          </w:p>
        </w:tc>
        <w:tc>
          <w:tcPr>
            <w:tcW w:w="1530" w:type="dxa"/>
          </w:tcPr>
          <w:p w:rsidR="00B02EA6" w:rsidRPr="00B02EA6" w:rsidRDefault="00B02EA6">
            <w:pPr>
              <w:pStyle w:val="ConsPlusNormal"/>
              <w:jc w:val="right"/>
            </w:pPr>
            <w:r w:rsidRPr="00B02EA6">
              <w:t>1366037,8</w:t>
            </w:r>
          </w:p>
        </w:tc>
        <w:tc>
          <w:tcPr>
            <w:tcW w:w="1530" w:type="dxa"/>
          </w:tcPr>
          <w:p w:rsidR="00B02EA6" w:rsidRPr="00B02EA6" w:rsidRDefault="00B02EA6">
            <w:pPr>
              <w:pStyle w:val="ConsPlusNormal"/>
              <w:jc w:val="right"/>
            </w:pPr>
            <w:r w:rsidRPr="00B02EA6">
              <w:t>1222548,6</w:t>
            </w:r>
          </w:p>
        </w:tc>
        <w:tc>
          <w:tcPr>
            <w:tcW w:w="1530" w:type="dxa"/>
          </w:tcPr>
          <w:p w:rsidR="00B02EA6" w:rsidRPr="00B02EA6" w:rsidRDefault="00B02EA6">
            <w:pPr>
              <w:pStyle w:val="ConsPlusNormal"/>
              <w:jc w:val="right"/>
            </w:pPr>
            <w:r w:rsidRPr="00B02EA6">
              <w:t>2433961,9</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jc w:val="right"/>
            </w:pPr>
            <w:r w:rsidRPr="00B02EA6">
              <w:t>201579,4</w:t>
            </w:r>
          </w:p>
        </w:tc>
        <w:tc>
          <w:tcPr>
            <w:tcW w:w="1530" w:type="dxa"/>
          </w:tcPr>
          <w:p w:rsidR="00B02EA6" w:rsidRPr="00B02EA6" w:rsidRDefault="00B02EA6">
            <w:pPr>
              <w:pStyle w:val="ConsPlusNormal"/>
              <w:jc w:val="right"/>
            </w:pPr>
            <w:r w:rsidRPr="00B02EA6">
              <w:t>254913,3</w:t>
            </w:r>
          </w:p>
        </w:tc>
        <w:tc>
          <w:tcPr>
            <w:tcW w:w="1530" w:type="dxa"/>
          </w:tcPr>
          <w:p w:rsidR="00B02EA6" w:rsidRPr="00B02EA6" w:rsidRDefault="00B02EA6">
            <w:pPr>
              <w:pStyle w:val="ConsPlusNormal"/>
              <w:jc w:val="right"/>
            </w:pPr>
            <w:r w:rsidRPr="00B02EA6">
              <w:t>179051,6</w:t>
            </w:r>
          </w:p>
        </w:tc>
        <w:tc>
          <w:tcPr>
            <w:tcW w:w="1530" w:type="dxa"/>
          </w:tcPr>
          <w:p w:rsidR="00B02EA6" w:rsidRPr="00B02EA6" w:rsidRDefault="00B02EA6">
            <w:pPr>
              <w:pStyle w:val="ConsPlusNormal"/>
              <w:jc w:val="right"/>
            </w:pPr>
            <w:r w:rsidRPr="00B02EA6">
              <w:t>160275,8</w:t>
            </w:r>
          </w:p>
        </w:tc>
        <w:tc>
          <w:tcPr>
            <w:tcW w:w="1530" w:type="dxa"/>
          </w:tcPr>
          <w:p w:rsidR="00B02EA6" w:rsidRPr="00B02EA6" w:rsidRDefault="00B02EA6">
            <w:pPr>
              <w:pStyle w:val="ConsPlusNormal"/>
              <w:jc w:val="right"/>
            </w:pPr>
            <w:r w:rsidRPr="00B02EA6">
              <w:t>148493,2</w:t>
            </w:r>
          </w:p>
        </w:tc>
        <w:tc>
          <w:tcPr>
            <w:tcW w:w="1530" w:type="dxa"/>
          </w:tcPr>
          <w:p w:rsidR="00B02EA6" w:rsidRPr="00B02EA6" w:rsidRDefault="00B02EA6">
            <w:pPr>
              <w:pStyle w:val="ConsPlusNormal"/>
              <w:jc w:val="right"/>
            </w:pPr>
            <w:r w:rsidRPr="00B02EA6">
              <w:t>272917,5</w:t>
            </w:r>
          </w:p>
        </w:tc>
      </w:tr>
      <w:tr w:rsidR="00B02EA6" w:rsidRPr="00B02EA6">
        <w:tc>
          <w:tcPr>
            <w:tcW w:w="680" w:type="dxa"/>
            <w:vMerge w:val="restart"/>
          </w:tcPr>
          <w:p w:rsidR="00B02EA6" w:rsidRPr="00B02EA6" w:rsidRDefault="00B02EA6">
            <w:pPr>
              <w:pStyle w:val="ConsPlusNormal"/>
              <w:outlineLvl w:val="3"/>
            </w:pPr>
            <w:r w:rsidRPr="00B02EA6">
              <w:t>2.</w:t>
            </w:r>
          </w:p>
        </w:tc>
        <w:tc>
          <w:tcPr>
            <w:tcW w:w="2268" w:type="dxa"/>
            <w:vMerge w:val="restart"/>
          </w:tcPr>
          <w:p w:rsidR="00B02EA6" w:rsidRPr="00B02EA6" w:rsidRDefault="00B02EA6">
            <w:pPr>
              <w:pStyle w:val="ConsPlusNormal"/>
            </w:pPr>
            <w:r w:rsidRPr="00B02EA6">
              <w:t>Подпрограмма 1</w:t>
            </w:r>
          </w:p>
        </w:tc>
        <w:tc>
          <w:tcPr>
            <w:tcW w:w="2891" w:type="dxa"/>
            <w:vMerge w:val="restart"/>
          </w:tcPr>
          <w:p w:rsidR="00B02EA6" w:rsidRPr="00B02EA6" w:rsidRDefault="00B02EA6">
            <w:pPr>
              <w:pStyle w:val="ConsPlusNormal"/>
            </w:pPr>
            <w:r w:rsidRPr="00B02EA6">
              <w:t>"Наследие"</w:t>
            </w:r>
          </w:p>
        </w:tc>
        <w:tc>
          <w:tcPr>
            <w:tcW w:w="2381" w:type="dxa"/>
          </w:tcPr>
          <w:p w:rsidR="00B02EA6" w:rsidRPr="00B02EA6" w:rsidRDefault="00B02EA6">
            <w:pPr>
              <w:pStyle w:val="ConsPlusNormal"/>
            </w:pPr>
            <w:r w:rsidRPr="00B02EA6">
              <w:t>всего, в том числе</w:t>
            </w:r>
          </w:p>
        </w:tc>
        <w:tc>
          <w:tcPr>
            <w:tcW w:w="1530" w:type="dxa"/>
          </w:tcPr>
          <w:p w:rsidR="00B02EA6" w:rsidRPr="00B02EA6" w:rsidRDefault="00B02EA6">
            <w:pPr>
              <w:pStyle w:val="ConsPlusNormal"/>
              <w:jc w:val="right"/>
            </w:pPr>
            <w:r w:rsidRPr="00B02EA6">
              <w:t>387244,1</w:t>
            </w:r>
          </w:p>
        </w:tc>
        <w:tc>
          <w:tcPr>
            <w:tcW w:w="1530" w:type="dxa"/>
          </w:tcPr>
          <w:p w:rsidR="00B02EA6" w:rsidRPr="00B02EA6" w:rsidRDefault="00B02EA6">
            <w:pPr>
              <w:pStyle w:val="ConsPlusNormal"/>
              <w:jc w:val="right"/>
            </w:pPr>
            <w:r w:rsidRPr="00B02EA6">
              <w:t>396648,2</w:t>
            </w:r>
          </w:p>
        </w:tc>
        <w:tc>
          <w:tcPr>
            <w:tcW w:w="1530" w:type="dxa"/>
          </w:tcPr>
          <w:p w:rsidR="00B02EA6" w:rsidRPr="00B02EA6" w:rsidRDefault="00B02EA6">
            <w:pPr>
              <w:pStyle w:val="ConsPlusNormal"/>
              <w:jc w:val="right"/>
            </w:pPr>
            <w:r w:rsidRPr="00B02EA6">
              <w:t>422338,3</w:t>
            </w:r>
          </w:p>
        </w:tc>
        <w:tc>
          <w:tcPr>
            <w:tcW w:w="1530" w:type="dxa"/>
          </w:tcPr>
          <w:p w:rsidR="00B02EA6" w:rsidRPr="00B02EA6" w:rsidRDefault="00B02EA6">
            <w:pPr>
              <w:pStyle w:val="ConsPlusNormal"/>
              <w:jc w:val="right"/>
            </w:pPr>
            <w:r w:rsidRPr="00B02EA6">
              <w:t>378180,7</w:t>
            </w:r>
          </w:p>
        </w:tc>
        <w:tc>
          <w:tcPr>
            <w:tcW w:w="1530" w:type="dxa"/>
          </w:tcPr>
          <w:p w:rsidR="00B02EA6" w:rsidRPr="00B02EA6" w:rsidRDefault="00B02EA6">
            <w:pPr>
              <w:pStyle w:val="ConsPlusNormal"/>
              <w:jc w:val="right"/>
            </w:pPr>
            <w:r w:rsidRPr="00B02EA6">
              <w:t>378554,2</w:t>
            </w:r>
          </w:p>
        </w:tc>
        <w:tc>
          <w:tcPr>
            <w:tcW w:w="1530" w:type="dxa"/>
          </w:tcPr>
          <w:p w:rsidR="00B02EA6" w:rsidRPr="00B02EA6" w:rsidRDefault="00B02EA6">
            <w:pPr>
              <w:pStyle w:val="ConsPlusNormal"/>
              <w:jc w:val="right"/>
            </w:pPr>
            <w:r w:rsidRPr="00B02EA6">
              <w:t>452933,7</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jc w:val="right"/>
            </w:pPr>
            <w:r w:rsidRPr="00B02EA6">
              <w:t>12144,5</w:t>
            </w:r>
          </w:p>
        </w:tc>
        <w:tc>
          <w:tcPr>
            <w:tcW w:w="1530" w:type="dxa"/>
          </w:tcPr>
          <w:p w:rsidR="00B02EA6" w:rsidRPr="00B02EA6" w:rsidRDefault="00B02EA6">
            <w:pPr>
              <w:pStyle w:val="ConsPlusNormal"/>
              <w:jc w:val="right"/>
            </w:pPr>
            <w:r w:rsidRPr="00B02EA6">
              <w:t>11395,5</w:t>
            </w:r>
          </w:p>
        </w:tc>
        <w:tc>
          <w:tcPr>
            <w:tcW w:w="1530" w:type="dxa"/>
          </w:tcPr>
          <w:p w:rsidR="00B02EA6" w:rsidRPr="00B02EA6" w:rsidRDefault="00B02EA6">
            <w:pPr>
              <w:pStyle w:val="ConsPlusNormal"/>
              <w:jc w:val="right"/>
            </w:pPr>
            <w:r w:rsidRPr="00B02EA6">
              <w:t>9244,0</w:t>
            </w:r>
          </w:p>
        </w:tc>
        <w:tc>
          <w:tcPr>
            <w:tcW w:w="1530" w:type="dxa"/>
          </w:tcPr>
          <w:p w:rsidR="00B02EA6" w:rsidRPr="00B02EA6" w:rsidRDefault="00B02EA6">
            <w:pPr>
              <w:pStyle w:val="ConsPlusNormal"/>
              <w:jc w:val="right"/>
            </w:pPr>
            <w:r w:rsidRPr="00B02EA6">
              <w:t>9336,4</w:t>
            </w:r>
          </w:p>
        </w:tc>
        <w:tc>
          <w:tcPr>
            <w:tcW w:w="1530" w:type="dxa"/>
          </w:tcPr>
          <w:p w:rsidR="00B02EA6" w:rsidRPr="00B02EA6" w:rsidRDefault="00B02EA6">
            <w:pPr>
              <w:pStyle w:val="ConsPlusNormal"/>
              <w:jc w:val="right"/>
            </w:pPr>
            <w:r w:rsidRPr="00B02EA6">
              <w:t>9709,9</w:t>
            </w:r>
          </w:p>
        </w:tc>
        <w:tc>
          <w:tcPr>
            <w:tcW w:w="1530" w:type="dxa"/>
          </w:tcPr>
          <w:p w:rsidR="00B02EA6" w:rsidRPr="00B02EA6" w:rsidRDefault="00B02EA6">
            <w:pPr>
              <w:pStyle w:val="ConsPlusNormal"/>
              <w:jc w:val="right"/>
            </w:pPr>
            <w:r w:rsidRPr="00B02EA6">
              <w:t>-</w:t>
            </w:r>
          </w:p>
        </w:tc>
      </w:tr>
      <w:tr w:rsidR="00B02EA6" w:rsidRPr="00B02EA6">
        <w:tc>
          <w:tcPr>
            <w:tcW w:w="680" w:type="dxa"/>
            <w:vMerge w:val="restart"/>
          </w:tcPr>
          <w:p w:rsidR="00B02EA6" w:rsidRPr="00B02EA6" w:rsidRDefault="00B02EA6">
            <w:pPr>
              <w:pStyle w:val="ConsPlusNormal"/>
            </w:pPr>
            <w:r w:rsidRPr="00B02EA6">
              <w:t>3.</w:t>
            </w:r>
          </w:p>
        </w:tc>
        <w:tc>
          <w:tcPr>
            <w:tcW w:w="2268" w:type="dxa"/>
            <w:vMerge w:val="restart"/>
          </w:tcPr>
          <w:p w:rsidR="00B02EA6" w:rsidRPr="00B02EA6" w:rsidRDefault="00B02EA6">
            <w:pPr>
              <w:pStyle w:val="ConsPlusNormal"/>
            </w:pPr>
            <w:r w:rsidRPr="00B02EA6">
              <w:t>Основное мероприятие 1.1</w:t>
            </w:r>
          </w:p>
        </w:tc>
        <w:tc>
          <w:tcPr>
            <w:tcW w:w="2891" w:type="dxa"/>
            <w:vMerge w:val="restart"/>
          </w:tcPr>
          <w:p w:rsidR="00B02EA6" w:rsidRPr="00B02EA6" w:rsidRDefault="00B02EA6">
            <w:pPr>
              <w:pStyle w:val="ConsPlusNormal"/>
            </w:pPr>
            <w:r w:rsidRPr="00B02EA6">
              <w:t>"Сохранение, использование, популяризация и государственная охрана объектов культурного наследия"</w:t>
            </w:r>
          </w:p>
        </w:tc>
        <w:tc>
          <w:tcPr>
            <w:tcW w:w="2381" w:type="dxa"/>
          </w:tcPr>
          <w:p w:rsidR="00B02EA6" w:rsidRPr="00B02EA6" w:rsidRDefault="00B02EA6">
            <w:pPr>
              <w:pStyle w:val="ConsPlusNormal"/>
            </w:pPr>
            <w:r w:rsidRPr="00B02EA6">
              <w:t>всего, в том числе</w:t>
            </w:r>
          </w:p>
        </w:tc>
        <w:tc>
          <w:tcPr>
            <w:tcW w:w="1530" w:type="dxa"/>
          </w:tcPr>
          <w:p w:rsidR="00B02EA6" w:rsidRPr="00B02EA6" w:rsidRDefault="00B02EA6">
            <w:pPr>
              <w:pStyle w:val="ConsPlusNormal"/>
              <w:jc w:val="right"/>
            </w:pPr>
            <w:r w:rsidRPr="00B02EA6">
              <w:t>24707,0</w:t>
            </w:r>
          </w:p>
        </w:tc>
        <w:tc>
          <w:tcPr>
            <w:tcW w:w="1530" w:type="dxa"/>
          </w:tcPr>
          <w:p w:rsidR="00B02EA6" w:rsidRPr="00B02EA6" w:rsidRDefault="00B02EA6">
            <w:pPr>
              <w:pStyle w:val="ConsPlusNormal"/>
              <w:jc w:val="right"/>
            </w:pPr>
            <w:r w:rsidRPr="00B02EA6">
              <w:t>19829,4</w:t>
            </w:r>
          </w:p>
        </w:tc>
        <w:tc>
          <w:tcPr>
            <w:tcW w:w="1530" w:type="dxa"/>
          </w:tcPr>
          <w:p w:rsidR="00B02EA6" w:rsidRPr="00B02EA6" w:rsidRDefault="00B02EA6">
            <w:pPr>
              <w:pStyle w:val="ConsPlusNormal"/>
              <w:jc w:val="right"/>
            </w:pPr>
            <w:r w:rsidRPr="00B02EA6">
              <w:t>59558,8</w:t>
            </w:r>
          </w:p>
        </w:tc>
        <w:tc>
          <w:tcPr>
            <w:tcW w:w="1530" w:type="dxa"/>
          </w:tcPr>
          <w:p w:rsidR="00B02EA6" w:rsidRPr="00B02EA6" w:rsidRDefault="00B02EA6">
            <w:pPr>
              <w:pStyle w:val="ConsPlusNormal"/>
              <w:jc w:val="right"/>
            </w:pPr>
            <w:r w:rsidRPr="00B02EA6">
              <w:t>19651,2</w:t>
            </w:r>
          </w:p>
        </w:tc>
        <w:tc>
          <w:tcPr>
            <w:tcW w:w="1530" w:type="dxa"/>
          </w:tcPr>
          <w:p w:rsidR="00B02EA6" w:rsidRPr="00B02EA6" w:rsidRDefault="00B02EA6">
            <w:pPr>
              <w:pStyle w:val="ConsPlusNormal"/>
              <w:jc w:val="right"/>
            </w:pPr>
            <w:r w:rsidRPr="00B02EA6">
              <w:t>20024,7</w:t>
            </w:r>
          </w:p>
        </w:tc>
        <w:tc>
          <w:tcPr>
            <w:tcW w:w="1530" w:type="dxa"/>
          </w:tcPr>
          <w:p w:rsidR="00B02EA6" w:rsidRPr="00B02EA6" w:rsidRDefault="00B02EA6">
            <w:pPr>
              <w:pStyle w:val="ConsPlusNormal"/>
              <w:jc w:val="right"/>
            </w:pPr>
            <w:r w:rsidRPr="00B02EA6">
              <w:t>15314,8</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jc w:val="right"/>
            </w:pPr>
            <w:r w:rsidRPr="00B02EA6">
              <w:t>8674,6</w:t>
            </w:r>
          </w:p>
        </w:tc>
        <w:tc>
          <w:tcPr>
            <w:tcW w:w="1530" w:type="dxa"/>
          </w:tcPr>
          <w:p w:rsidR="00B02EA6" w:rsidRPr="00B02EA6" w:rsidRDefault="00B02EA6">
            <w:pPr>
              <w:pStyle w:val="ConsPlusNormal"/>
              <w:jc w:val="right"/>
            </w:pPr>
            <w:r w:rsidRPr="00B02EA6">
              <w:t>9004,2</w:t>
            </w:r>
          </w:p>
        </w:tc>
        <w:tc>
          <w:tcPr>
            <w:tcW w:w="1530" w:type="dxa"/>
          </w:tcPr>
          <w:p w:rsidR="00B02EA6" w:rsidRPr="00B02EA6" w:rsidRDefault="00B02EA6">
            <w:pPr>
              <w:pStyle w:val="ConsPlusNormal"/>
              <w:jc w:val="right"/>
            </w:pPr>
            <w:r w:rsidRPr="00B02EA6">
              <w:t>9244,0</w:t>
            </w:r>
          </w:p>
        </w:tc>
        <w:tc>
          <w:tcPr>
            <w:tcW w:w="1530" w:type="dxa"/>
          </w:tcPr>
          <w:p w:rsidR="00B02EA6" w:rsidRPr="00B02EA6" w:rsidRDefault="00B02EA6">
            <w:pPr>
              <w:pStyle w:val="ConsPlusNormal"/>
              <w:jc w:val="right"/>
            </w:pPr>
            <w:r w:rsidRPr="00B02EA6">
              <w:t>9336,4</w:t>
            </w:r>
          </w:p>
        </w:tc>
        <w:tc>
          <w:tcPr>
            <w:tcW w:w="1530" w:type="dxa"/>
          </w:tcPr>
          <w:p w:rsidR="00B02EA6" w:rsidRPr="00B02EA6" w:rsidRDefault="00B02EA6">
            <w:pPr>
              <w:pStyle w:val="ConsPlusNormal"/>
              <w:jc w:val="right"/>
            </w:pPr>
            <w:r w:rsidRPr="00B02EA6">
              <w:t>9709,9</w:t>
            </w:r>
          </w:p>
        </w:tc>
        <w:tc>
          <w:tcPr>
            <w:tcW w:w="1530" w:type="dxa"/>
          </w:tcPr>
          <w:p w:rsidR="00B02EA6" w:rsidRPr="00B02EA6" w:rsidRDefault="00B02EA6">
            <w:pPr>
              <w:pStyle w:val="ConsPlusNormal"/>
              <w:jc w:val="right"/>
            </w:pPr>
            <w:r w:rsidRPr="00B02EA6">
              <w:t>-</w:t>
            </w:r>
          </w:p>
        </w:tc>
      </w:tr>
      <w:tr w:rsidR="00B02EA6" w:rsidRPr="00B02EA6">
        <w:tc>
          <w:tcPr>
            <w:tcW w:w="680" w:type="dxa"/>
            <w:vMerge w:val="restart"/>
          </w:tcPr>
          <w:p w:rsidR="00B02EA6" w:rsidRPr="00B02EA6" w:rsidRDefault="00B02EA6">
            <w:pPr>
              <w:pStyle w:val="ConsPlusNormal"/>
            </w:pPr>
            <w:r w:rsidRPr="00B02EA6">
              <w:t>4.</w:t>
            </w:r>
          </w:p>
        </w:tc>
        <w:tc>
          <w:tcPr>
            <w:tcW w:w="2268" w:type="dxa"/>
            <w:vMerge w:val="restart"/>
          </w:tcPr>
          <w:p w:rsidR="00B02EA6" w:rsidRPr="00B02EA6" w:rsidRDefault="00B02EA6">
            <w:pPr>
              <w:pStyle w:val="ConsPlusNormal"/>
            </w:pPr>
            <w:r w:rsidRPr="00B02EA6">
              <w:t>Основное мероприятие 1.2</w:t>
            </w:r>
          </w:p>
        </w:tc>
        <w:tc>
          <w:tcPr>
            <w:tcW w:w="2891" w:type="dxa"/>
            <w:vMerge w:val="restart"/>
          </w:tcPr>
          <w:p w:rsidR="00B02EA6" w:rsidRPr="00B02EA6" w:rsidRDefault="00B02EA6">
            <w:pPr>
              <w:pStyle w:val="ConsPlusNormal"/>
            </w:pPr>
            <w:r w:rsidRPr="00B02EA6">
              <w:t>"Развитие библиотечного дела"</w:t>
            </w:r>
          </w:p>
        </w:tc>
        <w:tc>
          <w:tcPr>
            <w:tcW w:w="2381" w:type="dxa"/>
          </w:tcPr>
          <w:p w:rsidR="00B02EA6" w:rsidRPr="00B02EA6" w:rsidRDefault="00B02EA6">
            <w:pPr>
              <w:pStyle w:val="ConsPlusNormal"/>
            </w:pPr>
            <w:r w:rsidRPr="00B02EA6">
              <w:t>всего, в том числе</w:t>
            </w:r>
          </w:p>
        </w:tc>
        <w:tc>
          <w:tcPr>
            <w:tcW w:w="1530" w:type="dxa"/>
          </w:tcPr>
          <w:p w:rsidR="00B02EA6" w:rsidRPr="00B02EA6" w:rsidRDefault="00B02EA6">
            <w:pPr>
              <w:pStyle w:val="ConsPlusNormal"/>
              <w:jc w:val="right"/>
            </w:pPr>
            <w:r w:rsidRPr="00B02EA6">
              <w:t>150976,9</w:t>
            </w:r>
          </w:p>
        </w:tc>
        <w:tc>
          <w:tcPr>
            <w:tcW w:w="1530" w:type="dxa"/>
          </w:tcPr>
          <w:p w:rsidR="00B02EA6" w:rsidRPr="00B02EA6" w:rsidRDefault="00B02EA6">
            <w:pPr>
              <w:pStyle w:val="ConsPlusNormal"/>
              <w:jc w:val="right"/>
            </w:pPr>
            <w:r w:rsidRPr="00B02EA6">
              <w:t>153799,5</w:t>
            </w:r>
          </w:p>
        </w:tc>
        <w:tc>
          <w:tcPr>
            <w:tcW w:w="1530" w:type="dxa"/>
          </w:tcPr>
          <w:p w:rsidR="00B02EA6" w:rsidRPr="00B02EA6" w:rsidRDefault="00B02EA6">
            <w:pPr>
              <w:pStyle w:val="ConsPlusNormal"/>
              <w:jc w:val="right"/>
            </w:pPr>
            <w:r w:rsidRPr="00B02EA6">
              <w:t>148879,4</w:t>
            </w:r>
          </w:p>
        </w:tc>
        <w:tc>
          <w:tcPr>
            <w:tcW w:w="1530" w:type="dxa"/>
          </w:tcPr>
          <w:p w:rsidR="00B02EA6" w:rsidRPr="00B02EA6" w:rsidRDefault="00B02EA6">
            <w:pPr>
              <w:pStyle w:val="ConsPlusNormal"/>
              <w:jc w:val="right"/>
            </w:pPr>
            <w:r w:rsidRPr="00B02EA6">
              <w:t>151629,4</w:t>
            </w:r>
          </w:p>
        </w:tc>
        <w:tc>
          <w:tcPr>
            <w:tcW w:w="1530" w:type="dxa"/>
          </w:tcPr>
          <w:p w:rsidR="00B02EA6" w:rsidRPr="00B02EA6" w:rsidRDefault="00B02EA6">
            <w:pPr>
              <w:pStyle w:val="ConsPlusNormal"/>
              <w:jc w:val="right"/>
            </w:pPr>
            <w:r w:rsidRPr="00B02EA6">
              <w:t>151629,4</w:t>
            </w:r>
          </w:p>
        </w:tc>
        <w:tc>
          <w:tcPr>
            <w:tcW w:w="1530" w:type="dxa"/>
          </w:tcPr>
          <w:p w:rsidR="00B02EA6" w:rsidRPr="00B02EA6" w:rsidRDefault="00B02EA6">
            <w:pPr>
              <w:pStyle w:val="ConsPlusNormal"/>
              <w:jc w:val="right"/>
            </w:pPr>
            <w:r w:rsidRPr="00B02EA6">
              <w:t>164121,8</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pP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680" w:type="dxa"/>
            <w:vMerge w:val="restart"/>
          </w:tcPr>
          <w:p w:rsidR="00B02EA6" w:rsidRPr="00B02EA6" w:rsidRDefault="00B02EA6">
            <w:pPr>
              <w:pStyle w:val="ConsPlusNormal"/>
            </w:pPr>
            <w:r w:rsidRPr="00B02EA6">
              <w:t>5.</w:t>
            </w:r>
          </w:p>
        </w:tc>
        <w:tc>
          <w:tcPr>
            <w:tcW w:w="2268" w:type="dxa"/>
            <w:vMerge w:val="restart"/>
          </w:tcPr>
          <w:p w:rsidR="00B02EA6" w:rsidRPr="00B02EA6" w:rsidRDefault="00B02EA6">
            <w:pPr>
              <w:pStyle w:val="ConsPlusNormal"/>
            </w:pPr>
            <w:r w:rsidRPr="00B02EA6">
              <w:t>Основное мероприятие 1.3</w:t>
            </w:r>
          </w:p>
        </w:tc>
        <w:tc>
          <w:tcPr>
            <w:tcW w:w="2891" w:type="dxa"/>
            <w:vMerge w:val="restart"/>
          </w:tcPr>
          <w:p w:rsidR="00B02EA6" w:rsidRPr="00B02EA6" w:rsidRDefault="00B02EA6">
            <w:pPr>
              <w:pStyle w:val="ConsPlusNormal"/>
            </w:pPr>
            <w:r w:rsidRPr="00B02EA6">
              <w:t>"Развитие музейного дела"</w:t>
            </w:r>
          </w:p>
        </w:tc>
        <w:tc>
          <w:tcPr>
            <w:tcW w:w="2381" w:type="dxa"/>
          </w:tcPr>
          <w:p w:rsidR="00B02EA6" w:rsidRPr="00B02EA6" w:rsidRDefault="00B02EA6">
            <w:pPr>
              <w:pStyle w:val="ConsPlusNormal"/>
            </w:pPr>
            <w:r w:rsidRPr="00B02EA6">
              <w:t>всего, в том числе</w:t>
            </w:r>
          </w:p>
        </w:tc>
        <w:tc>
          <w:tcPr>
            <w:tcW w:w="1530" w:type="dxa"/>
          </w:tcPr>
          <w:p w:rsidR="00B02EA6" w:rsidRPr="00B02EA6" w:rsidRDefault="00B02EA6">
            <w:pPr>
              <w:pStyle w:val="ConsPlusNormal"/>
              <w:jc w:val="right"/>
            </w:pPr>
            <w:r w:rsidRPr="00B02EA6">
              <w:t>103666,5</w:t>
            </w:r>
          </w:p>
        </w:tc>
        <w:tc>
          <w:tcPr>
            <w:tcW w:w="1530" w:type="dxa"/>
          </w:tcPr>
          <w:p w:rsidR="00B02EA6" w:rsidRPr="00B02EA6" w:rsidRDefault="00B02EA6">
            <w:pPr>
              <w:pStyle w:val="ConsPlusNormal"/>
              <w:jc w:val="right"/>
            </w:pPr>
            <w:r w:rsidRPr="00B02EA6">
              <w:t>105785,9</w:t>
            </w:r>
          </w:p>
        </w:tc>
        <w:tc>
          <w:tcPr>
            <w:tcW w:w="1530" w:type="dxa"/>
          </w:tcPr>
          <w:p w:rsidR="00B02EA6" w:rsidRPr="00B02EA6" w:rsidRDefault="00B02EA6">
            <w:pPr>
              <w:pStyle w:val="ConsPlusNormal"/>
              <w:jc w:val="right"/>
            </w:pPr>
            <w:r w:rsidRPr="00B02EA6">
              <w:t>109473,9</w:t>
            </w:r>
          </w:p>
        </w:tc>
        <w:tc>
          <w:tcPr>
            <w:tcW w:w="1530" w:type="dxa"/>
          </w:tcPr>
          <w:p w:rsidR="00B02EA6" w:rsidRPr="00B02EA6" w:rsidRDefault="00B02EA6">
            <w:pPr>
              <w:pStyle w:val="ConsPlusNormal"/>
              <w:jc w:val="right"/>
            </w:pPr>
            <w:r w:rsidRPr="00B02EA6">
              <w:t>102473,9</w:t>
            </w:r>
          </w:p>
        </w:tc>
        <w:tc>
          <w:tcPr>
            <w:tcW w:w="1530" w:type="dxa"/>
          </w:tcPr>
          <w:p w:rsidR="00B02EA6" w:rsidRPr="00B02EA6" w:rsidRDefault="00B02EA6">
            <w:pPr>
              <w:pStyle w:val="ConsPlusNormal"/>
              <w:jc w:val="right"/>
            </w:pPr>
            <w:r w:rsidRPr="00B02EA6">
              <w:t>102473,9</w:t>
            </w:r>
          </w:p>
        </w:tc>
        <w:tc>
          <w:tcPr>
            <w:tcW w:w="1530" w:type="dxa"/>
          </w:tcPr>
          <w:p w:rsidR="00B02EA6" w:rsidRPr="00B02EA6" w:rsidRDefault="00B02EA6">
            <w:pPr>
              <w:pStyle w:val="ConsPlusNormal"/>
              <w:jc w:val="right"/>
            </w:pPr>
            <w:r w:rsidRPr="00B02EA6">
              <w:t>165852,1</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pP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680" w:type="dxa"/>
            <w:vMerge w:val="restart"/>
          </w:tcPr>
          <w:p w:rsidR="00B02EA6" w:rsidRPr="00B02EA6" w:rsidRDefault="00B02EA6">
            <w:pPr>
              <w:pStyle w:val="ConsPlusNormal"/>
            </w:pPr>
            <w:r w:rsidRPr="00B02EA6">
              <w:t>6.</w:t>
            </w:r>
          </w:p>
        </w:tc>
        <w:tc>
          <w:tcPr>
            <w:tcW w:w="2268" w:type="dxa"/>
            <w:vMerge w:val="restart"/>
          </w:tcPr>
          <w:p w:rsidR="00B02EA6" w:rsidRPr="00B02EA6" w:rsidRDefault="00B02EA6">
            <w:pPr>
              <w:pStyle w:val="ConsPlusNormal"/>
            </w:pPr>
            <w:r w:rsidRPr="00B02EA6">
              <w:t>Основное мероприятие 1.4</w:t>
            </w:r>
          </w:p>
        </w:tc>
        <w:tc>
          <w:tcPr>
            <w:tcW w:w="2891" w:type="dxa"/>
            <w:vMerge w:val="restart"/>
          </w:tcPr>
          <w:p w:rsidR="00B02EA6" w:rsidRPr="00B02EA6" w:rsidRDefault="00B02EA6">
            <w:pPr>
              <w:pStyle w:val="ConsPlusNormal"/>
            </w:pPr>
            <w:r w:rsidRPr="00B02EA6">
              <w:t>"Развитие архивного дела"</w:t>
            </w:r>
          </w:p>
        </w:tc>
        <w:tc>
          <w:tcPr>
            <w:tcW w:w="2381" w:type="dxa"/>
          </w:tcPr>
          <w:p w:rsidR="00B02EA6" w:rsidRPr="00B02EA6" w:rsidRDefault="00B02EA6">
            <w:pPr>
              <w:pStyle w:val="ConsPlusNormal"/>
            </w:pPr>
            <w:r w:rsidRPr="00B02EA6">
              <w:t>всего, в том числе</w:t>
            </w:r>
          </w:p>
        </w:tc>
        <w:tc>
          <w:tcPr>
            <w:tcW w:w="1530" w:type="dxa"/>
          </w:tcPr>
          <w:p w:rsidR="00B02EA6" w:rsidRPr="00B02EA6" w:rsidRDefault="00B02EA6">
            <w:pPr>
              <w:pStyle w:val="ConsPlusNormal"/>
              <w:jc w:val="right"/>
            </w:pPr>
            <w:r w:rsidRPr="00B02EA6">
              <w:t>102117,0</w:t>
            </w:r>
          </w:p>
        </w:tc>
        <w:tc>
          <w:tcPr>
            <w:tcW w:w="1530" w:type="dxa"/>
          </w:tcPr>
          <w:p w:rsidR="00B02EA6" w:rsidRPr="00B02EA6" w:rsidRDefault="00B02EA6">
            <w:pPr>
              <w:pStyle w:val="ConsPlusNormal"/>
              <w:jc w:val="right"/>
            </w:pPr>
            <w:r w:rsidRPr="00B02EA6">
              <w:t>112895,0</w:t>
            </w:r>
          </w:p>
        </w:tc>
        <w:tc>
          <w:tcPr>
            <w:tcW w:w="1530" w:type="dxa"/>
          </w:tcPr>
          <w:p w:rsidR="00B02EA6" w:rsidRPr="00B02EA6" w:rsidRDefault="00B02EA6">
            <w:pPr>
              <w:pStyle w:val="ConsPlusNormal"/>
              <w:jc w:val="right"/>
            </w:pPr>
            <w:r w:rsidRPr="00B02EA6">
              <w:t>104426,2</w:t>
            </w:r>
          </w:p>
        </w:tc>
        <w:tc>
          <w:tcPr>
            <w:tcW w:w="1530" w:type="dxa"/>
          </w:tcPr>
          <w:p w:rsidR="00B02EA6" w:rsidRPr="00B02EA6" w:rsidRDefault="00B02EA6">
            <w:pPr>
              <w:pStyle w:val="ConsPlusNormal"/>
              <w:jc w:val="right"/>
            </w:pPr>
            <w:r w:rsidRPr="00B02EA6">
              <w:t>104426,2</w:t>
            </w:r>
          </w:p>
        </w:tc>
        <w:tc>
          <w:tcPr>
            <w:tcW w:w="1530" w:type="dxa"/>
          </w:tcPr>
          <w:p w:rsidR="00B02EA6" w:rsidRPr="00B02EA6" w:rsidRDefault="00B02EA6">
            <w:pPr>
              <w:pStyle w:val="ConsPlusNormal"/>
              <w:jc w:val="right"/>
            </w:pPr>
            <w:r w:rsidRPr="00B02EA6">
              <w:t>104426,2</w:t>
            </w:r>
          </w:p>
        </w:tc>
        <w:tc>
          <w:tcPr>
            <w:tcW w:w="1530" w:type="dxa"/>
          </w:tcPr>
          <w:p w:rsidR="00B02EA6" w:rsidRPr="00B02EA6" w:rsidRDefault="00B02EA6">
            <w:pPr>
              <w:pStyle w:val="ConsPlusNormal"/>
              <w:jc w:val="right"/>
            </w:pPr>
            <w:r w:rsidRPr="00B02EA6">
              <w:t>107645,0</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680" w:type="dxa"/>
            <w:vMerge w:val="restart"/>
          </w:tcPr>
          <w:p w:rsidR="00B02EA6" w:rsidRPr="00B02EA6" w:rsidRDefault="00B02EA6">
            <w:pPr>
              <w:pStyle w:val="ConsPlusNormal"/>
            </w:pPr>
            <w:r w:rsidRPr="00B02EA6">
              <w:t>7.</w:t>
            </w:r>
          </w:p>
        </w:tc>
        <w:tc>
          <w:tcPr>
            <w:tcW w:w="2268" w:type="dxa"/>
            <w:vMerge w:val="restart"/>
          </w:tcPr>
          <w:p w:rsidR="00B02EA6" w:rsidRPr="00B02EA6" w:rsidRDefault="00B02EA6">
            <w:pPr>
              <w:pStyle w:val="ConsPlusNormal"/>
            </w:pPr>
            <w:r w:rsidRPr="00B02EA6">
              <w:t>Основное мероприятие 1.5</w:t>
            </w:r>
          </w:p>
        </w:tc>
        <w:tc>
          <w:tcPr>
            <w:tcW w:w="2891" w:type="dxa"/>
            <w:vMerge w:val="restart"/>
          </w:tcPr>
          <w:p w:rsidR="00B02EA6" w:rsidRPr="00B02EA6" w:rsidRDefault="00B02EA6">
            <w:pPr>
              <w:pStyle w:val="ConsPlusNormal"/>
            </w:pPr>
            <w:r w:rsidRPr="00B02EA6">
              <w:t>"Обеспечение комплектования книжных фондов библиотек муниципальных образований"</w:t>
            </w:r>
          </w:p>
        </w:tc>
        <w:tc>
          <w:tcPr>
            <w:tcW w:w="2381" w:type="dxa"/>
          </w:tcPr>
          <w:p w:rsidR="00B02EA6" w:rsidRPr="00B02EA6" w:rsidRDefault="00B02EA6">
            <w:pPr>
              <w:pStyle w:val="ConsPlusNormal"/>
            </w:pPr>
            <w:r w:rsidRPr="00B02EA6">
              <w:t>всего, в том числе</w:t>
            </w:r>
          </w:p>
        </w:tc>
        <w:tc>
          <w:tcPr>
            <w:tcW w:w="1530" w:type="dxa"/>
          </w:tcPr>
          <w:p w:rsidR="00B02EA6" w:rsidRPr="00B02EA6" w:rsidRDefault="00B02EA6">
            <w:pPr>
              <w:pStyle w:val="ConsPlusNormal"/>
              <w:jc w:val="right"/>
            </w:pPr>
            <w:r w:rsidRPr="00B02EA6">
              <w:t>1935,3</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jc w:val="right"/>
            </w:pPr>
            <w:r w:rsidRPr="00B02EA6">
              <w:t>588,9</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680" w:type="dxa"/>
            <w:vMerge w:val="restart"/>
          </w:tcPr>
          <w:p w:rsidR="00B02EA6" w:rsidRPr="00B02EA6" w:rsidRDefault="00B02EA6">
            <w:pPr>
              <w:pStyle w:val="ConsPlusNormal"/>
            </w:pPr>
            <w:r w:rsidRPr="00B02EA6">
              <w:t>8.</w:t>
            </w:r>
          </w:p>
        </w:tc>
        <w:tc>
          <w:tcPr>
            <w:tcW w:w="2268" w:type="dxa"/>
            <w:vMerge w:val="restart"/>
          </w:tcPr>
          <w:p w:rsidR="00B02EA6" w:rsidRPr="00B02EA6" w:rsidRDefault="00B02EA6">
            <w:pPr>
              <w:pStyle w:val="ConsPlusNormal"/>
            </w:pPr>
            <w:r w:rsidRPr="00B02EA6">
              <w:t>Основное мероприятие 1.6</w:t>
            </w:r>
          </w:p>
        </w:tc>
        <w:tc>
          <w:tcPr>
            <w:tcW w:w="2891" w:type="dxa"/>
            <w:vMerge w:val="restart"/>
          </w:tcPr>
          <w:p w:rsidR="00B02EA6" w:rsidRPr="00B02EA6" w:rsidRDefault="00B02EA6">
            <w:pPr>
              <w:pStyle w:val="ConsPlusNormal"/>
            </w:pPr>
            <w:r w:rsidRPr="00B02EA6">
              <w:t xml:space="preserve">"Обеспечение подключения общедоступных библиотек Российской Федерации к сети Интернет и развитие системы библиотечного дела с учетом задачи расширения информационных </w:t>
            </w:r>
            <w:r w:rsidRPr="00B02EA6">
              <w:lastRenderedPageBreak/>
              <w:t>технологий и оцифровки"</w:t>
            </w:r>
          </w:p>
        </w:tc>
        <w:tc>
          <w:tcPr>
            <w:tcW w:w="2381" w:type="dxa"/>
          </w:tcPr>
          <w:p w:rsidR="00B02EA6" w:rsidRPr="00B02EA6" w:rsidRDefault="00B02EA6">
            <w:pPr>
              <w:pStyle w:val="ConsPlusNormal"/>
            </w:pPr>
            <w:r w:rsidRPr="00B02EA6">
              <w:lastRenderedPageBreak/>
              <w:t>всего, в том числе</w:t>
            </w:r>
          </w:p>
        </w:tc>
        <w:tc>
          <w:tcPr>
            <w:tcW w:w="1530" w:type="dxa"/>
          </w:tcPr>
          <w:p w:rsidR="00B02EA6" w:rsidRPr="00B02EA6" w:rsidRDefault="00B02EA6">
            <w:pPr>
              <w:pStyle w:val="ConsPlusNormal"/>
              <w:jc w:val="right"/>
            </w:pPr>
            <w:r w:rsidRPr="00B02EA6">
              <w:t>3841,4</w:t>
            </w:r>
          </w:p>
        </w:tc>
        <w:tc>
          <w:tcPr>
            <w:tcW w:w="1530" w:type="dxa"/>
          </w:tcPr>
          <w:p w:rsidR="00B02EA6" w:rsidRPr="00B02EA6" w:rsidRDefault="00B02EA6">
            <w:pPr>
              <w:pStyle w:val="ConsPlusNormal"/>
              <w:jc w:val="right"/>
            </w:pPr>
            <w:r w:rsidRPr="00B02EA6">
              <w:t>4338,4</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jc w:val="right"/>
            </w:pPr>
            <w:r w:rsidRPr="00B02EA6">
              <w:t>2881,0</w:t>
            </w:r>
          </w:p>
        </w:tc>
        <w:tc>
          <w:tcPr>
            <w:tcW w:w="1530" w:type="dxa"/>
          </w:tcPr>
          <w:p w:rsidR="00B02EA6" w:rsidRPr="00B02EA6" w:rsidRDefault="00B02EA6">
            <w:pPr>
              <w:pStyle w:val="ConsPlusNormal"/>
              <w:jc w:val="right"/>
            </w:pPr>
            <w:r w:rsidRPr="00B02EA6">
              <w:t>2391,3</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680" w:type="dxa"/>
            <w:vMerge w:val="restart"/>
          </w:tcPr>
          <w:p w:rsidR="00B02EA6" w:rsidRPr="00B02EA6" w:rsidRDefault="00B02EA6">
            <w:pPr>
              <w:pStyle w:val="ConsPlusNormal"/>
              <w:outlineLvl w:val="3"/>
            </w:pPr>
            <w:r w:rsidRPr="00B02EA6">
              <w:t>9.</w:t>
            </w:r>
          </w:p>
        </w:tc>
        <w:tc>
          <w:tcPr>
            <w:tcW w:w="2268" w:type="dxa"/>
            <w:vMerge w:val="restart"/>
          </w:tcPr>
          <w:p w:rsidR="00B02EA6" w:rsidRPr="00B02EA6" w:rsidRDefault="00B02EA6">
            <w:pPr>
              <w:pStyle w:val="ConsPlusNormal"/>
            </w:pPr>
            <w:r w:rsidRPr="00B02EA6">
              <w:t>Подпрограмма 2</w:t>
            </w:r>
          </w:p>
        </w:tc>
        <w:tc>
          <w:tcPr>
            <w:tcW w:w="2891" w:type="dxa"/>
            <w:vMerge w:val="restart"/>
          </w:tcPr>
          <w:p w:rsidR="00B02EA6" w:rsidRPr="00B02EA6" w:rsidRDefault="00B02EA6">
            <w:pPr>
              <w:pStyle w:val="ConsPlusNormal"/>
            </w:pPr>
            <w:r w:rsidRPr="00B02EA6">
              <w:t>"Культура и искусство"</w:t>
            </w:r>
          </w:p>
        </w:tc>
        <w:tc>
          <w:tcPr>
            <w:tcW w:w="2381" w:type="dxa"/>
          </w:tcPr>
          <w:p w:rsidR="00B02EA6" w:rsidRPr="00B02EA6" w:rsidRDefault="00B02EA6">
            <w:pPr>
              <w:pStyle w:val="ConsPlusNormal"/>
            </w:pPr>
            <w:r w:rsidRPr="00B02EA6">
              <w:t>всего, в том числе</w:t>
            </w:r>
          </w:p>
        </w:tc>
        <w:tc>
          <w:tcPr>
            <w:tcW w:w="1530" w:type="dxa"/>
          </w:tcPr>
          <w:p w:rsidR="00B02EA6" w:rsidRPr="00B02EA6" w:rsidRDefault="00B02EA6">
            <w:pPr>
              <w:pStyle w:val="ConsPlusNormal"/>
              <w:jc w:val="right"/>
            </w:pPr>
            <w:r w:rsidRPr="00B02EA6">
              <w:t>1352171,5</w:t>
            </w:r>
          </w:p>
        </w:tc>
        <w:tc>
          <w:tcPr>
            <w:tcW w:w="1530" w:type="dxa"/>
          </w:tcPr>
          <w:p w:rsidR="00B02EA6" w:rsidRPr="00B02EA6" w:rsidRDefault="00B02EA6">
            <w:pPr>
              <w:pStyle w:val="ConsPlusNormal"/>
              <w:jc w:val="right"/>
            </w:pPr>
            <w:r w:rsidRPr="00B02EA6">
              <w:t>1101821,2</w:t>
            </w:r>
          </w:p>
        </w:tc>
        <w:tc>
          <w:tcPr>
            <w:tcW w:w="1530" w:type="dxa"/>
          </w:tcPr>
          <w:p w:rsidR="00B02EA6" w:rsidRPr="00B02EA6" w:rsidRDefault="00B02EA6">
            <w:pPr>
              <w:pStyle w:val="ConsPlusNormal"/>
              <w:jc w:val="right"/>
            </w:pPr>
            <w:r w:rsidRPr="00B02EA6">
              <w:t>1200490,0</w:t>
            </w:r>
          </w:p>
        </w:tc>
        <w:tc>
          <w:tcPr>
            <w:tcW w:w="1530" w:type="dxa"/>
          </w:tcPr>
          <w:p w:rsidR="00B02EA6" w:rsidRPr="00B02EA6" w:rsidRDefault="00B02EA6">
            <w:pPr>
              <w:pStyle w:val="ConsPlusNormal"/>
              <w:jc w:val="right"/>
            </w:pPr>
            <w:r w:rsidRPr="00B02EA6">
              <w:t>987857,1</w:t>
            </w:r>
          </w:p>
        </w:tc>
        <w:tc>
          <w:tcPr>
            <w:tcW w:w="1530" w:type="dxa"/>
          </w:tcPr>
          <w:p w:rsidR="00B02EA6" w:rsidRPr="00B02EA6" w:rsidRDefault="00B02EA6">
            <w:pPr>
              <w:pStyle w:val="ConsPlusNormal"/>
              <w:jc w:val="right"/>
            </w:pPr>
            <w:r w:rsidRPr="00B02EA6">
              <w:t>843994,4</w:t>
            </w:r>
          </w:p>
        </w:tc>
        <w:tc>
          <w:tcPr>
            <w:tcW w:w="1530" w:type="dxa"/>
          </w:tcPr>
          <w:p w:rsidR="00B02EA6" w:rsidRPr="00B02EA6" w:rsidRDefault="00B02EA6">
            <w:pPr>
              <w:pStyle w:val="ConsPlusNormal"/>
              <w:jc w:val="right"/>
            </w:pPr>
            <w:r w:rsidRPr="00B02EA6">
              <w:t>1981028,2</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jc w:val="right"/>
            </w:pPr>
            <w:r w:rsidRPr="00B02EA6">
              <w:t>189434,9</w:t>
            </w:r>
          </w:p>
        </w:tc>
        <w:tc>
          <w:tcPr>
            <w:tcW w:w="1530" w:type="dxa"/>
          </w:tcPr>
          <w:p w:rsidR="00B02EA6" w:rsidRPr="00B02EA6" w:rsidRDefault="00B02EA6">
            <w:pPr>
              <w:pStyle w:val="ConsPlusNormal"/>
              <w:jc w:val="right"/>
            </w:pPr>
            <w:r w:rsidRPr="00B02EA6">
              <w:t>243517,8</w:t>
            </w:r>
          </w:p>
        </w:tc>
        <w:tc>
          <w:tcPr>
            <w:tcW w:w="1530" w:type="dxa"/>
          </w:tcPr>
          <w:p w:rsidR="00B02EA6" w:rsidRPr="00B02EA6" w:rsidRDefault="00B02EA6">
            <w:pPr>
              <w:pStyle w:val="ConsPlusNormal"/>
              <w:jc w:val="right"/>
            </w:pPr>
            <w:r w:rsidRPr="00B02EA6">
              <w:t>169807,6</w:t>
            </w:r>
          </w:p>
        </w:tc>
        <w:tc>
          <w:tcPr>
            <w:tcW w:w="1530" w:type="dxa"/>
          </w:tcPr>
          <w:p w:rsidR="00B02EA6" w:rsidRPr="00B02EA6" w:rsidRDefault="00B02EA6">
            <w:pPr>
              <w:pStyle w:val="ConsPlusNormal"/>
              <w:jc w:val="right"/>
            </w:pPr>
            <w:r w:rsidRPr="00B02EA6">
              <w:t>150939,4</w:t>
            </w:r>
          </w:p>
        </w:tc>
        <w:tc>
          <w:tcPr>
            <w:tcW w:w="1530" w:type="dxa"/>
          </w:tcPr>
          <w:p w:rsidR="00B02EA6" w:rsidRPr="00B02EA6" w:rsidRDefault="00B02EA6">
            <w:pPr>
              <w:pStyle w:val="ConsPlusNormal"/>
              <w:jc w:val="right"/>
            </w:pPr>
            <w:r w:rsidRPr="00B02EA6">
              <w:t>138783,3</w:t>
            </w:r>
          </w:p>
        </w:tc>
        <w:tc>
          <w:tcPr>
            <w:tcW w:w="1530" w:type="dxa"/>
          </w:tcPr>
          <w:p w:rsidR="00B02EA6" w:rsidRPr="00B02EA6" w:rsidRDefault="00B02EA6">
            <w:pPr>
              <w:pStyle w:val="ConsPlusNormal"/>
              <w:jc w:val="right"/>
            </w:pPr>
            <w:r w:rsidRPr="00B02EA6">
              <w:t>272917,5</w:t>
            </w:r>
          </w:p>
        </w:tc>
      </w:tr>
      <w:tr w:rsidR="00B02EA6" w:rsidRPr="00B02EA6">
        <w:tc>
          <w:tcPr>
            <w:tcW w:w="680" w:type="dxa"/>
            <w:vMerge w:val="restart"/>
          </w:tcPr>
          <w:p w:rsidR="00B02EA6" w:rsidRPr="00B02EA6" w:rsidRDefault="00B02EA6">
            <w:pPr>
              <w:pStyle w:val="ConsPlusNormal"/>
            </w:pPr>
            <w:r w:rsidRPr="00B02EA6">
              <w:t>10.</w:t>
            </w:r>
          </w:p>
        </w:tc>
        <w:tc>
          <w:tcPr>
            <w:tcW w:w="2268" w:type="dxa"/>
            <w:vMerge w:val="restart"/>
          </w:tcPr>
          <w:p w:rsidR="00B02EA6" w:rsidRPr="00B02EA6" w:rsidRDefault="00B02EA6">
            <w:pPr>
              <w:pStyle w:val="ConsPlusNormal"/>
            </w:pPr>
            <w:r w:rsidRPr="00B02EA6">
              <w:t>Основное мероприятие 2.1</w:t>
            </w:r>
          </w:p>
        </w:tc>
        <w:tc>
          <w:tcPr>
            <w:tcW w:w="2891" w:type="dxa"/>
            <w:vMerge w:val="restart"/>
          </w:tcPr>
          <w:p w:rsidR="00B02EA6" w:rsidRPr="00B02EA6" w:rsidRDefault="00B02EA6">
            <w:pPr>
              <w:pStyle w:val="ConsPlusNormal"/>
            </w:pPr>
            <w:r w:rsidRPr="00B02EA6">
              <w:t>"Сохранение и развитие художественных и литературных традиций"</w:t>
            </w:r>
          </w:p>
        </w:tc>
        <w:tc>
          <w:tcPr>
            <w:tcW w:w="2381" w:type="dxa"/>
          </w:tcPr>
          <w:p w:rsidR="00B02EA6" w:rsidRPr="00B02EA6" w:rsidRDefault="00B02EA6">
            <w:pPr>
              <w:pStyle w:val="ConsPlusNormal"/>
            </w:pPr>
            <w:r w:rsidRPr="00B02EA6">
              <w:t>всего, в том числе</w:t>
            </w:r>
          </w:p>
        </w:tc>
        <w:tc>
          <w:tcPr>
            <w:tcW w:w="1530" w:type="dxa"/>
          </w:tcPr>
          <w:p w:rsidR="00B02EA6" w:rsidRPr="00B02EA6" w:rsidRDefault="00B02EA6">
            <w:pPr>
              <w:pStyle w:val="ConsPlusNormal"/>
              <w:jc w:val="right"/>
            </w:pPr>
            <w:r w:rsidRPr="00B02EA6">
              <w:t>8097,6</w:t>
            </w:r>
          </w:p>
        </w:tc>
        <w:tc>
          <w:tcPr>
            <w:tcW w:w="1530" w:type="dxa"/>
          </w:tcPr>
          <w:p w:rsidR="00B02EA6" w:rsidRPr="00B02EA6" w:rsidRDefault="00B02EA6">
            <w:pPr>
              <w:pStyle w:val="ConsPlusNormal"/>
              <w:jc w:val="right"/>
            </w:pPr>
            <w:r w:rsidRPr="00B02EA6">
              <w:t>8677,4</w:t>
            </w:r>
          </w:p>
        </w:tc>
        <w:tc>
          <w:tcPr>
            <w:tcW w:w="1530" w:type="dxa"/>
          </w:tcPr>
          <w:p w:rsidR="00B02EA6" w:rsidRPr="00B02EA6" w:rsidRDefault="00B02EA6">
            <w:pPr>
              <w:pStyle w:val="ConsPlusNormal"/>
              <w:jc w:val="right"/>
            </w:pPr>
            <w:r w:rsidRPr="00B02EA6">
              <w:t>8337,0</w:t>
            </w:r>
          </w:p>
        </w:tc>
        <w:tc>
          <w:tcPr>
            <w:tcW w:w="1530" w:type="dxa"/>
          </w:tcPr>
          <w:p w:rsidR="00B02EA6" w:rsidRPr="00B02EA6" w:rsidRDefault="00B02EA6">
            <w:pPr>
              <w:pStyle w:val="ConsPlusNormal"/>
              <w:jc w:val="right"/>
            </w:pPr>
            <w:r w:rsidRPr="00B02EA6">
              <w:t>8337,0</w:t>
            </w:r>
          </w:p>
        </w:tc>
        <w:tc>
          <w:tcPr>
            <w:tcW w:w="1530" w:type="dxa"/>
          </w:tcPr>
          <w:p w:rsidR="00B02EA6" w:rsidRPr="00B02EA6" w:rsidRDefault="00B02EA6">
            <w:pPr>
              <w:pStyle w:val="ConsPlusNormal"/>
              <w:jc w:val="right"/>
            </w:pPr>
            <w:r w:rsidRPr="00B02EA6">
              <w:t>8337,0</w:t>
            </w:r>
          </w:p>
        </w:tc>
        <w:tc>
          <w:tcPr>
            <w:tcW w:w="1530" w:type="dxa"/>
          </w:tcPr>
          <w:p w:rsidR="00B02EA6" w:rsidRPr="00B02EA6" w:rsidRDefault="00B02EA6">
            <w:pPr>
              <w:pStyle w:val="ConsPlusNormal"/>
              <w:jc w:val="right"/>
            </w:pPr>
            <w:r w:rsidRPr="00B02EA6">
              <w:t>11105,1</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pP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680" w:type="dxa"/>
            <w:vMerge w:val="restart"/>
          </w:tcPr>
          <w:p w:rsidR="00B02EA6" w:rsidRPr="00B02EA6" w:rsidRDefault="00B02EA6">
            <w:pPr>
              <w:pStyle w:val="ConsPlusNormal"/>
            </w:pPr>
            <w:r w:rsidRPr="00B02EA6">
              <w:t>11.</w:t>
            </w:r>
          </w:p>
        </w:tc>
        <w:tc>
          <w:tcPr>
            <w:tcW w:w="2268" w:type="dxa"/>
            <w:vMerge w:val="restart"/>
          </w:tcPr>
          <w:p w:rsidR="00B02EA6" w:rsidRPr="00B02EA6" w:rsidRDefault="00B02EA6">
            <w:pPr>
              <w:pStyle w:val="ConsPlusNormal"/>
            </w:pPr>
            <w:r w:rsidRPr="00B02EA6">
              <w:t>Основное мероприятие 2.2</w:t>
            </w:r>
          </w:p>
        </w:tc>
        <w:tc>
          <w:tcPr>
            <w:tcW w:w="2891" w:type="dxa"/>
            <w:vMerge w:val="restart"/>
          </w:tcPr>
          <w:p w:rsidR="00B02EA6" w:rsidRPr="00B02EA6" w:rsidRDefault="00B02EA6">
            <w:pPr>
              <w:pStyle w:val="ConsPlusNormal"/>
            </w:pPr>
            <w:r w:rsidRPr="00B02EA6">
              <w:t>"Сохранение и развитие исполнительских искусств"</w:t>
            </w:r>
          </w:p>
        </w:tc>
        <w:tc>
          <w:tcPr>
            <w:tcW w:w="2381" w:type="dxa"/>
          </w:tcPr>
          <w:p w:rsidR="00B02EA6" w:rsidRPr="00B02EA6" w:rsidRDefault="00B02EA6">
            <w:pPr>
              <w:pStyle w:val="ConsPlusNormal"/>
            </w:pPr>
            <w:r w:rsidRPr="00B02EA6">
              <w:t>всего, в том числе</w:t>
            </w:r>
          </w:p>
        </w:tc>
        <w:tc>
          <w:tcPr>
            <w:tcW w:w="1530" w:type="dxa"/>
          </w:tcPr>
          <w:p w:rsidR="00B02EA6" w:rsidRPr="00B02EA6" w:rsidRDefault="00B02EA6">
            <w:pPr>
              <w:pStyle w:val="ConsPlusNormal"/>
              <w:jc w:val="right"/>
            </w:pPr>
            <w:r w:rsidRPr="00B02EA6">
              <w:t>563958,4</w:t>
            </w:r>
          </w:p>
        </w:tc>
        <w:tc>
          <w:tcPr>
            <w:tcW w:w="1530" w:type="dxa"/>
          </w:tcPr>
          <w:p w:rsidR="00B02EA6" w:rsidRPr="00B02EA6" w:rsidRDefault="00B02EA6">
            <w:pPr>
              <w:pStyle w:val="ConsPlusNormal"/>
              <w:jc w:val="right"/>
            </w:pPr>
            <w:r w:rsidRPr="00B02EA6">
              <w:t>571287,9</w:t>
            </w:r>
          </w:p>
        </w:tc>
        <w:tc>
          <w:tcPr>
            <w:tcW w:w="1530" w:type="dxa"/>
          </w:tcPr>
          <w:p w:rsidR="00B02EA6" w:rsidRPr="00B02EA6" w:rsidRDefault="00B02EA6">
            <w:pPr>
              <w:pStyle w:val="ConsPlusNormal"/>
              <w:jc w:val="right"/>
            </w:pPr>
            <w:r w:rsidRPr="00B02EA6">
              <w:t>697053,0</w:t>
            </w:r>
          </w:p>
        </w:tc>
        <w:tc>
          <w:tcPr>
            <w:tcW w:w="1530" w:type="dxa"/>
          </w:tcPr>
          <w:p w:rsidR="00B02EA6" w:rsidRPr="00B02EA6" w:rsidRDefault="00B02EA6">
            <w:pPr>
              <w:pStyle w:val="ConsPlusNormal"/>
              <w:jc w:val="right"/>
            </w:pPr>
            <w:r w:rsidRPr="00B02EA6">
              <w:t>711541,2</w:t>
            </w:r>
          </w:p>
        </w:tc>
        <w:tc>
          <w:tcPr>
            <w:tcW w:w="1530" w:type="dxa"/>
          </w:tcPr>
          <w:p w:rsidR="00B02EA6" w:rsidRPr="00B02EA6" w:rsidRDefault="00B02EA6">
            <w:pPr>
              <w:pStyle w:val="ConsPlusNormal"/>
              <w:jc w:val="right"/>
            </w:pPr>
            <w:r w:rsidRPr="00B02EA6">
              <w:t>573821,1</w:t>
            </w:r>
          </w:p>
        </w:tc>
        <w:tc>
          <w:tcPr>
            <w:tcW w:w="1530" w:type="dxa"/>
          </w:tcPr>
          <w:p w:rsidR="00B02EA6" w:rsidRPr="00B02EA6" w:rsidRDefault="00B02EA6">
            <w:pPr>
              <w:pStyle w:val="ConsPlusNormal"/>
              <w:jc w:val="right"/>
            </w:pPr>
            <w:r w:rsidRPr="00B02EA6">
              <w:t>579559,3</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pP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680" w:type="dxa"/>
            <w:vMerge w:val="restart"/>
          </w:tcPr>
          <w:p w:rsidR="00B02EA6" w:rsidRPr="00B02EA6" w:rsidRDefault="00B02EA6">
            <w:pPr>
              <w:pStyle w:val="ConsPlusNormal"/>
            </w:pPr>
            <w:r w:rsidRPr="00B02EA6">
              <w:t>12.</w:t>
            </w:r>
          </w:p>
        </w:tc>
        <w:tc>
          <w:tcPr>
            <w:tcW w:w="2268" w:type="dxa"/>
            <w:vMerge w:val="restart"/>
          </w:tcPr>
          <w:p w:rsidR="00B02EA6" w:rsidRPr="00B02EA6" w:rsidRDefault="00B02EA6">
            <w:pPr>
              <w:pStyle w:val="ConsPlusNormal"/>
            </w:pPr>
            <w:r w:rsidRPr="00B02EA6">
              <w:t>Основное мероприятие 2.3</w:t>
            </w:r>
          </w:p>
        </w:tc>
        <w:tc>
          <w:tcPr>
            <w:tcW w:w="2891" w:type="dxa"/>
            <w:vMerge w:val="restart"/>
          </w:tcPr>
          <w:p w:rsidR="00B02EA6" w:rsidRPr="00B02EA6" w:rsidRDefault="00B02EA6">
            <w:pPr>
              <w:pStyle w:val="ConsPlusNormal"/>
            </w:pPr>
            <w:r w:rsidRPr="00B02EA6">
              <w:t>"Сохранение, развитие и популяризация нематериального культурного наследия народов Оренбургской области"</w:t>
            </w:r>
          </w:p>
        </w:tc>
        <w:tc>
          <w:tcPr>
            <w:tcW w:w="2381" w:type="dxa"/>
          </w:tcPr>
          <w:p w:rsidR="00B02EA6" w:rsidRPr="00B02EA6" w:rsidRDefault="00B02EA6">
            <w:pPr>
              <w:pStyle w:val="ConsPlusNormal"/>
            </w:pPr>
            <w:r w:rsidRPr="00B02EA6">
              <w:t>всего, в том числе</w:t>
            </w:r>
          </w:p>
        </w:tc>
        <w:tc>
          <w:tcPr>
            <w:tcW w:w="1530" w:type="dxa"/>
          </w:tcPr>
          <w:p w:rsidR="00B02EA6" w:rsidRPr="00B02EA6" w:rsidRDefault="00B02EA6">
            <w:pPr>
              <w:pStyle w:val="ConsPlusNormal"/>
              <w:jc w:val="right"/>
            </w:pPr>
            <w:r w:rsidRPr="00B02EA6">
              <w:t>48275,8</w:t>
            </w:r>
          </w:p>
        </w:tc>
        <w:tc>
          <w:tcPr>
            <w:tcW w:w="1530" w:type="dxa"/>
          </w:tcPr>
          <w:p w:rsidR="00B02EA6" w:rsidRPr="00B02EA6" w:rsidRDefault="00B02EA6">
            <w:pPr>
              <w:pStyle w:val="ConsPlusNormal"/>
              <w:jc w:val="right"/>
            </w:pPr>
            <w:r w:rsidRPr="00B02EA6">
              <w:t>85244,2</w:t>
            </w:r>
          </w:p>
        </w:tc>
        <w:tc>
          <w:tcPr>
            <w:tcW w:w="1530" w:type="dxa"/>
          </w:tcPr>
          <w:p w:rsidR="00B02EA6" w:rsidRPr="00B02EA6" w:rsidRDefault="00B02EA6">
            <w:pPr>
              <w:pStyle w:val="ConsPlusNormal"/>
              <w:jc w:val="right"/>
            </w:pPr>
            <w:r w:rsidRPr="00B02EA6">
              <w:t>45355,5</w:t>
            </w:r>
          </w:p>
        </w:tc>
        <w:tc>
          <w:tcPr>
            <w:tcW w:w="1530" w:type="dxa"/>
          </w:tcPr>
          <w:p w:rsidR="00B02EA6" w:rsidRPr="00B02EA6" w:rsidRDefault="00B02EA6">
            <w:pPr>
              <w:pStyle w:val="ConsPlusNormal"/>
              <w:jc w:val="right"/>
            </w:pPr>
            <w:r w:rsidRPr="00B02EA6">
              <w:t>45355,5</w:t>
            </w:r>
          </w:p>
        </w:tc>
        <w:tc>
          <w:tcPr>
            <w:tcW w:w="1530" w:type="dxa"/>
          </w:tcPr>
          <w:p w:rsidR="00B02EA6" w:rsidRPr="00B02EA6" w:rsidRDefault="00B02EA6">
            <w:pPr>
              <w:pStyle w:val="ConsPlusNormal"/>
              <w:jc w:val="right"/>
            </w:pPr>
            <w:r w:rsidRPr="00B02EA6">
              <w:t>45355,5</w:t>
            </w:r>
          </w:p>
        </w:tc>
        <w:tc>
          <w:tcPr>
            <w:tcW w:w="1530" w:type="dxa"/>
          </w:tcPr>
          <w:p w:rsidR="00B02EA6" w:rsidRPr="00B02EA6" w:rsidRDefault="00B02EA6">
            <w:pPr>
              <w:pStyle w:val="ConsPlusNormal"/>
              <w:jc w:val="right"/>
            </w:pPr>
            <w:r w:rsidRPr="00B02EA6">
              <w:t>117708,8</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680" w:type="dxa"/>
            <w:vMerge w:val="restart"/>
          </w:tcPr>
          <w:p w:rsidR="00B02EA6" w:rsidRPr="00B02EA6" w:rsidRDefault="00B02EA6">
            <w:pPr>
              <w:pStyle w:val="ConsPlusNormal"/>
            </w:pPr>
            <w:r w:rsidRPr="00B02EA6">
              <w:t>13.</w:t>
            </w:r>
          </w:p>
        </w:tc>
        <w:tc>
          <w:tcPr>
            <w:tcW w:w="2268" w:type="dxa"/>
            <w:vMerge w:val="restart"/>
          </w:tcPr>
          <w:p w:rsidR="00B02EA6" w:rsidRPr="00B02EA6" w:rsidRDefault="00B02EA6">
            <w:pPr>
              <w:pStyle w:val="ConsPlusNormal"/>
            </w:pPr>
            <w:r w:rsidRPr="00B02EA6">
              <w:t>Основное мероприятие 2.4</w:t>
            </w:r>
          </w:p>
        </w:tc>
        <w:tc>
          <w:tcPr>
            <w:tcW w:w="2891" w:type="dxa"/>
            <w:vMerge w:val="restart"/>
          </w:tcPr>
          <w:p w:rsidR="00B02EA6" w:rsidRPr="00B02EA6" w:rsidRDefault="00B02EA6">
            <w:pPr>
              <w:pStyle w:val="ConsPlusNormal"/>
            </w:pPr>
            <w:r w:rsidRPr="00B02EA6">
              <w:t>"Выплата премий в области культуры и искусства"</w:t>
            </w:r>
          </w:p>
        </w:tc>
        <w:tc>
          <w:tcPr>
            <w:tcW w:w="2381" w:type="dxa"/>
          </w:tcPr>
          <w:p w:rsidR="00B02EA6" w:rsidRPr="00B02EA6" w:rsidRDefault="00B02EA6">
            <w:pPr>
              <w:pStyle w:val="ConsPlusNormal"/>
            </w:pPr>
            <w:r w:rsidRPr="00B02EA6">
              <w:t>всего, в том числе</w:t>
            </w:r>
          </w:p>
        </w:tc>
        <w:tc>
          <w:tcPr>
            <w:tcW w:w="1530" w:type="dxa"/>
          </w:tcPr>
          <w:p w:rsidR="00B02EA6" w:rsidRPr="00B02EA6" w:rsidRDefault="00B02EA6">
            <w:pPr>
              <w:pStyle w:val="ConsPlusNormal"/>
              <w:jc w:val="right"/>
            </w:pPr>
            <w:r w:rsidRPr="00B02EA6">
              <w:t>4474,3</w:t>
            </w:r>
          </w:p>
        </w:tc>
        <w:tc>
          <w:tcPr>
            <w:tcW w:w="1530" w:type="dxa"/>
          </w:tcPr>
          <w:p w:rsidR="00B02EA6" w:rsidRPr="00B02EA6" w:rsidRDefault="00B02EA6">
            <w:pPr>
              <w:pStyle w:val="ConsPlusNormal"/>
              <w:jc w:val="right"/>
            </w:pPr>
            <w:r w:rsidRPr="00B02EA6">
              <w:t>4465,0</w:t>
            </w:r>
          </w:p>
        </w:tc>
        <w:tc>
          <w:tcPr>
            <w:tcW w:w="1530" w:type="dxa"/>
          </w:tcPr>
          <w:p w:rsidR="00B02EA6" w:rsidRPr="00B02EA6" w:rsidRDefault="00B02EA6">
            <w:pPr>
              <w:pStyle w:val="ConsPlusNormal"/>
              <w:jc w:val="right"/>
            </w:pPr>
            <w:r w:rsidRPr="00B02EA6">
              <w:t>4465,0</w:t>
            </w:r>
          </w:p>
        </w:tc>
        <w:tc>
          <w:tcPr>
            <w:tcW w:w="1530" w:type="dxa"/>
          </w:tcPr>
          <w:p w:rsidR="00B02EA6" w:rsidRPr="00B02EA6" w:rsidRDefault="00B02EA6">
            <w:pPr>
              <w:pStyle w:val="ConsPlusNormal"/>
              <w:jc w:val="right"/>
            </w:pPr>
            <w:r w:rsidRPr="00B02EA6">
              <w:t>4465,0</w:t>
            </w:r>
          </w:p>
        </w:tc>
        <w:tc>
          <w:tcPr>
            <w:tcW w:w="1530" w:type="dxa"/>
          </w:tcPr>
          <w:p w:rsidR="00B02EA6" w:rsidRPr="00B02EA6" w:rsidRDefault="00B02EA6">
            <w:pPr>
              <w:pStyle w:val="ConsPlusNormal"/>
              <w:jc w:val="right"/>
            </w:pPr>
            <w:r w:rsidRPr="00B02EA6">
              <w:t>4465,0</w:t>
            </w:r>
          </w:p>
        </w:tc>
        <w:tc>
          <w:tcPr>
            <w:tcW w:w="1530" w:type="dxa"/>
          </w:tcPr>
          <w:p w:rsidR="00B02EA6" w:rsidRPr="00B02EA6" w:rsidRDefault="00B02EA6">
            <w:pPr>
              <w:pStyle w:val="ConsPlusNormal"/>
              <w:jc w:val="right"/>
            </w:pPr>
            <w:r w:rsidRPr="00B02EA6">
              <w:t>4465,0</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pP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680" w:type="dxa"/>
            <w:vMerge w:val="restart"/>
          </w:tcPr>
          <w:p w:rsidR="00B02EA6" w:rsidRPr="00B02EA6" w:rsidRDefault="00B02EA6">
            <w:pPr>
              <w:pStyle w:val="ConsPlusNormal"/>
            </w:pPr>
            <w:r w:rsidRPr="00B02EA6">
              <w:t>14.</w:t>
            </w:r>
          </w:p>
        </w:tc>
        <w:tc>
          <w:tcPr>
            <w:tcW w:w="2268" w:type="dxa"/>
            <w:vMerge w:val="restart"/>
          </w:tcPr>
          <w:p w:rsidR="00B02EA6" w:rsidRPr="00B02EA6" w:rsidRDefault="00B02EA6">
            <w:pPr>
              <w:pStyle w:val="ConsPlusNormal"/>
            </w:pPr>
            <w:r w:rsidRPr="00B02EA6">
              <w:t>Основное мероприятие 2.5</w:t>
            </w:r>
          </w:p>
        </w:tc>
        <w:tc>
          <w:tcPr>
            <w:tcW w:w="2891" w:type="dxa"/>
            <w:vMerge w:val="restart"/>
          </w:tcPr>
          <w:p w:rsidR="00B02EA6" w:rsidRPr="00B02EA6" w:rsidRDefault="00B02EA6">
            <w:pPr>
              <w:pStyle w:val="ConsPlusNormal"/>
            </w:pPr>
            <w:r w:rsidRPr="00B02EA6">
              <w:t>"Организация и проведение мероприятий в сфере культуры, кинематографии, международного и межрегионального сотрудничества"</w:t>
            </w:r>
          </w:p>
        </w:tc>
        <w:tc>
          <w:tcPr>
            <w:tcW w:w="2381" w:type="dxa"/>
          </w:tcPr>
          <w:p w:rsidR="00B02EA6" w:rsidRPr="00B02EA6" w:rsidRDefault="00B02EA6">
            <w:pPr>
              <w:pStyle w:val="ConsPlusNormal"/>
            </w:pPr>
            <w:r w:rsidRPr="00B02EA6">
              <w:t>всего, в том числе</w:t>
            </w:r>
          </w:p>
        </w:tc>
        <w:tc>
          <w:tcPr>
            <w:tcW w:w="1530" w:type="dxa"/>
          </w:tcPr>
          <w:p w:rsidR="00B02EA6" w:rsidRPr="00B02EA6" w:rsidRDefault="00B02EA6">
            <w:pPr>
              <w:pStyle w:val="ConsPlusNormal"/>
              <w:jc w:val="right"/>
            </w:pPr>
            <w:r w:rsidRPr="00B02EA6">
              <w:t>54617,2</w:t>
            </w:r>
          </w:p>
        </w:tc>
        <w:tc>
          <w:tcPr>
            <w:tcW w:w="1530" w:type="dxa"/>
          </w:tcPr>
          <w:p w:rsidR="00B02EA6" w:rsidRPr="00B02EA6" w:rsidRDefault="00B02EA6">
            <w:pPr>
              <w:pStyle w:val="ConsPlusNormal"/>
              <w:jc w:val="right"/>
            </w:pPr>
            <w:r w:rsidRPr="00B02EA6">
              <w:t>30453,3</w:t>
            </w:r>
          </w:p>
        </w:tc>
        <w:tc>
          <w:tcPr>
            <w:tcW w:w="1530" w:type="dxa"/>
          </w:tcPr>
          <w:p w:rsidR="00B02EA6" w:rsidRPr="00B02EA6" w:rsidRDefault="00B02EA6">
            <w:pPr>
              <w:pStyle w:val="ConsPlusNormal"/>
              <w:jc w:val="right"/>
            </w:pPr>
            <w:r w:rsidRPr="00B02EA6">
              <w:t>8300,0</w:t>
            </w:r>
          </w:p>
        </w:tc>
        <w:tc>
          <w:tcPr>
            <w:tcW w:w="1530" w:type="dxa"/>
          </w:tcPr>
          <w:p w:rsidR="00B02EA6" w:rsidRPr="00B02EA6" w:rsidRDefault="00B02EA6">
            <w:pPr>
              <w:pStyle w:val="ConsPlusNormal"/>
              <w:jc w:val="right"/>
            </w:pPr>
            <w:r w:rsidRPr="00B02EA6">
              <w:t>300,0</w:t>
            </w:r>
          </w:p>
        </w:tc>
        <w:tc>
          <w:tcPr>
            <w:tcW w:w="1530" w:type="dxa"/>
          </w:tcPr>
          <w:p w:rsidR="00B02EA6" w:rsidRPr="00B02EA6" w:rsidRDefault="00B02EA6">
            <w:pPr>
              <w:pStyle w:val="ConsPlusNormal"/>
              <w:jc w:val="right"/>
            </w:pPr>
            <w:r w:rsidRPr="00B02EA6">
              <w:t>300,0</w:t>
            </w:r>
          </w:p>
        </w:tc>
        <w:tc>
          <w:tcPr>
            <w:tcW w:w="1530" w:type="dxa"/>
          </w:tcPr>
          <w:p w:rsidR="00B02EA6" w:rsidRPr="00B02EA6" w:rsidRDefault="00B02EA6">
            <w:pPr>
              <w:pStyle w:val="ConsPlusNormal"/>
              <w:jc w:val="right"/>
            </w:pPr>
            <w:r w:rsidRPr="00B02EA6">
              <w:t>180533,4</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680" w:type="dxa"/>
            <w:vMerge w:val="restart"/>
          </w:tcPr>
          <w:p w:rsidR="00B02EA6" w:rsidRPr="00B02EA6" w:rsidRDefault="00B02EA6">
            <w:pPr>
              <w:pStyle w:val="ConsPlusNormal"/>
            </w:pPr>
            <w:r w:rsidRPr="00B02EA6">
              <w:t>15.</w:t>
            </w:r>
          </w:p>
        </w:tc>
        <w:tc>
          <w:tcPr>
            <w:tcW w:w="2268" w:type="dxa"/>
            <w:vMerge w:val="restart"/>
          </w:tcPr>
          <w:p w:rsidR="00B02EA6" w:rsidRPr="00B02EA6" w:rsidRDefault="00B02EA6">
            <w:pPr>
              <w:pStyle w:val="ConsPlusNormal"/>
            </w:pPr>
            <w:r w:rsidRPr="00B02EA6">
              <w:t>Основное мероприятие 2.7</w:t>
            </w:r>
          </w:p>
        </w:tc>
        <w:tc>
          <w:tcPr>
            <w:tcW w:w="2891" w:type="dxa"/>
            <w:vMerge w:val="restart"/>
          </w:tcPr>
          <w:p w:rsidR="00B02EA6" w:rsidRPr="00B02EA6" w:rsidRDefault="00B02EA6">
            <w:pPr>
              <w:pStyle w:val="ConsPlusNormal"/>
            </w:pPr>
            <w:r w:rsidRPr="00B02EA6">
              <w:t xml:space="preserve">"Государственная поддержка организаций, осуществляющих деятельность в сфере </w:t>
            </w:r>
            <w:r w:rsidRPr="00B02EA6">
              <w:lastRenderedPageBreak/>
              <w:t>кинообслуживания, кинопроката и производства кинофильмов"</w:t>
            </w:r>
          </w:p>
        </w:tc>
        <w:tc>
          <w:tcPr>
            <w:tcW w:w="2381" w:type="dxa"/>
          </w:tcPr>
          <w:p w:rsidR="00B02EA6" w:rsidRPr="00B02EA6" w:rsidRDefault="00B02EA6">
            <w:pPr>
              <w:pStyle w:val="ConsPlusNormal"/>
            </w:pPr>
            <w:r w:rsidRPr="00B02EA6">
              <w:lastRenderedPageBreak/>
              <w:t>всего, в том числе</w:t>
            </w:r>
          </w:p>
        </w:tc>
        <w:tc>
          <w:tcPr>
            <w:tcW w:w="1530" w:type="dxa"/>
          </w:tcPr>
          <w:p w:rsidR="00B02EA6" w:rsidRPr="00B02EA6" w:rsidRDefault="00B02EA6">
            <w:pPr>
              <w:pStyle w:val="ConsPlusNormal"/>
              <w:jc w:val="right"/>
            </w:pPr>
            <w:r w:rsidRPr="00B02EA6">
              <w:t>40000,0</w:t>
            </w:r>
          </w:p>
        </w:tc>
        <w:tc>
          <w:tcPr>
            <w:tcW w:w="1530" w:type="dxa"/>
          </w:tcPr>
          <w:p w:rsidR="00B02EA6" w:rsidRPr="00B02EA6" w:rsidRDefault="00B02EA6">
            <w:pPr>
              <w:pStyle w:val="ConsPlusNormal"/>
              <w:jc w:val="right"/>
            </w:pPr>
            <w:r w:rsidRPr="00B02EA6">
              <w:t>25500,0</w:t>
            </w:r>
          </w:p>
        </w:tc>
        <w:tc>
          <w:tcPr>
            <w:tcW w:w="1530" w:type="dxa"/>
          </w:tcPr>
          <w:p w:rsidR="00B02EA6" w:rsidRPr="00B02EA6" w:rsidRDefault="00B02EA6">
            <w:pPr>
              <w:pStyle w:val="ConsPlusNormal"/>
              <w:jc w:val="right"/>
            </w:pPr>
            <w:r w:rsidRPr="00B02EA6">
              <w:t>27000,0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30000,0</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680" w:type="dxa"/>
            <w:vMerge w:val="restart"/>
          </w:tcPr>
          <w:p w:rsidR="00B02EA6" w:rsidRPr="00B02EA6" w:rsidRDefault="00B02EA6">
            <w:pPr>
              <w:pStyle w:val="ConsPlusNormal"/>
            </w:pPr>
            <w:r w:rsidRPr="00B02EA6">
              <w:t>16.</w:t>
            </w:r>
          </w:p>
        </w:tc>
        <w:tc>
          <w:tcPr>
            <w:tcW w:w="2268" w:type="dxa"/>
            <w:vMerge w:val="restart"/>
          </w:tcPr>
          <w:p w:rsidR="00B02EA6" w:rsidRPr="00B02EA6" w:rsidRDefault="00B02EA6">
            <w:pPr>
              <w:pStyle w:val="ConsPlusNormal"/>
            </w:pPr>
            <w:r w:rsidRPr="00B02EA6">
              <w:t>Основное мероприятие 2.8</w:t>
            </w:r>
          </w:p>
        </w:tc>
        <w:tc>
          <w:tcPr>
            <w:tcW w:w="2891" w:type="dxa"/>
            <w:vMerge w:val="restart"/>
          </w:tcPr>
          <w:p w:rsidR="00B02EA6" w:rsidRPr="00B02EA6" w:rsidRDefault="00B02EA6">
            <w:pPr>
              <w:pStyle w:val="ConsPlusNormal"/>
            </w:pPr>
            <w:r w:rsidRPr="00B02EA6">
              <w:t>"Проведение единой государственной политики по сохранению и развитию культуры, искусства, кинематографии, художественного образования"</w:t>
            </w:r>
          </w:p>
        </w:tc>
        <w:tc>
          <w:tcPr>
            <w:tcW w:w="2381" w:type="dxa"/>
          </w:tcPr>
          <w:p w:rsidR="00B02EA6" w:rsidRPr="00B02EA6" w:rsidRDefault="00B02EA6">
            <w:pPr>
              <w:pStyle w:val="ConsPlusNormal"/>
            </w:pPr>
            <w:r w:rsidRPr="00B02EA6">
              <w:t>всего, в том числе</w:t>
            </w:r>
          </w:p>
        </w:tc>
        <w:tc>
          <w:tcPr>
            <w:tcW w:w="1530" w:type="dxa"/>
          </w:tcPr>
          <w:p w:rsidR="00B02EA6" w:rsidRPr="00B02EA6" w:rsidRDefault="00B02EA6">
            <w:pPr>
              <w:pStyle w:val="ConsPlusNormal"/>
              <w:jc w:val="right"/>
            </w:pPr>
            <w:r w:rsidRPr="00B02EA6">
              <w:t>49470,5</w:t>
            </w:r>
          </w:p>
        </w:tc>
        <w:tc>
          <w:tcPr>
            <w:tcW w:w="1530" w:type="dxa"/>
          </w:tcPr>
          <w:p w:rsidR="00B02EA6" w:rsidRPr="00B02EA6" w:rsidRDefault="00B02EA6">
            <w:pPr>
              <w:pStyle w:val="ConsPlusNormal"/>
              <w:jc w:val="right"/>
            </w:pPr>
            <w:r w:rsidRPr="00B02EA6">
              <w:t>43153,9</w:t>
            </w:r>
          </w:p>
        </w:tc>
        <w:tc>
          <w:tcPr>
            <w:tcW w:w="1530" w:type="dxa"/>
          </w:tcPr>
          <w:p w:rsidR="00B02EA6" w:rsidRPr="00B02EA6" w:rsidRDefault="00B02EA6">
            <w:pPr>
              <w:pStyle w:val="ConsPlusNormal"/>
              <w:jc w:val="right"/>
            </w:pPr>
            <w:r w:rsidRPr="00B02EA6">
              <w:t>42467,5</w:t>
            </w:r>
          </w:p>
        </w:tc>
        <w:tc>
          <w:tcPr>
            <w:tcW w:w="1530" w:type="dxa"/>
          </w:tcPr>
          <w:p w:rsidR="00B02EA6" w:rsidRPr="00B02EA6" w:rsidRDefault="00B02EA6">
            <w:pPr>
              <w:pStyle w:val="ConsPlusNormal"/>
              <w:jc w:val="right"/>
            </w:pPr>
            <w:r w:rsidRPr="00B02EA6">
              <w:t>42467,5</w:t>
            </w:r>
          </w:p>
        </w:tc>
        <w:tc>
          <w:tcPr>
            <w:tcW w:w="1530" w:type="dxa"/>
          </w:tcPr>
          <w:p w:rsidR="00B02EA6" w:rsidRPr="00B02EA6" w:rsidRDefault="00B02EA6">
            <w:pPr>
              <w:pStyle w:val="ConsPlusNormal"/>
              <w:jc w:val="right"/>
            </w:pPr>
            <w:r w:rsidRPr="00B02EA6">
              <w:t>42467,5</w:t>
            </w:r>
          </w:p>
        </w:tc>
        <w:tc>
          <w:tcPr>
            <w:tcW w:w="1530" w:type="dxa"/>
          </w:tcPr>
          <w:p w:rsidR="00B02EA6" w:rsidRPr="00B02EA6" w:rsidRDefault="00B02EA6">
            <w:pPr>
              <w:pStyle w:val="ConsPlusNormal"/>
              <w:jc w:val="right"/>
            </w:pPr>
            <w:r w:rsidRPr="00B02EA6">
              <w:t>42467,5</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pP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680" w:type="dxa"/>
            <w:vMerge w:val="restart"/>
          </w:tcPr>
          <w:p w:rsidR="00B02EA6" w:rsidRPr="00B02EA6" w:rsidRDefault="00B02EA6">
            <w:pPr>
              <w:pStyle w:val="ConsPlusNormal"/>
            </w:pPr>
            <w:r w:rsidRPr="00B02EA6">
              <w:t>17.</w:t>
            </w:r>
          </w:p>
        </w:tc>
        <w:tc>
          <w:tcPr>
            <w:tcW w:w="2268" w:type="dxa"/>
            <w:vMerge w:val="restart"/>
          </w:tcPr>
          <w:p w:rsidR="00B02EA6" w:rsidRPr="00B02EA6" w:rsidRDefault="00B02EA6">
            <w:pPr>
              <w:pStyle w:val="ConsPlusNormal"/>
            </w:pPr>
            <w:r w:rsidRPr="00B02EA6">
              <w:t>Основное мероприятие 2.9</w:t>
            </w:r>
          </w:p>
        </w:tc>
        <w:tc>
          <w:tcPr>
            <w:tcW w:w="2891" w:type="dxa"/>
            <w:vMerge w:val="restart"/>
          </w:tcPr>
          <w:p w:rsidR="00B02EA6" w:rsidRPr="00B02EA6" w:rsidRDefault="00B02EA6">
            <w:pPr>
              <w:pStyle w:val="ConsPlusNormal"/>
            </w:pPr>
            <w:r w:rsidRPr="00B02EA6">
              <w:t>"Государственная поддержка учреждений культуры"</w:t>
            </w:r>
          </w:p>
        </w:tc>
        <w:tc>
          <w:tcPr>
            <w:tcW w:w="2381" w:type="dxa"/>
          </w:tcPr>
          <w:p w:rsidR="00B02EA6" w:rsidRPr="00B02EA6" w:rsidRDefault="00B02EA6">
            <w:pPr>
              <w:pStyle w:val="ConsPlusNormal"/>
            </w:pPr>
            <w:r w:rsidRPr="00B02EA6">
              <w:t>всего, в том числе</w:t>
            </w:r>
          </w:p>
        </w:tc>
        <w:tc>
          <w:tcPr>
            <w:tcW w:w="1530" w:type="dxa"/>
          </w:tcPr>
          <w:p w:rsidR="00B02EA6" w:rsidRPr="00B02EA6" w:rsidRDefault="00B02EA6">
            <w:pPr>
              <w:pStyle w:val="ConsPlusNormal"/>
              <w:jc w:val="right"/>
            </w:pPr>
            <w:r w:rsidRPr="00B02EA6">
              <w:t>69350,0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25000,0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100000,0</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pP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680" w:type="dxa"/>
            <w:vMerge w:val="restart"/>
          </w:tcPr>
          <w:p w:rsidR="00B02EA6" w:rsidRPr="00B02EA6" w:rsidRDefault="00B02EA6">
            <w:pPr>
              <w:pStyle w:val="ConsPlusNormal"/>
            </w:pPr>
            <w:r w:rsidRPr="00B02EA6">
              <w:t>18.</w:t>
            </w:r>
          </w:p>
        </w:tc>
        <w:tc>
          <w:tcPr>
            <w:tcW w:w="2268" w:type="dxa"/>
            <w:vMerge w:val="restart"/>
          </w:tcPr>
          <w:p w:rsidR="00B02EA6" w:rsidRPr="00B02EA6" w:rsidRDefault="00B02EA6">
            <w:pPr>
              <w:pStyle w:val="ConsPlusNormal"/>
            </w:pPr>
            <w:r w:rsidRPr="00B02EA6">
              <w:t>Основное мероприятие 2.10</w:t>
            </w:r>
          </w:p>
        </w:tc>
        <w:tc>
          <w:tcPr>
            <w:tcW w:w="2891" w:type="dxa"/>
            <w:vMerge w:val="restart"/>
          </w:tcPr>
          <w:p w:rsidR="00B02EA6" w:rsidRPr="00B02EA6" w:rsidRDefault="00B02EA6">
            <w:pPr>
              <w:pStyle w:val="ConsPlusNormal"/>
            </w:pPr>
            <w:r w:rsidRPr="00B02EA6">
              <w:t>"Строительство, реконструкция объектов культуры муниципальной собственности"</w:t>
            </w:r>
          </w:p>
        </w:tc>
        <w:tc>
          <w:tcPr>
            <w:tcW w:w="2381" w:type="dxa"/>
          </w:tcPr>
          <w:p w:rsidR="00B02EA6" w:rsidRPr="00B02EA6" w:rsidRDefault="00B02EA6">
            <w:pPr>
              <w:pStyle w:val="ConsPlusNormal"/>
            </w:pPr>
            <w:r w:rsidRPr="00B02EA6">
              <w:t>всего, в том числе</w:t>
            </w:r>
          </w:p>
        </w:tc>
        <w:tc>
          <w:tcPr>
            <w:tcW w:w="1530" w:type="dxa"/>
          </w:tcPr>
          <w:p w:rsidR="00B02EA6" w:rsidRPr="00B02EA6" w:rsidRDefault="00B02EA6">
            <w:pPr>
              <w:pStyle w:val="ConsPlusNormal"/>
              <w:jc w:val="right"/>
            </w:pPr>
            <w:r w:rsidRPr="00B02EA6">
              <w:t>49182,9</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pP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680" w:type="dxa"/>
            <w:vMerge w:val="restart"/>
          </w:tcPr>
          <w:p w:rsidR="00B02EA6" w:rsidRPr="00B02EA6" w:rsidRDefault="00B02EA6">
            <w:pPr>
              <w:pStyle w:val="ConsPlusNormal"/>
            </w:pPr>
            <w:r w:rsidRPr="00B02EA6">
              <w:t>19.</w:t>
            </w:r>
          </w:p>
        </w:tc>
        <w:tc>
          <w:tcPr>
            <w:tcW w:w="2268" w:type="dxa"/>
            <w:vMerge w:val="restart"/>
          </w:tcPr>
          <w:p w:rsidR="00B02EA6" w:rsidRPr="00B02EA6" w:rsidRDefault="00B02EA6">
            <w:pPr>
              <w:pStyle w:val="ConsPlusNormal"/>
            </w:pPr>
            <w:r w:rsidRPr="00B02EA6">
              <w:t>Основное мероприятие 2.11</w:t>
            </w:r>
          </w:p>
        </w:tc>
        <w:tc>
          <w:tcPr>
            <w:tcW w:w="2891" w:type="dxa"/>
            <w:vMerge w:val="restart"/>
          </w:tcPr>
          <w:p w:rsidR="00B02EA6" w:rsidRPr="00B02EA6" w:rsidRDefault="00B02EA6">
            <w:pPr>
              <w:pStyle w:val="ConsPlusNormal"/>
            </w:pPr>
            <w:r w:rsidRPr="00B02EA6">
              <w:t>"Государственная поддержка лучших муниципальных учреждений культуры, находящихся на территориях сельских поселений"</w:t>
            </w:r>
          </w:p>
        </w:tc>
        <w:tc>
          <w:tcPr>
            <w:tcW w:w="2381" w:type="dxa"/>
          </w:tcPr>
          <w:p w:rsidR="00B02EA6" w:rsidRPr="00B02EA6" w:rsidRDefault="00B02EA6">
            <w:pPr>
              <w:pStyle w:val="ConsPlusNormal"/>
            </w:pPr>
            <w:r w:rsidRPr="00B02EA6">
              <w:t>всего, в том числе</w:t>
            </w:r>
          </w:p>
        </w:tc>
        <w:tc>
          <w:tcPr>
            <w:tcW w:w="1530" w:type="dxa"/>
          </w:tcPr>
          <w:p w:rsidR="00B02EA6" w:rsidRPr="00B02EA6" w:rsidRDefault="00B02EA6">
            <w:pPr>
              <w:pStyle w:val="ConsPlusNormal"/>
              <w:jc w:val="right"/>
            </w:pPr>
            <w:r w:rsidRPr="00B02EA6">
              <w:t>2600,0</w:t>
            </w:r>
          </w:p>
        </w:tc>
        <w:tc>
          <w:tcPr>
            <w:tcW w:w="1530" w:type="dxa"/>
          </w:tcPr>
          <w:p w:rsidR="00B02EA6" w:rsidRPr="00B02EA6" w:rsidRDefault="00B02EA6">
            <w:pPr>
              <w:pStyle w:val="ConsPlusNormal"/>
              <w:jc w:val="right"/>
            </w:pPr>
            <w:r w:rsidRPr="00B02EA6">
              <w:t>2600,0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jc w:val="right"/>
            </w:pPr>
            <w:r w:rsidRPr="00B02EA6">
              <w:t>2600,0</w:t>
            </w:r>
          </w:p>
        </w:tc>
        <w:tc>
          <w:tcPr>
            <w:tcW w:w="1530" w:type="dxa"/>
          </w:tcPr>
          <w:p w:rsidR="00B02EA6" w:rsidRPr="00B02EA6" w:rsidRDefault="00B02EA6">
            <w:pPr>
              <w:pStyle w:val="ConsPlusNormal"/>
              <w:jc w:val="right"/>
            </w:pPr>
            <w:r w:rsidRPr="00B02EA6">
              <w:t>2600,0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680" w:type="dxa"/>
            <w:vMerge w:val="restart"/>
          </w:tcPr>
          <w:p w:rsidR="00B02EA6" w:rsidRPr="00B02EA6" w:rsidRDefault="00B02EA6">
            <w:pPr>
              <w:pStyle w:val="ConsPlusNormal"/>
            </w:pPr>
            <w:r w:rsidRPr="00B02EA6">
              <w:t>20.</w:t>
            </w:r>
          </w:p>
        </w:tc>
        <w:tc>
          <w:tcPr>
            <w:tcW w:w="2268" w:type="dxa"/>
            <w:vMerge w:val="restart"/>
          </w:tcPr>
          <w:p w:rsidR="00B02EA6" w:rsidRPr="00B02EA6" w:rsidRDefault="00B02EA6">
            <w:pPr>
              <w:pStyle w:val="ConsPlusNormal"/>
            </w:pPr>
            <w:r w:rsidRPr="00B02EA6">
              <w:t>Основное мероприятие 2.12</w:t>
            </w:r>
          </w:p>
        </w:tc>
        <w:tc>
          <w:tcPr>
            <w:tcW w:w="2891" w:type="dxa"/>
            <w:vMerge w:val="restart"/>
            <w:vAlign w:val="bottom"/>
          </w:tcPr>
          <w:p w:rsidR="00B02EA6" w:rsidRPr="00B02EA6" w:rsidRDefault="00B02EA6">
            <w:pPr>
              <w:pStyle w:val="ConsPlusNormal"/>
            </w:pPr>
            <w:r w:rsidRPr="00B02EA6">
              <w:t>"Государственная поддержка лучших работников муниципальных учреждений культуры, находящихся на территориях сельских поселений"</w:t>
            </w:r>
          </w:p>
        </w:tc>
        <w:tc>
          <w:tcPr>
            <w:tcW w:w="2381" w:type="dxa"/>
          </w:tcPr>
          <w:p w:rsidR="00B02EA6" w:rsidRPr="00B02EA6" w:rsidRDefault="00B02EA6">
            <w:pPr>
              <w:pStyle w:val="ConsPlusNormal"/>
            </w:pPr>
            <w:r w:rsidRPr="00B02EA6">
              <w:t>всего, в том числе</w:t>
            </w:r>
          </w:p>
        </w:tc>
        <w:tc>
          <w:tcPr>
            <w:tcW w:w="1530" w:type="dxa"/>
          </w:tcPr>
          <w:p w:rsidR="00B02EA6" w:rsidRPr="00B02EA6" w:rsidRDefault="00B02EA6">
            <w:pPr>
              <w:pStyle w:val="ConsPlusNormal"/>
              <w:jc w:val="right"/>
            </w:pPr>
            <w:r w:rsidRPr="00B02EA6">
              <w:t>850,0</w:t>
            </w:r>
          </w:p>
        </w:tc>
        <w:tc>
          <w:tcPr>
            <w:tcW w:w="1530" w:type="dxa"/>
          </w:tcPr>
          <w:p w:rsidR="00B02EA6" w:rsidRPr="00B02EA6" w:rsidRDefault="00B02EA6">
            <w:pPr>
              <w:pStyle w:val="ConsPlusNormal"/>
              <w:jc w:val="right"/>
            </w:pPr>
            <w:r w:rsidRPr="00B02EA6">
              <w:t>850,0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jc w:val="right"/>
            </w:pPr>
            <w:r w:rsidRPr="00B02EA6">
              <w:t>850,0</w:t>
            </w:r>
          </w:p>
        </w:tc>
        <w:tc>
          <w:tcPr>
            <w:tcW w:w="1530" w:type="dxa"/>
          </w:tcPr>
          <w:p w:rsidR="00B02EA6" w:rsidRPr="00B02EA6" w:rsidRDefault="00B02EA6">
            <w:pPr>
              <w:pStyle w:val="ConsPlusNormal"/>
              <w:jc w:val="right"/>
            </w:pPr>
            <w:r w:rsidRPr="00B02EA6">
              <w:t>850,0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r w:rsidR="00B02EA6" w:rsidRPr="00B02EA6">
        <w:tc>
          <w:tcPr>
            <w:tcW w:w="680" w:type="dxa"/>
            <w:vMerge w:val="restart"/>
          </w:tcPr>
          <w:p w:rsidR="00B02EA6" w:rsidRPr="00B02EA6" w:rsidRDefault="00B02EA6">
            <w:pPr>
              <w:pStyle w:val="ConsPlusNormal"/>
            </w:pPr>
            <w:r w:rsidRPr="00B02EA6">
              <w:lastRenderedPageBreak/>
              <w:t>21.</w:t>
            </w:r>
          </w:p>
        </w:tc>
        <w:tc>
          <w:tcPr>
            <w:tcW w:w="2268" w:type="dxa"/>
            <w:vMerge w:val="restart"/>
          </w:tcPr>
          <w:p w:rsidR="00B02EA6" w:rsidRPr="00B02EA6" w:rsidRDefault="00B02EA6">
            <w:pPr>
              <w:pStyle w:val="ConsPlusNormal"/>
            </w:pPr>
            <w:r w:rsidRPr="00B02EA6">
              <w:t>Приоритетный проект</w:t>
            </w:r>
          </w:p>
        </w:tc>
        <w:tc>
          <w:tcPr>
            <w:tcW w:w="2891" w:type="dxa"/>
            <w:vMerge w:val="restart"/>
          </w:tcPr>
          <w:p w:rsidR="00B02EA6" w:rsidRPr="00B02EA6" w:rsidRDefault="00B02EA6">
            <w:pPr>
              <w:pStyle w:val="ConsPlusNormal"/>
            </w:pPr>
            <w:r w:rsidRPr="00B02EA6">
              <w:t>Приоритетный проект "Культура малой Родины"</w:t>
            </w:r>
          </w:p>
        </w:tc>
        <w:tc>
          <w:tcPr>
            <w:tcW w:w="2381" w:type="dxa"/>
          </w:tcPr>
          <w:p w:rsidR="00B02EA6" w:rsidRPr="00B02EA6" w:rsidRDefault="00B02EA6">
            <w:pPr>
              <w:pStyle w:val="ConsPlusNormal"/>
            </w:pPr>
            <w:r w:rsidRPr="00B02EA6">
              <w:t>всего, в том числе</w:t>
            </w:r>
          </w:p>
        </w:tc>
        <w:tc>
          <w:tcPr>
            <w:tcW w:w="1530" w:type="dxa"/>
          </w:tcPr>
          <w:p w:rsidR="00B02EA6" w:rsidRPr="00B02EA6" w:rsidRDefault="00B02EA6">
            <w:pPr>
              <w:pStyle w:val="ConsPlusNormal"/>
              <w:jc w:val="right"/>
            </w:pPr>
            <w:r w:rsidRPr="00B02EA6">
              <w:t>83560,4</w:t>
            </w:r>
          </w:p>
        </w:tc>
        <w:tc>
          <w:tcPr>
            <w:tcW w:w="1530" w:type="dxa"/>
          </w:tcPr>
          <w:p w:rsidR="00B02EA6" w:rsidRPr="00B02EA6" w:rsidRDefault="00B02EA6">
            <w:pPr>
              <w:pStyle w:val="ConsPlusNormal"/>
              <w:jc w:val="right"/>
            </w:pPr>
            <w:r w:rsidRPr="00B02EA6">
              <w:t>68757,2</w:t>
            </w:r>
          </w:p>
        </w:tc>
        <w:tc>
          <w:tcPr>
            <w:tcW w:w="1530" w:type="dxa"/>
          </w:tcPr>
          <w:p w:rsidR="00B02EA6" w:rsidRPr="00B02EA6" w:rsidRDefault="00B02EA6">
            <w:pPr>
              <w:pStyle w:val="ConsPlusNormal"/>
              <w:jc w:val="right"/>
            </w:pPr>
            <w:r w:rsidRPr="00B02EA6">
              <w:t>81041,5</w:t>
            </w:r>
          </w:p>
        </w:tc>
        <w:tc>
          <w:tcPr>
            <w:tcW w:w="1530" w:type="dxa"/>
          </w:tcPr>
          <w:p w:rsidR="00B02EA6" w:rsidRPr="00B02EA6" w:rsidRDefault="00B02EA6">
            <w:pPr>
              <w:pStyle w:val="ConsPlusNormal"/>
              <w:jc w:val="right"/>
            </w:pPr>
            <w:r w:rsidRPr="00B02EA6">
              <w:t>73005,5</w:t>
            </w:r>
          </w:p>
        </w:tc>
        <w:tc>
          <w:tcPr>
            <w:tcW w:w="1530" w:type="dxa"/>
          </w:tcPr>
          <w:p w:rsidR="00B02EA6" w:rsidRPr="00B02EA6" w:rsidRDefault="00B02EA6">
            <w:pPr>
              <w:pStyle w:val="ConsPlusNormal"/>
              <w:jc w:val="right"/>
            </w:pPr>
            <w:r w:rsidRPr="00B02EA6">
              <w:t>71831,4</w:t>
            </w:r>
          </w:p>
        </w:tc>
        <w:tc>
          <w:tcPr>
            <w:tcW w:w="1530" w:type="dxa"/>
          </w:tcPr>
          <w:p w:rsidR="00B02EA6" w:rsidRPr="00B02EA6" w:rsidRDefault="00B02EA6">
            <w:pPr>
              <w:pStyle w:val="ConsPlusNormal"/>
              <w:jc w:val="right"/>
            </w:pPr>
            <w:r w:rsidRPr="00B02EA6">
              <w:t>-</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jc w:val="right"/>
            </w:pPr>
            <w:r w:rsidRPr="00B02EA6">
              <w:t>62669,8</w:t>
            </w:r>
          </w:p>
        </w:tc>
        <w:tc>
          <w:tcPr>
            <w:tcW w:w="1530" w:type="dxa"/>
          </w:tcPr>
          <w:p w:rsidR="00B02EA6" w:rsidRPr="00B02EA6" w:rsidRDefault="00B02EA6">
            <w:pPr>
              <w:pStyle w:val="ConsPlusNormal"/>
              <w:jc w:val="right"/>
            </w:pPr>
            <w:r w:rsidRPr="00B02EA6">
              <w:t>51567,8</w:t>
            </w:r>
          </w:p>
        </w:tc>
        <w:tc>
          <w:tcPr>
            <w:tcW w:w="1530" w:type="dxa"/>
          </w:tcPr>
          <w:p w:rsidR="00B02EA6" w:rsidRPr="00B02EA6" w:rsidRDefault="00B02EA6">
            <w:pPr>
              <w:pStyle w:val="ConsPlusNormal"/>
              <w:jc w:val="right"/>
            </w:pPr>
            <w:r w:rsidRPr="00B02EA6">
              <w:t>60781,1</w:t>
            </w:r>
          </w:p>
        </w:tc>
        <w:tc>
          <w:tcPr>
            <w:tcW w:w="1530" w:type="dxa"/>
          </w:tcPr>
          <w:p w:rsidR="00B02EA6" w:rsidRPr="00B02EA6" w:rsidRDefault="00B02EA6">
            <w:pPr>
              <w:pStyle w:val="ConsPlusNormal"/>
              <w:jc w:val="right"/>
            </w:pPr>
            <w:r w:rsidRPr="00B02EA6">
              <w:t>59864,4</w:t>
            </w:r>
          </w:p>
        </w:tc>
        <w:tc>
          <w:tcPr>
            <w:tcW w:w="1530" w:type="dxa"/>
          </w:tcPr>
          <w:p w:rsidR="00B02EA6" w:rsidRPr="00B02EA6" w:rsidRDefault="00B02EA6">
            <w:pPr>
              <w:pStyle w:val="ConsPlusNormal"/>
              <w:jc w:val="right"/>
            </w:pPr>
            <w:r w:rsidRPr="00B02EA6">
              <w:t>58901,6</w:t>
            </w:r>
          </w:p>
        </w:tc>
        <w:tc>
          <w:tcPr>
            <w:tcW w:w="1530" w:type="dxa"/>
          </w:tcPr>
          <w:p w:rsidR="00B02EA6" w:rsidRPr="00B02EA6" w:rsidRDefault="00B02EA6">
            <w:pPr>
              <w:pStyle w:val="ConsPlusNormal"/>
              <w:jc w:val="right"/>
            </w:pPr>
            <w:r w:rsidRPr="00B02EA6">
              <w:t>-</w:t>
            </w:r>
          </w:p>
        </w:tc>
      </w:tr>
      <w:tr w:rsidR="00B02EA6" w:rsidRPr="00B02EA6">
        <w:tc>
          <w:tcPr>
            <w:tcW w:w="680" w:type="dxa"/>
            <w:vMerge w:val="restart"/>
          </w:tcPr>
          <w:p w:rsidR="00B02EA6" w:rsidRPr="00B02EA6" w:rsidRDefault="00B02EA6">
            <w:pPr>
              <w:pStyle w:val="ConsPlusNormal"/>
            </w:pPr>
            <w:r w:rsidRPr="00B02EA6">
              <w:t>22.</w:t>
            </w:r>
          </w:p>
        </w:tc>
        <w:tc>
          <w:tcPr>
            <w:tcW w:w="2268" w:type="dxa"/>
            <w:vMerge w:val="restart"/>
          </w:tcPr>
          <w:p w:rsidR="00B02EA6" w:rsidRPr="00B02EA6" w:rsidRDefault="00B02EA6">
            <w:pPr>
              <w:pStyle w:val="ConsPlusNormal"/>
            </w:pPr>
            <w:r w:rsidRPr="00B02EA6">
              <w:t>Региональный проект</w:t>
            </w:r>
          </w:p>
        </w:tc>
        <w:tc>
          <w:tcPr>
            <w:tcW w:w="2891" w:type="dxa"/>
            <w:vMerge w:val="restart"/>
          </w:tcPr>
          <w:p w:rsidR="00B02EA6" w:rsidRPr="00B02EA6" w:rsidRDefault="00B02EA6">
            <w:pPr>
              <w:pStyle w:val="ConsPlusNormal"/>
            </w:pPr>
            <w:r w:rsidRPr="00B02EA6">
              <w:t>"Культурная среда"</w:t>
            </w:r>
          </w:p>
        </w:tc>
        <w:tc>
          <w:tcPr>
            <w:tcW w:w="2381" w:type="dxa"/>
          </w:tcPr>
          <w:p w:rsidR="00B02EA6" w:rsidRPr="00B02EA6" w:rsidRDefault="00B02EA6">
            <w:pPr>
              <w:pStyle w:val="ConsPlusNormal"/>
            </w:pPr>
            <w:r w:rsidRPr="00B02EA6">
              <w:t>всего, в том числе</w:t>
            </w:r>
          </w:p>
        </w:tc>
        <w:tc>
          <w:tcPr>
            <w:tcW w:w="1530" w:type="dxa"/>
          </w:tcPr>
          <w:p w:rsidR="00B02EA6" w:rsidRPr="00B02EA6" w:rsidRDefault="00B02EA6">
            <w:pPr>
              <w:pStyle w:val="ConsPlusNormal"/>
              <w:jc w:val="right"/>
            </w:pPr>
            <w:r w:rsidRPr="00B02EA6">
              <w:t>336502,4</w:t>
            </w:r>
          </w:p>
        </w:tc>
        <w:tc>
          <w:tcPr>
            <w:tcW w:w="1530" w:type="dxa"/>
          </w:tcPr>
          <w:p w:rsidR="00B02EA6" w:rsidRPr="00B02EA6" w:rsidRDefault="00B02EA6">
            <w:pPr>
              <w:pStyle w:val="ConsPlusNormal"/>
              <w:jc w:val="right"/>
            </w:pPr>
            <w:r w:rsidRPr="00B02EA6">
              <w:t>241312,6</w:t>
            </w:r>
          </w:p>
        </w:tc>
        <w:tc>
          <w:tcPr>
            <w:tcW w:w="1530" w:type="dxa"/>
          </w:tcPr>
          <w:p w:rsidR="00B02EA6" w:rsidRPr="00B02EA6" w:rsidRDefault="00B02EA6">
            <w:pPr>
              <w:pStyle w:val="ConsPlusNormal"/>
              <w:jc w:val="right"/>
            </w:pPr>
            <w:r w:rsidRPr="00B02EA6">
              <w:t>254303,7</w:t>
            </w:r>
          </w:p>
        </w:tc>
        <w:tc>
          <w:tcPr>
            <w:tcW w:w="1530" w:type="dxa"/>
          </w:tcPr>
          <w:p w:rsidR="00B02EA6" w:rsidRPr="00B02EA6" w:rsidRDefault="00B02EA6">
            <w:pPr>
              <w:pStyle w:val="ConsPlusNormal"/>
              <w:jc w:val="right"/>
            </w:pPr>
            <w:r w:rsidRPr="00B02EA6">
              <w:t>92417,0</w:t>
            </w:r>
          </w:p>
        </w:tc>
        <w:tc>
          <w:tcPr>
            <w:tcW w:w="1530" w:type="dxa"/>
          </w:tcPr>
          <w:p w:rsidR="00B02EA6" w:rsidRPr="00B02EA6" w:rsidRDefault="00B02EA6">
            <w:pPr>
              <w:pStyle w:val="ConsPlusNormal"/>
              <w:jc w:val="right"/>
            </w:pPr>
            <w:r w:rsidRPr="00B02EA6">
              <w:t>93148,5</w:t>
            </w:r>
          </w:p>
        </w:tc>
        <w:tc>
          <w:tcPr>
            <w:tcW w:w="1530" w:type="dxa"/>
          </w:tcPr>
          <w:p w:rsidR="00B02EA6" w:rsidRPr="00B02EA6" w:rsidRDefault="00B02EA6">
            <w:pPr>
              <w:pStyle w:val="ConsPlusNormal"/>
              <w:jc w:val="right"/>
            </w:pPr>
            <w:r w:rsidRPr="00B02EA6">
              <w:t>864289,1</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jc w:val="right"/>
            </w:pPr>
            <w:r w:rsidRPr="00B02EA6">
              <w:t>123315,1</w:t>
            </w:r>
          </w:p>
        </w:tc>
        <w:tc>
          <w:tcPr>
            <w:tcW w:w="1530" w:type="dxa"/>
          </w:tcPr>
          <w:p w:rsidR="00B02EA6" w:rsidRPr="00B02EA6" w:rsidRDefault="00B02EA6">
            <w:pPr>
              <w:pStyle w:val="ConsPlusNormal"/>
              <w:jc w:val="right"/>
            </w:pPr>
            <w:r w:rsidRPr="00B02EA6">
              <w:t>182500,0</w:t>
            </w:r>
          </w:p>
        </w:tc>
        <w:tc>
          <w:tcPr>
            <w:tcW w:w="1530" w:type="dxa"/>
          </w:tcPr>
          <w:p w:rsidR="00B02EA6" w:rsidRPr="00B02EA6" w:rsidRDefault="00B02EA6">
            <w:pPr>
              <w:pStyle w:val="ConsPlusNormal"/>
              <w:jc w:val="right"/>
            </w:pPr>
            <w:r w:rsidRPr="00B02EA6">
              <w:t>103026,5</w:t>
            </w:r>
          </w:p>
        </w:tc>
        <w:tc>
          <w:tcPr>
            <w:tcW w:w="1530" w:type="dxa"/>
          </w:tcPr>
          <w:p w:rsidR="00B02EA6" w:rsidRPr="00B02EA6" w:rsidRDefault="00B02EA6">
            <w:pPr>
              <w:pStyle w:val="ConsPlusNormal"/>
              <w:jc w:val="right"/>
            </w:pPr>
            <w:r w:rsidRPr="00B02EA6">
              <w:t>81875,0</w:t>
            </w:r>
          </w:p>
        </w:tc>
        <w:tc>
          <w:tcPr>
            <w:tcW w:w="1530" w:type="dxa"/>
          </w:tcPr>
          <w:p w:rsidR="00B02EA6" w:rsidRPr="00B02EA6" w:rsidRDefault="00B02EA6">
            <w:pPr>
              <w:pStyle w:val="ConsPlusNormal"/>
              <w:jc w:val="right"/>
            </w:pPr>
            <w:r w:rsidRPr="00B02EA6">
              <w:t>76381,7</w:t>
            </w:r>
          </w:p>
        </w:tc>
        <w:tc>
          <w:tcPr>
            <w:tcW w:w="1530" w:type="dxa"/>
          </w:tcPr>
          <w:p w:rsidR="00B02EA6" w:rsidRPr="00B02EA6" w:rsidRDefault="00B02EA6">
            <w:pPr>
              <w:pStyle w:val="ConsPlusNormal"/>
              <w:jc w:val="right"/>
            </w:pPr>
            <w:r w:rsidRPr="00B02EA6">
              <w:t>272917,5</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val="restart"/>
          </w:tcPr>
          <w:p w:rsidR="00B02EA6" w:rsidRPr="00B02EA6" w:rsidRDefault="00B02EA6">
            <w:pPr>
              <w:pStyle w:val="ConsPlusNormal"/>
            </w:pPr>
            <w:r w:rsidRPr="00B02EA6">
              <w:t>"Творческие люди"</w:t>
            </w:r>
          </w:p>
        </w:tc>
        <w:tc>
          <w:tcPr>
            <w:tcW w:w="2381" w:type="dxa"/>
          </w:tcPr>
          <w:p w:rsidR="00B02EA6" w:rsidRPr="00B02EA6" w:rsidRDefault="00B02EA6">
            <w:pPr>
              <w:pStyle w:val="ConsPlusNormal"/>
            </w:pPr>
            <w:r w:rsidRPr="00B02EA6">
              <w:t>всего, в том числе</w:t>
            </w:r>
          </w:p>
        </w:tc>
        <w:tc>
          <w:tcPr>
            <w:tcW w:w="1530" w:type="dxa"/>
          </w:tcPr>
          <w:p w:rsidR="00B02EA6" w:rsidRPr="00B02EA6" w:rsidRDefault="00B02EA6">
            <w:pPr>
              <w:pStyle w:val="ConsPlusNormal"/>
              <w:jc w:val="right"/>
            </w:pPr>
            <w:r w:rsidRPr="00B02EA6">
              <w:t>39932,0</w:t>
            </w:r>
          </w:p>
        </w:tc>
        <w:tc>
          <w:tcPr>
            <w:tcW w:w="1530" w:type="dxa"/>
          </w:tcPr>
          <w:p w:rsidR="00B02EA6" w:rsidRPr="00B02EA6" w:rsidRDefault="00B02EA6">
            <w:pPr>
              <w:pStyle w:val="ConsPlusNormal"/>
              <w:jc w:val="right"/>
            </w:pPr>
            <w:r w:rsidRPr="00B02EA6">
              <w:t>13072,7</w:t>
            </w:r>
          </w:p>
        </w:tc>
        <w:tc>
          <w:tcPr>
            <w:tcW w:w="1530" w:type="dxa"/>
          </w:tcPr>
          <w:p w:rsidR="00B02EA6" w:rsidRPr="00B02EA6" w:rsidRDefault="00B02EA6">
            <w:pPr>
              <w:pStyle w:val="ConsPlusNormal"/>
              <w:jc w:val="right"/>
            </w:pPr>
            <w:r w:rsidRPr="00B02EA6">
              <w:t>4666,8</w:t>
            </w:r>
          </w:p>
        </w:tc>
        <w:tc>
          <w:tcPr>
            <w:tcW w:w="1530" w:type="dxa"/>
          </w:tcPr>
          <w:p w:rsidR="00B02EA6" w:rsidRPr="00B02EA6" w:rsidRDefault="00B02EA6">
            <w:pPr>
              <w:pStyle w:val="ConsPlusNormal"/>
              <w:jc w:val="right"/>
            </w:pPr>
            <w:r w:rsidRPr="00B02EA6">
              <w:t>4268,4</w:t>
            </w:r>
          </w:p>
        </w:tc>
        <w:tc>
          <w:tcPr>
            <w:tcW w:w="1530" w:type="dxa"/>
          </w:tcPr>
          <w:p w:rsidR="00B02EA6" w:rsidRPr="00B02EA6" w:rsidRDefault="00B02EA6">
            <w:pPr>
              <w:pStyle w:val="ConsPlusNormal"/>
              <w:jc w:val="right"/>
            </w:pPr>
            <w:r w:rsidRPr="00B02EA6">
              <w:t>4268,4</w:t>
            </w:r>
          </w:p>
        </w:tc>
        <w:tc>
          <w:tcPr>
            <w:tcW w:w="1530" w:type="dxa"/>
          </w:tcPr>
          <w:p w:rsidR="00B02EA6" w:rsidRPr="00B02EA6" w:rsidRDefault="00B02EA6">
            <w:pPr>
              <w:pStyle w:val="ConsPlusNormal"/>
              <w:jc w:val="right"/>
            </w:pPr>
            <w:r w:rsidRPr="00B02EA6">
              <w:t>44100,0</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3500,0</w:t>
            </w:r>
          </w:p>
        </w:tc>
        <w:tc>
          <w:tcPr>
            <w:tcW w:w="1530" w:type="dxa"/>
          </w:tcPr>
          <w:p w:rsidR="00B02EA6" w:rsidRPr="00B02EA6" w:rsidRDefault="00B02EA6">
            <w:pPr>
              <w:pStyle w:val="ConsPlusNormal"/>
              <w:jc w:val="right"/>
            </w:pPr>
            <w:r w:rsidRPr="00B02EA6">
              <w:t>3500,0</w:t>
            </w:r>
          </w:p>
        </w:tc>
        <w:tc>
          <w:tcPr>
            <w:tcW w:w="1530" w:type="dxa"/>
          </w:tcPr>
          <w:p w:rsidR="00B02EA6" w:rsidRPr="00B02EA6" w:rsidRDefault="00B02EA6">
            <w:pPr>
              <w:pStyle w:val="ConsPlusNormal"/>
              <w:jc w:val="right"/>
            </w:pPr>
            <w:r w:rsidRPr="00B02EA6">
              <w:t>3500,0</w:t>
            </w:r>
          </w:p>
        </w:tc>
        <w:tc>
          <w:tcPr>
            <w:tcW w:w="1530" w:type="dxa"/>
          </w:tcPr>
          <w:p w:rsidR="00B02EA6" w:rsidRPr="00B02EA6" w:rsidRDefault="00B02EA6">
            <w:pPr>
              <w:pStyle w:val="ConsPlusNormal"/>
              <w:jc w:val="right"/>
            </w:pPr>
            <w:r w:rsidRPr="00B02EA6">
              <w:t>-</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val="restart"/>
          </w:tcPr>
          <w:p w:rsidR="00B02EA6" w:rsidRPr="00B02EA6" w:rsidRDefault="00B02EA6">
            <w:pPr>
              <w:pStyle w:val="ConsPlusNormal"/>
            </w:pPr>
            <w:r w:rsidRPr="00B02EA6">
              <w:t>"Цифровая культура"</w:t>
            </w:r>
          </w:p>
        </w:tc>
        <w:tc>
          <w:tcPr>
            <w:tcW w:w="2381" w:type="dxa"/>
          </w:tcPr>
          <w:p w:rsidR="00B02EA6" w:rsidRPr="00B02EA6" w:rsidRDefault="00B02EA6">
            <w:pPr>
              <w:pStyle w:val="ConsPlusNormal"/>
            </w:pPr>
            <w:r w:rsidRPr="00B02EA6">
              <w:t>всего, в том числе</w:t>
            </w:r>
          </w:p>
        </w:tc>
        <w:tc>
          <w:tcPr>
            <w:tcW w:w="1530" w:type="dxa"/>
          </w:tcPr>
          <w:p w:rsidR="00B02EA6" w:rsidRPr="00B02EA6" w:rsidRDefault="00B02EA6">
            <w:pPr>
              <w:pStyle w:val="ConsPlusNormal"/>
              <w:jc w:val="right"/>
            </w:pPr>
            <w:r w:rsidRPr="00B02EA6">
              <w:t>1300,0</w:t>
            </w:r>
          </w:p>
        </w:tc>
        <w:tc>
          <w:tcPr>
            <w:tcW w:w="1530" w:type="dxa"/>
          </w:tcPr>
          <w:p w:rsidR="00B02EA6" w:rsidRPr="00B02EA6" w:rsidRDefault="00B02EA6">
            <w:pPr>
              <w:pStyle w:val="ConsPlusNormal"/>
              <w:jc w:val="right"/>
            </w:pPr>
            <w:r w:rsidRPr="00B02EA6">
              <w:t>6447,0</w:t>
            </w:r>
          </w:p>
        </w:tc>
        <w:tc>
          <w:tcPr>
            <w:tcW w:w="1530" w:type="dxa"/>
          </w:tcPr>
          <w:p w:rsidR="00B02EA6" w:rsidRPr="00B02EA6" w:rsidRDefault="00B02EA6">
            <w:pPr>
              <w:pStyle w:val="ConsPlusNormal"/>
              <w:jc w:val="right"/>
            </w:pPr>
            <w:r w:rsidRPr="00B02EA6">
              <w:t>2500,0</w:t>
            </w:r>
          </w:p>
        </w:tc>
        <w:tc>
          <w:tcPr>
            <w:tcW w:w="1530" w:type="dxa"/>
          </w:tcPr>
          <w:p w:rsidR="00B02EA6" w:rsidRPr="00B02EA6" w:rsidRDefault="00B02EA6">
            <w:pPr>
              <w:pStyle w:val="ConsPlusNormal"/>
              <w:jc w:val="right"/>
            </w:pPr>
            <w:r w:rsidRPr="00B02EA6">
              <w:t>5700,0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6800,0</w:t>
            </w:r>
          </w:p>
        </w:tc>
      </w:tr>
      <w:tr w:rsidR="00B02EA6" w:rsidRPr="00B02EA6">
        <w:tc>
          <w:tcPr>
            <w:tcW w:w="680" w:type="dxa"/>
            <w:vMerge/>
          </w:tcPr>
          <w:p w:rsidR="00B02EA6" w:rsidRPr="00B02EA6" w:rsidRDefault="00B02EA6"/>
        </w:tc>
        <w:tc>
          <w:tcPr>
            <w:tcW w:w="2268" w:type="dxa"/>
            <w:vMerge/>
          </w:tcPr>
          <w:p w:rsidR="00B02EA6" w:rsidRPr="00B02EA6" w:rsidRDefault="00B02EA6"/>
        </w:tc>
        <w:tc>
          <w:tcPr>
            <w:tcW w:w="2891" w:type="dxa"/>
            <w:vMerge/>
          </w:tcPr>
          <w:p w:rsidR="00B02EA6" w:rsidRPr="00B02EA6" w:rsidRDefault="00B02EA6"/>
        </w:tc>
        <w:tc>
          <w:tcPr>
            <w:tcW w:w="2381" w:type="dxa"/>
          </w:tcPr>
          <w:p w:rsidR="00B02EA6" w:rsidRPr="00B02EA6" w:rsidRDefault="00B02EA6">
            <w:pPr>
              <w:pStyle w:val="ConsPlusNormal"/>
            </w:pPr>
            <w:r w:rsidRPr="00B02EA6">
              <w:t>федеральный бюджет</w:t>
            </w:r>
          </w:p>
        </w:tc>
        <w:tc>
          <w:tcPr>
            <w:tcW w:w="1530" w:type="dxa"/>
          </w:tcPr>
          <w:p w:rsidR="00B02EA6" w:rsidRPr="00B02EA6" w:rsidRDefault="00B02EA6">
            <w:pPr>
              <w:pStyle w:val="ConsPlusNormal"/>
            </w:pPr>
          </w:p>
        </w:tc>
        <w:tc>
          <w:tcPr>
            <w:tcW w:w="1530" w:type="dxa"/>
          </w:tcPr>
          <w:p w:rsidR="00B02EA6" w:rsidRPr="00B02EA6" w:rsidRDefault="00B02EA6">
            <w:pPr>
              <w:pStyle w:val="ConsPlusNormal"/>
              <w:jc w:val="right"/>
            </w:pPr>
            <w:r w:rsidRPr="00B02EA6">
              <w:t>6000,0</w:t>
            </w:r>
          </w:p>
        </w:tc>
        <w:tc>
          <w:tcPr>
            <w:tcW w:w="1530" w:type="dxa"/>
          </w:tcPr>
          <w:p w:rsidR="00B02EA6" w:rsidRPr="00B02EA6" w:rsidRDefault="00B02EA6">
            <w:pPr>
              <w:pStyle w:val="ConsPlusNormal"/>
              <w:jc w:val="right"/>
            </w:pPr>
            <w:r w:rsidRPr="00B02EA6">
              <w:t>2500,0</w:t>
            </w:r>
          </w:p>
        </w:tc>
        <w:tc>
          <w:tcPr>
            <w:tcW w:w="1530" w:type="dxa"/>
          </w:tcPr>
          <w:p w:rsidR="00B02EA6" w:rsidRPr="00B02EA6" w:rsidRDefault="00B02EA6">
            <w:pPr>
              <w:pStyle w:val="ConsPlusNormal"/>
              <w:jc w:val="right"/>
            </w:pPr>
            <w:r w:rsidRPr="00B02EA6">
              <w:t>5700,0</w:t>
            </w:r>
          </w:p>
        </w:tc>
        <w:tc>
          <w:tcPr>
            <w:tcW w:w="1530" w:type="dxa"/>
          </w:tcPr>
          <w:p w:rsidR="00B02EA6" w:rsidRPr="00B02EA6" w:rsidRDefault="00B02EA6">
            <w:pPr>
              <w:pStyle w:val="ConsPlusNormal"/>
              <w:jc w:val="right"/>
            </w:pPr>
            <w:r w:rsidRPr="00B02EA6">
              <w:t>-</w:t>
            </w:r>
          </w:p>
        </w:tc>
        <w:tc>
          <w:tcPr>
            <w:tcW w:w="1530" w:type="dxa"/>
          </w:tcPr>
          <w:p w:rsidR="00B02EA6" w:rsidRPr="00B02EA6" w:rsidRDefault="00B02EA6">
            <w:pPr>
              <w:pStyle w:val="ConsPlusNormal"/>
              <w:jc w:val="right"/>
            </w:pPr>
            <w:r w:rsidRPr="00B02EA6">
              <w:t>-</w:t>
            </w:r>
          </w:p>
        </w:tc>
      </w:tr>
    </w:tbl>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right"/>
        <w:outlineLvl w:val="1"/>
      </w:pPr>
      <w:r w:rsidRPr="00B02EA6">
        <w:t>Приложение 5</w:t>
      </w:r>
    </w:p>
    <w:p w:rsidR="00B02EA6" w:rsidRPr="00B02EA6" w:rsidRDefault="00B02EA6">
      <w:pPr>
        <w:pStyle w:val="ConsPlusNormal"/>
        <w:jc w:val="right"/>
      </w:pPr>
      <w:r w:rsidRPr="00B02EA6">
        <w:t>к государственной программе</w:t>
      </w:r>
    </w:p>
    <w:p w:rsidR="00B02EA6" w:rsidRPr="00B02EA6" w:rsidRDefault="00B02EA6">
      <w:pPr>
        <w:pStyle w:val="ConsPlusNormal"/>
        <w:jc w:val="right"/>
      </w:pPr>
      <w:r w:rsidRPr="00B02EA6">
        <w:t>"Развитие культуры</w:t>
      </w:r>
    </w:p>
    <w:p w:rsidR="00B02EA6" w:rsidRPr="00B02EA6" w:rsidRDefault="00B02EA6">
      <w:pPr>
        <w:pStyle w:val="ConsPlusNormal"/>
        <w:jc w:val="right"/>
      </w:pPr>
      <w:r w:rsidRPr="00B02EA6">
        <w:t>Оренбургской области"</w:t>
      </w:r>
    </w:p>
    <w:p w:rsidR="00B02EA6" w:rsidRPr="00B02EA6" w:rsidRDefault="00B02EA6">
      <w:pPr>
        <w:pStyle w:val="ConsPlusNormal"/>
        <w:jc w:val="both"/>
      </w:pPr>
    </w:p>
    <w:p w:rsidR="00B02EA6" w:rsidRPr="00B02EA6" w:rsidRDefault="00B02EA6">
      <w:pPr>
        <w:pStyle w:val="ConsPlusTitle"/>
        <w:jc w:val="center"/>
      </w:pPr>
      <w:bookmarkStart w:id="5" w:name="P2435"/>
      <w:bookmarkEnd w:id="5"/>
      <w:r w:rsidRPr="00B02EA6">
        <w:t>План</w:t>
      </w:r>
    </w:p>
    <w:p w:rsidR="00B02EA6" w:rsidRPr="00B02EA6" w:rsidRDefault="00B02EA6">
      <w:pPr>
        <w:pStyle w:val="ConsPlusTitle"/>
        <w:jc w:val="center"/>
      </w:pPr>
      <w:r w:rsidRPr="00B02EA6">
        <w:t>реализации государственной программы на 2020 год</w:t>
      </w:r>
    </w:p>
    <w:p w:rsidR="00B02EA6" w:rsidRPr="00B02EA6" w:rsidRDefault="00B02EA6">
      <w:pPr>
        <w:spacing w:after="1"/>
      </w:pPr>
    </w:p>
    <w:p w:rsidR="00B02EA6" w:rsidRPr="00B02EA6" w:rsidRDefault="00B02EA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941"/>
        <w:gridCol w:w="3628"/>
        <w:gridCol w:w="1531"/>
        <w:gridCol w:w="1644"/>
        <w:gridCol w:w="2211"/>
        <w:gridCol w:w="3231"/>
      </w:tblGrid>
      <w:tr w:rsidR="00B02EA6" w:rsidRPr="00B02EA6">
        <w:tc>
          <w:tcPr>
            <w:tcW w:w="680" w:type="dxa"/>
          </w:tcPr>
          <w:p w:rsidR="00B02EA6" w:rsidRPr="00B02EA6" w:rsidRDefault="00B02EA6">
            <w:pPr>
              <w:pStyle w:val="ConsPlusNormal"/>
              <w:jc w:val="center"/>
            </w:pPr>
            <w:r w:rsidRPr="00B02EA6">
              <w:t>N п/п</w:t>
            </w:r>
          </w:p>
        </w:tc>
        <w:tc>
          <w:tcPr>
            <w:tcW w:w="3941" w:type="dxa"/>
          </w:tcPr>
          <w:p w:rsidR="00B02EA6" w:rsidRPr="00B02EA6" w:rsidRDefault="00B02EA6">
            <w:pPr>
              <w:pStyle w:val="ConsPlusNormal"/>
              <w:jc w:val="center"/>
            </w:pPr>
            <w:r w:rsidRPr="00B02EA6">
              <w:t>Наименование элемента</w:t>
            </w:r>
          </w:p>
        </w:tc>
        <w:tc>
          <w:tcPr>
            <w:tcW w:w="3628" w:type="dxa"/>
          </w:tcPr>
          <w:p w:rsidR="00B02EA6" w:rsidRPr="00B02EA6" w:rsidRDefault="00B02EA6">
            <w:pPr>
              <w:pStyle w:val="ConsPlusNormal"/>
              <w:jc w:val="center"/>
            </w:pPr>
            <w:r w:rsidRPr="00B02EA6">
              <w:t xml:space="preserve">Фамилия, имя, отчество, наименование должности лица, ответственного за реализацию основного мероприятия (достижение значения показателя </w:t>
            </w:r>
            <w:r w:rsidRPr="00B02EA6">
              <w:lastRenderedPageBreak/>
              <w:t>(индикатора), наступление контрольного события) государственной программы</w:t>
            </w:r>
          </w:p>
        </w:tc>
        <w:tc>
          <w:tcPr>
            <w:tcW w:w="1531" w:type="dxa"/>
          </w:tcPr>
          <w:p w:rsidR="00B02EA6" w:rsidRPr="00B02EA6" w:rsidRDefault="00B02EA6">
            <w:pPr>
              <w:pStyle w:val="ConsPlusNormal"/>
              <w:jc w:val="center"/>
            </w:pPr>
            <w:r w:rsidRPr="00B02EA6">
              <w:lastRenderedPageBreak/>
              <w:t>Единица измерения</w:t>
            </w:r>
          </w:p>
        </w:tc>
        <w:tc>
          <w:tcPr>
            <w:tcW w:w="1644" w:type="dxa"/>
          </w:tcPr>
          <w:p w:rsidR="00B02EA6" w:rsidRPr="00B02EA6" w:rsidRDefault="00B02EA6">
            <w:pPr>
              <w:pStyle w:val="ConsPlusNormal"/>
              <w:jc w:val="center"/>
            </w:pPr>
            <w:r w:rsidRPr="00B02EA6">
              <w:t>Плановое значение показателя (индикатора)</w:t>
            </w:r>
          </w:p>
        </w:tc>
        <w:tc>
          <w:tcPr>
            <w:tcW w:w="2211" w:type="dxa"/>
          </w:tcPr>
          <w:p w:rsidR="00B02EA6" w:rsidRPr="00B02EA6" w:rsidRDefault="00B02EA6">
            <w:pPr>
              <w:pStyle w:val="ConsPlusNormal"/>
              <w:jc w:val="center"/>
            </w:pPr>
            <w:r w:rsidRPr="00B02EA6">
              <w:t>Дата наступления контрольного события</w:t>
            </w:r>
          </w:p>
        </w:tc>
        <w:tc>
          <w:tcPr>
            <w:tcW w:w="3231" w:type="dxa"/>
          </w:tcPr>
          <w:p w:rsidR="00B02EA6" w:rsidRPr="00B02EA6" w:rsidRDefault="00B02EA6">
            <w:pPr>
              <w:pStyle w:val="ConsPlusNormal"/>
              <w:jc w:val="center"/>
            </w:pPr>
            <w:r w:rsidRPr="00B02EA6">
              <w:t>Связь со значением оценки рисков</w:t>
            </w:r>
          </w:p>
        </w:tc>
      </w:tr>
      <w:tr w:rsidR="00B02EA6" w:rsidRPr="00B02EA6">
        <w:tc>
          <w:tcPr>
            <w:tcW w:w="680" w:type="dxa"/>
          </w:tcPr>
          <w:p w:rsidR="00B02EA6" w:rsidRPr="00B02EA6" w:rsidRDefault="00B02EA6">
            <w:pPr>
              <w:pStyle w:val="ConsPlusNormal"/>
              <w:jc w:val="center"/>
            </w:pPr>
            <w:r w:rsidRPr="00B02EA6">
              <w:lastRenderedPageBreak/>
              <w:t>1</w:t>
            </w:r>
          </w:p>
        </w:tc>
        <w:tc>
          <w:tcPr>
            <w:tcW w:w="3941" w:type="dxa"/>
          </w:tcPr>
          <w:p w:rsidR="00B02EA6" w:rsidRPr="00B02EA6" w:rsidRDefault="00B02EA6">
            <w:pPr>
              <w:pStyle w:val="ConsPlusNormal"/>
              <w:jc w:val="center"/>
            </w:pPr>
            <w:r w:rsidRPr="00B02EA6">
              <w:t>2</w:t>
            </w:r>
          </w:p>
        </w:tc>
        <w:tc>
          <w:tcPr>
            <w:tcW w:w="3628" w:type="dxa"/>
          </w:tcPr>
          <w:p w:rsidR="00B02EA6" w:rsidRPr="00B02EA6" w:rsidRDefault="00B02EA6">
            <w:pPr>
              <w:pStyle w:val="ConsPlusNormal"/>
              <w:jc w:val="center"/>
            </w:pPr>
            <w:r w:rsidRPr="00B02EA6">
              <w:t>3</w:t>
            </w:r>
          </w:p>
        </w:tc>
        <w:tc>
          <w:tcPr>
            <w:tcW w:w="1531" w:type="dxa"/>
          </w:tcPr>
          <w:p w:rsidR="00B02EA6" w:rsidRPr="00B02EA6" w:rsidRDefault="00B02EA6">
            <w:pPr>
              <w:pStyle w:val="ConsPlusNormal"/>
              <w:jc w:val="center"/>
            </w:pPr>
            <w:r w:rsidRPr="00B02EA6">
              <w:t>4</w:t>
            </w:r>
          </w:p>
        </w:tc>
        <w:tc>
          <w:tcPr>
            <w:tcW w:w="1644" w:type="dxa"/>
          </w:tcPr>
          <w:p w:rsidR="00B02EA6" w:rsidRPr="00B02EA6" w:rsidRDefault="00B02EA6">
            <w:pPr>
              <w:pStyle w:val="ConsPlusNormal"/>
              <w:jc w:val="center"/>
            </w:pPr>
            <w:r w:rsidRPr="00B02EA6">
              <w:t>5</w:t>
            </w:r>
          </w:p>
        </w:tc>
        <w:tc>
          <w:tcPr>
            <w:tcW w:w="2211" w:type="dxa"/>
          </w:tcPr>
          <w:p w:rsidR="00B02EA6" w:rsidRPr="00B02EA6" w:rsidRDefault="00B02EA6">
            <w:pPr>
              <w:pStyle w:val="ConsPlusNormal"/>
              <w:jc w:val="center"/>
            </w:pPr>
            <w:r w:rsidRPr="00B02EA6">
              <w:t>6</w:t>
            </w:r>
          </w:p>
        </w:tc>
        <w:tc>
          <w:tcPr>
            <w:tcW w:w="3231" w:type="dxa"/>
          </w:tcPr>
          <w:p w:rsidR="00B02EA6" w:rsidRPr="00B02EA6" w:rsidRDefault="00B02EA6">
            <w:pPr>
              <w:pStyle w:val="ConsPlusNormal"/>
              <w:jc w:val="center"/>
            </w:pPr>
            <w:r w:rsidRPr="00B02EA6">
              <w:t>7</w:t>
            </w:r>
          </w:p>
        </w:tc>
      </w:tr>
      <w:tr w:rsidR="00B02EA6" w:rsidRPr="00B02EA6">
        <w:tc>
          <w:tcPr>
            <w:tcW w:w="680" w:type="dxa"/>
          </w:tcPr>
          <w:p w:rsidR="00B02EA6" w:rsidRPr="00B02EA6" w:rsidRDefault="00B02EA6">
            <w:pPr>
              <w:pStyle w:val="ConsPlusNormal"/>
              <w:jc w:val="center"/>
              <w:outlineLvl w:val="1"/>
            </w:pPr>
            <w:r w:rsidRPr="00B02EA6">
              <w:t>1.</w:t>
            </w:r>
          </w:p>
        </w:tc>
        <w:tc>
          <w:tcPr>
            <w:tcW w:w="3941" w:type="dxa"/>
          </w:tcPr>
          <w:p w:rsidR="00B02EA6" w:rsidRPr="00B02EA6" w:rsidRDefault="00B02EA6">
            <w:pPr>
              <w:pStyle w:val="ConsPlusNormal"/>
            </w:pPr>
            <w:r w:rsidRPr="00B02EA6">
              <w:t>Государственная программа "Развитие культуры Оренбургской области"</w:t>
            </w:r>
          </w:p>
        </w:tc>
        <w:tc>
          <w:tcPr>
            <w:tcW w:w="3628" w:type="dxa"/>
          </w:tcPr>
          <w:p w:rsidR="00B02EA6" w:rsidRPr="00B02EA6" w:rsidRDefault="00B02EA6">
            <w:pPr>
              <w:pStyle w:val="ConsPlusNormal"/>
              <w:jc w:val="center"/>
            </w:pPr>
            <w:r w:rsidRPr="00B02EA6">
              <w:t>X</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outlineLvl w:val="2"/>
            </w:pPr>
            <w:r w:rsidRPr="00B02EA6">
              <w:t>2.</w:t>
            </w:r>
          </w:p>
        </w:tc>
        <w:tc>
          <w:tcPr>
            <w:tcW w:w="3941" w:type="dxa"/>
          </w:tcPr>
          <w:p w:rsidR="00B02EA6" w:rsidRPr="00B02EA6" w:rsidRDefault="00B02EA6">
            <w:pPr>
              <w:pStyle w:val="ConsPlusNormal"/>
            </w:pPr>
            <w:r w:rsidRPr="00B02EA6">
              <w:t>Подпрограмма 1 "Наследие"</w:t>
            </w:r>
          </w:p>
        </w:tc>
        <w:tc>
          <w:tcPr>
            <w:tcW w:w="3628" w:type="dxa"/>
          </w:tcPr>
          <w:p w:rsidR="00B02EA6" w:rsidRPr="00B02EA6" w:rsidRDefault="00B02EA6">
            <w:pPr>
              <w:pStyle w:val="ConsPlusNormal"/>
              <w:jc w:val="center"/>
            </w:pPr>
            <w:r w:rsidRPr="00B02EA6">
              <w:t>X</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3.</w:t>
            </w:r>
          </w:p>
        </w:tc>
        <w:tc>
          <w:tcPr>
            <w:tcW w:w="3941" w:type="dxa"/>
          </w:tcPr>
          <w:p w:rsidR="00B02EA6" w:rsidRPr="00B02EA6" w:rsidRDefault="00B02EA6">
            <w:pPr>
              <w:pStyle w:val="ConsPlusNormal"/>
            </w:pPr>
            <w:r w:rsidRPr="00B02EA6">
              <w:t>Основное мероприятие 1.1 "Сохранение, использование, популяризация и государственная охрана объектов культурного наследия"</w:t>
            </w:r>
          </w:p>
        </w:tc>
        <w:tc>
          <w:tcPr>
            <w:tcW w:w="3628" w:type="dxa"/>
          </w:tcPr>
          <w:p w:rsidR="00B02EA6" w:rsidRPr="00B02EA6" w:rsidRDefault="00B02EA6">
            <w:pPr>
              <w:pStyle w:val="ConsPlusNormal"/>
            </w:pPr>
            <w:proofErr w:type="spellStart"/>
            <w:r w:rsidRPr="00B02EA6">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4.</w:t>
            </w:r>
          </w:p>
        </w:tc>
        <w:tc>
          <w:tcPr>
            <w:tcW w:w="3941" w:type="dxa"/>
          </w:tcPr>
          <w:p w:rsidR="00B02EA6" w:rsidRPr="00B02EA6" w:rsidRDefault="00B02EA6">
            <w:pPr>
              <w:pStyle w:val="ConsPlusNormal"/>
            </w:pPr>
            <w:r w:rsidRPr="00B02EA6">
              <w:t>Показатель (индикатор) 1 "Доля объектов культурного наследия, предметы охраны и границы которых утверждены, в общем количестве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расположенных на территории Оренбургской области"</w:t>
            </w:r>
          </w:p>
        </w:tc>
        <w:tc>
          <w:tcPr>
            <w:tcW w:w="3628" w:type="dxa"/>
          </w:tcPr>
          <w:p w:rsidR="00B02EA6" w:rsidRPr="00B02EA6" w:rsidRDefault="00B02EA6">
            <w:pPr>
              <w:pStyle w:val="ConsPlusNormal"/>
            </w:pPr>
            <w:proofErr w:type="spellStart"/>
            <w:r w:rsidRPr="00B02EA6">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процентов</w:t>
            </w:r>
          </w:p>
        </w:tc>
        <w:tc>
          <w:tcPr>
            <w:tcW w:w="1644" w:type="dxa"/>
          </w:tcPr>
          <w:p w:rsidR="00B02EA6" w:rsidRPr="00B02EA6" w:rsidRDefault="00B02EA6">
            <w:pPr>
              <w:pStyle w:val="ConsPlusNormal"/>
              <w:jc w:val="center"/>
            </w:pPr>
            <w:r w:rsidRPr="00B02EA6">
              <w:t>11,0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5.</w:t>
            </w:r>
          </w:p>
        </w:tc>
        <w:tc>
          <w:tcPr>
            <w:tcW w:w="3941" w:type="dxa"/>
          </w:tcPr>
          <w:p w:rsidR="00B02EA6" w:rsidRPr="00B02EA6" w:rsidRDefault="00B02EA6">
            <w:pPr>
              <w:pStyle w:val="ConsPlusNormal"/>
            </w:pPr>
            <w:r w:rsidRPr="00B02EA6">
              <w:t>Контрольное событие 1 "Представление в Управление Минкультуры Российской Федерации по Приволжскому федеральному округу информации по исполнению поручения Президента Российской Федерации от 20.08.2012 N Пр-2217"</w:t>
            </w:r>
          </w:p>
        </w:tc>
        <w:tc>
          <w:tcPr>
            <w:tcW w:w="3628" w:type="dxa"/>
          </w:tcPr>
          <w:p w:rsidR="00B02EA6" w:rsidRPr="00B02EA6" w:rsidRDefault="00B02EA6">
            <w:pPr>
              <w:pStyle w:val="ConsPlusNormal"/>
            </w:pPr>
            <w:proofErr w:type="spellStart"/>
            <w:r w:rsidRPr="00B02EA6">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до 5 числа месяца, следующего за отчетным кварталом</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6.</w:t>
            </w:r>
          </w:p>
        </w:tc>
        <w:tc>
          <w:tcPr>
            <w:tcW w:w="3941" w:type="dxa"/>
          </w:tcPr>
          <w:p w:rsidR="00B02EA6" w:rsidRPr="00B02EA6" w:rsidRDefault="00B02EA6">
            <w:pPr>
              <w:pStyle w:val="ConsPlusNormal"/>
            </w:pPr>
            <w:r w:rsidRPr="00B02EA6">
              <w:t>Контрольное событие 2 "Представление главному федеральному инспектору по Оренбургской области информации по исполнению поручения Президента Российской Федерации от 20.08.2012 N Пр-2217"</w:t>
            </w:r>
          </w:p>
        </w:tc>
        <w:tc>
          <w:tcPr>
            <w:tcW w:w="3628" w:type="dxa"/>
          </w:tcPr>
          <w:p w:rsidR="00B02EA6" w:rsidRPr="00B02EA6" w:rsidRDefault="00B02EA6">
            <w:pPr>
              <w:pStyle w:val="ConsPlusNormal"/>
            </w:pPr>
            <w:proofErr w:type="spellStart"/>
            <w:r w:rsidRPr="00B02EA6">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27 апреля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7.</w:t>
            </w:r>
          </w:p>
        </w:tc>
        <w:tc>
          <w:tcPr>
            <w:tcW w:w="3941" w:type="dxa"/>
          </w:tcPr>
          <w:p w:rsidR="00B02EA6" w:rsidRPr="00B02EA6" w:rsidRDefault="00B02EA6">
            <w:pPr>
              <w:pStyle w:val="ConsPlusNormal"/>
            </w:pPr>
            <w:r w:rsidRPr="00B02EA6">
              <w:t>Контрольное событие 3 "Представление главному федеральному инспектору по Оренбургской области информации по исполнению поручения Президента Российской Федерации от 20.08.2012 N Пр-2217"</w:t>
            </w:r>
          </w:p>
        </w:tc>
        <w:tc>
          <w:tcPr>
            <w:tcW w:w="3628" w:type="dxa"/>
          </w:tcPr>
          <w:p w:rsidR="00B02EA6" w:rsidRPr="00B02EA6" w:rsidRDefault="00B02EA6">
            <w:pPr>
              <w:pStyle w:val="ConsPlusNormal"/>
            </w:pPr>
            <w:proofErr w:type="spellStart"/>
            <w:r w:rsidRPr="00B02EA6">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27 октября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8.</w:t>
            </w:r>
          </w:p>
        </w:tc>
        <w:tc>
          <w:tcPr>
            <w:tcW w:w="3941" w:type="dxa"/>
          </w:tcPr>
          <w:p w:rsidR="00B02EA6" w:rsidRPr="00B02EA6" w:rsidRDefault="00B02EA6">
            <w:pPr>
              <w:pStyle w:val="ConsPlusNormal"/>
            </w:pPr>
            <w:r w:rsidRPr="00B02EA6">
              <w:t xml:space="preserve">Контрольное событие 4 "Представление в Управление </w:t>
            </w:r>
            <w:proofErr w:type="spellStart"/>
            <w:r w:rsidRPr="00B02EA6">
              <w:t>Росреестра</w:t>
            </w:r>
            <w:proofErr w:type="spellEnd"/>
            <w:r w:rsidRPr="00B02EA6">
              <w:t xml:space="preserve"> по Оренбургской области сведений о достижении показателей целевой </w:t>
            </w:r>
            <w:hyperlink r:id="rId46" w:history="1">
              <w:r w:rsidRPr="00B02EA6">
                <w:t>модели</w:t>
              </w:r>
            </w:hyperlink>
            <w:r w:rsidRPr="00B02EA6">
              <w:t xml:space="preserve"> "Регистрация права собственности на земельные участки и объекты недвижимого имущества", утвержденной распоряжением Правительства Российской Федерации от 31.01.2017 N 147-р"</w:t>
            </w:r>
          </w:p>
        </w:tc>
        <w:tc>
          <w:tcPr>
            <w:tcW w:w="3628" w:type="dxa"/>
          </w:tcPr>
          <w:p w:rsidR="00B02EA6" w:rsidRPr="00B02EA6" w:rsidRDefault="00B02EA6">
            <w:pPr>
              <w:pStyle w:val="ConsPlusNormal"/>
            </w:pPr>
            <w:proofErr w:type="spellStart"/>
            <w:r w:rsidRPr="00B02EA6">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31 декабря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9.</w:t>
            </w:r>
          </w:p>
        </w:tc>
        <w:tc>
          <w:tcPr>
            <w:tcW w:w="3941" w:type="dxa"/>
          </w:tcPr>
          <w:p w:rsidR="00B02EA6" w:rsidRPr="00B02EA6" w:rsidRDefault="00B02EA6">
            <w:pPr>
              <w:pStyle w:val="ConsPlusNormal"/>
            </w:pPr>
            <w:r w:rsidRPr="00B02EA6">
              <w:t xml:space="preserve">Показатель (индикатор) 2 "Доля объектов культурного наследия, зоны которых утверждены, в общем количестве объектов культурного наследия, включенных в единый государственный реестр объектов культурного наследия (памятников </w:t>
            </w:r>
            <w:r w:rsidRPr="00B02EA6">
              <w:lastRenderedPageBreak/>
              <w:t>истории и культуры) народов Российской Федерации, расположенных на территории Оренбургской области"</w:t>
            </w:r>
          </w:p>
        </w:tc>
        <w:tc>
          <w:tcPr>
            <w:tcW w:w="3628" w:type="dxa"/>
          </w:tcPr>
          <w:p w:rsidR="00B02EA6" w:rsidRPr="00B02EA6" w:rsidRDefault="00B02EA6">
            <w:pPr>
              <w:pStyle w:val="ConsPlusNormal"/>
            </w:pPr>
            <w:proofErr w:type="spellStart"/>
            <w:r w:rsidRPr="00B02EA6">
              <w:lastRenderedPageBreak/>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процентов</w:t>
            </w:r>
          </w:p>
        </w:tc>
        <w:tc>
          <w:tcPr>
            <w:tcW w:w="1644" w:type="dxa"/>
          </w:tcPr>
          <w:p w:rsidR="00B02EA6" w:rsidRPr="00B02EA6" w:rsidRDefault="00B02EA6">
            <w:pPr>
              <w:pStyle w:val="ConsPlusNormal"/>
              <w:jc w:val="center"/>
            </w:pPr>
            <w:r w:rsidRPr="00B02EA6">
              <w:t>2,0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10.</w:t>
            </w:r>
          </w:p>
        </w:tc>
        <w:tc>
          <w:tcPr>
            <w:tcW w:w="3941" w:type="dxa"/>
          </w:tcPr>
          <w:p w:rsidR="00B02EA6" w:rsidRPr="00B02EA6" w:rsidRDefault="00B02EA6">
            <w:pPr>
              <w:pStyle w:val="ConsPlusNormal"/>
            </w:pPr>
            <w:r w:rsidRPr="00B02EA6">
              <w:t>Контрольное событие 1 "Представление в Управление Минкультуры Российской Федерации по Приволжскому федеральному округу информации по исполнению поручения Президента Российской Федерации от 20.08.2012 N Пр-2217"</w:t>
            </w:r>
          </w:p>
        </w:tc>
        <w:tc>
          <w:tcPr>
            <w:tcW w:w="3628" w:type="dxa"/>
          </w:tcPr>
          <w:p w:rsidR="00B02EA6" w:rsidRPr="00B02EA6" w:rsidRDefault="00B02EA6">
            <w:pPr>
              <w:pStyle w:val="ConsPlusNormal"/>
            </w:pPr>
            <w:proofErr w:type="spellStart"/>
            <w:r w:rsidRPr="00B02EA6">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до 5 числа месяца, следующего за отчетным кварталом</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11.</w:t>
            </w:r>
          </w:p>
        </w:tc>
        <w:tc>
          <w:tcPr>
            <w:tcW w:w="3941" w:type="dxa"/>
          </w:tcPr>
          <w:p w:rsidR="00B02EA6" w:rsidRPr="00B02EA6" w:rsidRDefault="00B02EA6">
            <w:pPr>
              <w:pStyle w:val="ConsPlusNormal"/>
            </w:pPr>
            <w:r w:rsidRPr="00B02EA6">
              <w:t>Контрольное событие 2 "Представление главному федеральному инспектору по Оренбургской области информации по исполнению поручения Президента Российской Федерации от 20.08.2012 N Пр-2217"</w:t>
            </w:r>
          </w:p>
        </w:tc>
        <w:tc>
          <w:tcPr>
            <w:tcW w:w="3628" w:type="dxa"/>
          </w:tcPr>
          <w:p w:rsidR="00B02EA6" w:rsidRPr="00B02EA6" w:rsidRDefault="00B02EA6">
            <w:pPr>
              <w:pStyle w:val="ConsPlusNormal"/>
            </w:pPr>
            <w:proofErr w:type="spellStart"/>
            <w:r w:rsidRPr="00B02EA6">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27 апреля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12.</w:t>
            </w:r>
          </w:p>
        </w:tc>
        <w:tc>
          <w:tcPr>
            <w:tcW w:w="3941" w:type="dxa"/>
          </w:tcPr>
          <w:p w:rsidR="00B02EA6" w:rsidRPr="00B02EA6" w:rsidRDefault="00B02EA6">
            <w:pPr>
              <w:pStyle w:val="ConsPlusNormal"/>
            </w:pPr>
            <w:r w:rsidRPr="00B02EA6">
              <w:t>Контрольное событие 3 "Представление главному федеральному инспектору по Оренбургской области информации по исполнению поручения Президента Российской Федерации от 20.08.2012 N Пр-2217"</w:t>
            </w:r>
          </w:p>
        </w:tc>
        <w:tc>
          <w:tcPr>
            <w:tcW w:w="3628" w:type="dxa"/>
          </w:tcPr>
          <w:p w:rsidR="00B02EA6" w:rsidRPr="00B02EA6" w:rsidRDefault="00B02EA6">
            <w:pPr>
              <w:pStyle w:val="ConsPlusNormal"/>
            </w:pPr>
            <w:proofErr w:type="spellStart"/>
            <w:r w:rsidRPr="00B02EA6">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27 октября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13.</w:t>
            </w:r>
          </w:p>
        </w:tc>
        <w:tc>
          <w:tcPr>
            <w:tcW w:w="3941" w:type="dxa"/>
          </w:tcPr>
          <w:p w:rsidR="00B02EA6" w:rsidRPr="00B02EA6" w:rsidRDefault="00B02EA6">
            <w:pPr>
              <w:pStyle w:val="ConsPlusNormal"/>
            </w:pPr>
            <w:r w:rsidRPr="00B02EA6">
              <w:t xml:space="preserve">Показатель (индикатор) 3 "Доля объектов культурного наследия федерального значения, в отношении которых были осуществлены плановые мероприятия по контролю их </w:t>
            </w:r>
            <w:r w:rsidRPr="00B02EA6">
              <w:lastRenderedPageBreak/>
              <w:t>состояния, в общем числе объектов культурного наследия федерального значения, расположенных на территории Оренбургской области"</w:t>
            </w:r>
          </w:p>
        </w:tc>
        <w:tc>
          <w:tcPr>
            <w:tcW w:w="3628" w:type="dxa"/>
          </w:tcPr>
          <w:p w:rsidR="00B02EA6" w:rsidRPr="00B02EA6" w:rsidRDefault="00B02EA6">
            <w:pPr>
              <w:pStyle w:val="ConsPlusNormal"/>
            </w:pPr>
            <w:proofErr w:type="spellStart"/>
            <w:r w:rsidRPr="00B02EA6">
              <w:lastRenderedPageBreak/>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процент</w:t>
            </w:r>
          </w:p>
        </w:tc>
        <w:tc>
          <w:tcPr>
            <w:tcW w:w="1644" w:type="dxa"/>
          </w:tcPr>
          <w:p w:rsidR="00B02EA6" w:rsidRPr="00B02EA6" w:rsidRDefault="00B02EA6">
            <w:pPr>
              <w:pStyle w:val="ConsPlusNormal"/>
              <w:jc w:val="center"/>
            </w:pPr>
            <w:r w:rsidRPr="00B02EA6">
              <w:t>20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 xml:space="preserve">изменения законодательства </w:t>
            </w:r>
            <w:r w:rsidRPr="00B02EA6">
              <w:lastRenderedPageBreak/>
              <w:t>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14.</w:t>
            </w:r>
          </w:p>
        </w:tc>
        <w:tc>
          <w:tcPr>
            <w:tcW w:w="3941" w:type="dxa"/>
          </w:tcPr>
          <w:p w:rsidR="00B02EA6" w:rsidRPr="00B02EA6" w:rsidRDefault="00B02EA6">
            <w:pPr>
              <w:pStyle w:val="ConsPlusNormal"/>
            </w:pPr>
            <w:r w:rsidRPr="00B02EA6">
              <w:t>Контрольное событие 1 "Представление в Управление Минкультуры Российской Федерации по Приволжскому федеральному округу отчета об осуществлении переданных органам государственной власти субъектов Российской Федерации полномочий Российской Федерации в области сохранения, использования, популяризации и государственной охраны объектов культурного наследия"</w:t>
            </w:r>
          </w:p>
        </w:tc>
        <w:tc>
          <w:tcPr>
            <w:tcW w:w="3628" w:type="dxa"/>
          </w:tcPr>
          <w:p w:rsidR="00B02EA6" w:rsidRPr="00B02EA6" w:rsidRDefault="00B02EA6">
            <w:pPr>
              <w:pStyle w:val="ConsPlusNormal"/>
            </w:pPr>
            <w:proofErr w:type="spellStart"/>
            <w:r w:rsidRPr="00B02EA6">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февраля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15.</w:t>
            </w:r>
          </w:p>
        </w:tc>
        <w:tc>
          <w:tcPr>
            <w:tcW w:w="3941" w:type="dxa"/>
          </w:tcPr>
          <w:p w:rsidR="00B02EA6" w:rsidRPr="00B02EA6" w:rsidRDefault="00B02EA6">
            <w:pPr>
              <w:pStyle w:val="ConsPlusNormal"/>
            </w:pPr>
            <w:r w:rsidRPr="00B02EA6">
              <w:t>Основное мероприятие 1.2 "Развитие библиотечного дела"</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16.</w:t>
            </w:r>
          </w:p>
        </w:tc>
        <w:tc>
          <w:tcPr>
            <w:tcW w:w="3941" w:type="dxa"/>
          </w:tcPr>
          <w:p w:rsidR="00B02EA6" w:rsidRPr="00B02EA6" w:rsidRDefault="00B02EA6">
            <w:pPr>
              <w:pStyle w:val="ConsPlusNormal"/>
            </w:pPr>
            <w:r w:rsidRPr="00B02EA6">
              <w:t>Показатель (индикатор) 1 "Количество посещений общедоступных (публичных) библиотек"</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тыс. человек</w:t>
            </w:r>
          </w:p>
        </w:tc>
        <w:tc>
          <w:tcPr>
            <w:tcW w:w="1644" w:type="dxa"/>
          </w:tcPr>
          <w:p w:rsidR="00B02EA6" w:rsidRPr="00B02EA6" w:rsidRDefault="00B02EA6">
            <w:pPr>
              <w:pStyle w:val="ConsPlusNormal"/>
              <w:jc w:val="center"/>
            </w:pPr>
            <w:r w:rsidRPr="00B02EA6">
              <w:t>3916,3</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17.</w:t>
            </w:r>
          </w:p>
        </w:tc>
        <w:tc>
          <w:tcPr>
            <w:tcW w:w="3941" w:type="dxa"/>
          </w:tcPr>
          <w:p w:rsidR="00B02EA6" w:rsidRPr="00B02EA6" w:rsidRDefault="00B02EA6">
            <w:pPr>
              <w:pStyle w:val="ConsPlusNormal"/>
            </w:pPr>
            <w:r w:rsidRPr="00B02EA6">
              <w:t xml:space="preserve">Контрольное событие 1 "Сбор и анализ информации государственных библиотек и муниципальных образований Оренбургской области за </w:t>
            </w:r>
            <w:r w:rsidRPr="00B02EA6">
              <w:lastRenderedPageBreak/>
              <w:t>2019 год" (</w:t>
            </w:r>
            <w:hyperlink r:id="rId47" w:history="1">
              <w:r w:rsidRPr="00B02EA6">
                <w:t>форма</w:t>
              </w:r>
            </w:hyperlink>
            <w:r w:rsidRPr="00B02EA6">
              <w:t xml:space="preserve"> федерального статистического наблюдения N 6-НК "Сведения об общедоступной (публичной) библиотеке")</w:t>
            </w:r>
          </w:p>
        </w:tc>
        <w:tc>
          <w:tcPr>
            <w:tcW w:w="3628" w:type="dxa"/>
          </w:tcPr>
          <w:p w:rsidR="00B02EA6" w:rsidRPr="00B02EA6" w:rsidRDefault="00B02EA6">
            <w:pPr>
              <w:pStyle w:val="ConsPlusNormal"/>
            </w:pPr>
            <w:r w:rsidRPr="00B02EA6">
              <w:lastRenderedPageBreak/>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lastRenderedPageBreak/>
              <w:t>Массерова Людмила Михайловна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марта 2020 года</w:t>
            </w:r>
          </w:p>
        </w:tc>
        <w:tc>
          <w:tcPr>
            <w:tcW w:w="3231" w:type="dxa"/>
          </w:tcPr>
          <w:p w:rsidR="00B02EA6" w:rsidRPr="00B02EA6" w:rsidRDefault="00B02EA6">
            <w:pPr>
              <w:pStyle w:val="ConsPlusNormal"/>
            </w:pPr>
            <w:r w:rsidRPr="00B02EA6">
              <w:t xml:space="preserve">несвоевременное представление государственными библиотеками и </w:t>
            </w:r>
            <w:r w:rsidRPr="00B02EA6">
              <w:lastRenderedPageBreak/>
              <w:t xml:space="preserve">муниципальными образованиями Оренбургской области информации по </w:t>
            </w:r>
            <w:hyperlink r:id="rId48" w:history="1">
              <w:r w:rsidRPr="00B02EA6">
                <w:t>форме</w:t>
              </w:r>
            </w:hyperlink>
            <w:r w:rsidRPr="00B02EA6">
              <w:t xml:space="preserve"> федерального статистического наблюдения N 6-НК "Сведения об общедоступной (публичной) библиотеке";</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jc w:val="center"/>
            </w:pPr>
            <w:r w:rsidRPr="00B02EA6">
              <w:lastRenderedPageBreak/>
              <w:t>18.</w:t>
            </w:r>
          </w:p>
        </w:tc>
        <w:tc>
          <w:tcPr>
            <w:tcW w:w="3941" w:type="dxa"/>
          </w:tcPr>
          <w:p w:rsidR="00B02EA6" w:rsidRPr="00B02EA6" w:rsidRDefault="00B02EA6">
            <w:pPr>
              <w:pStyle w:val="ConsPlusNormal"/>
            </w:pPr>
            <w:r w:rsidRPr="00B02EA6">
              <w:t>Контрольное событие 2 "Проведение проверки и анализ отчетов государственных библиотек Оренбургской области о выполнении государственного задания"</w:t>
            </w:r>
          </w:p>
        </w:tc>
        <w:tc>
          <w:tcPr>
            <w:tcW w:w="3628" w:type="dxa"/>
          </w:tcPr>
          <w:p w:rsidR="00B02EA6" w:rsidRPr="00B02EA6" w:rsidRDefault="00B02EA6">
            <w:pPr>
              <w:pStyle w:val="ConsPlusNormal"/>
            </w:pPr>
            <w:r w:rsidRPr="00B02EA6">
              <w:t>Массерова Людмила Михайловна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библиотеками Оренбургской области отчетов о выполнении государственного задания;</w:t>
            </w:r>
          </w:p>
          <w:p w:rsidR="00B02EA6" w:rsidRPr="00B02EA6" w:rsidRDefault="00B02EA6">
            <w:pPr>
              <w:pStyle w:val="ConsPlusNormal"/>
            </w:pPr>
            <w:r w:rsidRPr="00B02EA6">
              <w:t>представление в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t>19.</w:t>
            </w:r>
          </w:p>
        </w:tc>
        <w:tc>
          <w:tcPr>
            <w:tcW w:w="3941" w:type="dxa"/>
          </w:tcPr>
          <w:p w:rsidR="00B02EA6" w:rsidRPr="00B02EA6" w:rsidRDefault="00B02EA6">
            <w:pPr>
              <w:pStyle w:val="ConsPlusNormal"/>
            </w:pPr>
            <w:r w:rsidRPr="00B02EA6">
              <w:t>Контрольное событие 3 "Сбор и анализ ежеквартальных отчетов о деятельности государственных (муниципальных) библиотек"</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Массерова Людмила Михайловна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библиотеками и муниципальными образованиями Оренбургской области форм отчетов о деятельности государственных (муниципальных) библиотек;</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jc w:val="center"/>
            </w:pPr>
            <w:r w:rsidRPr="00B02EA6">
              <w:t>20.</w:t>
            </w:r>
          </w:p>
        </w:tc>
        <w:tc>
          <w:tcPr>
            <w:tcW w:w="3941" w:type="dxa"/>
          </w:tcPr>
          <w:p w:rsidR="00B02EA6" w:rsidRPr="00B02EA6" w:rsidRDefault="00B02EA6">
            <w:pPr>
              <w:pStyle w:val="ConsPlusNormal"/>
            </w:pPr>
            <w:r w:rsidRPr="00B02EA6">
              <w:t xml:space="preserve">Контрольное событие 4 "Подготовка предложений по внесению изменений </w:t>
            </w:r>
            <w:r w:rsidRPr="00B02EA6">
              <w:lastRenderedPageBreak/>
              <w:t>в показатели государственных заданий государственных библиотек Оренбургской области"</w:t>
            </w:r>
          </w:p>
        </w:tc>
        <w:tc>
          <w:tcPr>
            <w:tcW w:w="3628" w:type="dxa"/>
          </w:tcPr>
          <w:p w:rsidR="00B02EA6" w:rsidRPr="00B02EA6" w:rsidRDefault="00B02EA6">
            <w:pPr>
              <w:pStyle w:val="ConsPlusNormal"/>
            </w:pPr>
            <w:r w:rsidRPr="00B02EA6">
              <w:lastRenderedPageBreak/>
              <w:t xml:space="preserve">Массерова Людмила Михайловна - главный специалист управления </w:t>
            </w:r>
            <w:r w:rsidRPr="00B02EA6">
              <w:lastRenderedPageBreak/>
              <w:t>культуры и искусства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lastRenderedPageBreak/>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21.</w:t>
            </w:r>
          </w:p>
        </w:tc>
        <w:tc>
          <w:tcPr>
            <w:tcW w:w="3941" w:type="dxa"/>
          </w:tcPr>
          <w:p w:rsidR="00B02EA6" w:rsidRPr="00B02EA6" w:rsidRDefault="00B02EA6">
            <w:pPr>
              <w:pStyle w:val="ConsPlusNormal"/>
            </w:pPr>
            <w:r w:rsidRPr="00B02EA6">
              <w:t>Контрольное событие 5 "Внесение изменений в нормативные затраты на оказание государственных услуг (выполнение работ) государственными библиотеками Оренбургской области"</w:t>
            </w:r>
          </w:p>
        </w:tc>
        <w:tc>
          <w:tcPr>
            <w:tcW w:w="3628" w:type="dxa"/>
          </w:tcPr>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несвоевременное представление исходных данных для расчета нормативных затрат государственными библиотеками Оренбургской области</w:t>
            </w:r>
          </w:p>
        </w:tc>
      </w:tr>
      <w:tr w:rsidR="00B02EA6" w:rsidRPr="00B02EA6">
        <w:tc>
          <w:tcPr>
            <w:tcW w:w="680" w:type="dxa"/>
          </w:tcPr>
          <w:p w:rsidR="00B02EA6" w:rsidRPr="00B02EA6" w:rsidRDefault="00B02EA6">
            <w:pPr>
              <w:pStyle w:val="ConsPlusNormal"/>
              <w:jc w:val="center"/>
            </w:pPr>
            <w:r w:rsidRPr="00B02EA6">
              <w:t>22.</w:t>
            </w:r>
          </w:p>
        </w:tc>
        <w:tc>
          <w:tcPr>
            <w:tcW w:w="3941" w:type="dxa"/>
          </w:tcPr>
          <w:p w:rsidR="00B02EA6" w:rsidRPr="00B02EA6" w:rsidRDefault="00B02EA6">
            <w:pPr>
              <w:pStyle w:val="ConsPlusNormal"/>
            </w:pPr>
            <w:r w:rsidRPr="00B02EA6">
              <w:t>Контрольное событие 6 "Проверка предварительных отчетов о выполнении государственных заданий государственными библиотеками за 2020 год"</w:t>
            </w:r>
          </w:p>
        </w:tc>
        <w:tc>
          <w:tcPr>
            <w:tcW w:w="3628" w:type="dxa"/>
          </w:tcPr>
          <w:p w:rsidR="00B02EA6" w:rsidRPr="00B02EA6" w:rsidRDefault="00B02EA6">
            <w:pPr>
              <w:pStyle w:val="ConsPlusNormal"/>
            </w:pPr>
            <w:r w:rsidRPr="00B02EA6">
              <w:t>Массерова Людмила Михайловна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декабря 2020 года</w:t>
            </w:r>
          </w:p>
        </w:tc>
        <w:tc>
          <w:tcPr>
            <w:tcW w:w="3231" w:type="dxa"/>
          </w:tcPr>
          <w:p w:rsidR="00B02EA6" w:rsidRPr="00B02EA6" w:rsidRDefault="00B02EA6">
            <w:pPr>
              <w:pStyle w:val="ConsPlusNormal"/>
            </w:pPr>
            <w:r w:rsidRPr="00B02EA6">
              <w:t>несвоевременное представление государственными библиотеками Оренбургской области предварительных отчетов о выполнении государственного задания;</w:t>
            </w:r>
          </w:p>
          <w:p w:rsidR="00B02EA6" w:rsidRPr="00B02EA6" w:rsidRDefault="00B02EA6">
            <w:pPr>
              <w:pStyle w:val="ConsPlusNormal"/>
            </w:pPr>
            <w:r w:rsidRPr="00B02EA6">
              <w:t>представление в предварительных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t>23.</w:t>
            </w:r>
          </w:p>
        </w:tc>
        <w:tc>
          <w:tcPr>
            <w:tcW w:w="3941" w:type="dxa"/>
          </w:tcPr>
          <w:p w:rsidR="00B02EA6" w:rsidRPr="00B02EA6" w:rsidRDefault="00B02EA6">
            <w:pPr>
              <w:pStyle w:val="ConsPlusNormal"/>
            </w:pPr>
            <w:r w:rsidRPr="00B02EA6">
              <w:t>Показатель (индикатор) 2 "Посещение общедоступных (публичных) библиотек на 1000 жителей (в год)"</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тыс. человек</w:t>
            </w:r>
          </w:p>
        </w:tc>
        <w:tc>
          <w:tcPr>
            <w:tcW w:w="1644" w:type="dxa"/>
          </w:tcPr>
          <w:p w:rsidR="00B02EA6" w:rsidRPr="00B02EA6" w:rsidRDefault="00B02EA6">
            <w:pPr>
              <w:pStyle w:val="ConsPlusNormal"/>
              <w:jc w:val="center"/>
            </w:pPr>
            <w:r w:rsidRPr="00B02EA6">
              <w:t>2,0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24.</w:t>
            </w:r>
          </w:p>
        </w:tc>
        <w:tc>
          <w:tcPr>
            <w:tcW w:w="3941" w:type="dxa"/>
          </w:tcPr>
          <w:p w:rsidR="00B02EA6" w:rsidRPr="00B02EA6" w:rsidRDefault="00B02EA6">
            <w:pPr>
              <w:pStyle w:val="ConsPlusNormal"/>
            </w:pPr>
            <w:r w:rsidRPr="00B02EA6">
              <w:t>Контрольное событие 1 "Сбор и анализ информации государственных библиотек и муниципальных образований Оренбургской области за 2020 год" (</w:t>
            </w:r>
            <w:hyperlink r:id="rId49" w:history="1">
              <w:r w:rsidRPr="00B02EA6">
                <w:t>форма</w:t>
              </w:r>
            </w:hyperlink>
            <w:r w:rsidRPr="00B02EA6">
              <w:t xml:space="preserve"> федерального статистического наблюдения N 6-НК "Сведения об общедоступной (публичной) библиотеке")</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Массерова Людмила</w:t>
            </w:r>
          </w:p>
          <w:p w:rsidR="00B02EA6" w:rsidRPr="00B02EA6" w:rsidRDefault="00B02EA6">
            <w:pPr>
              <w:pStyle w:val="ConsPlusNormal"/>
            </w:pPr>
            <w:r w:rsidRPr="00B02EA6">
              <w:t>Михайловна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марта 2021 года</w:t>
            </w:r>
          </w:p>
        </w:tc>
        <w:tc>
          <w:tcPr>
            <w:tcW w:w="3231" w:type="dxa"/>
          </w:tcPr>
          <w:p w:rsidR="00B02EA6" w:rsidRPr="00B02EA6" w:rsidRDefault="00B02EA6">
            <w:pPr>
              <w:pStyle w:val="ConsPlusNormal"/>
            </w:pPr>
            <w:r w:rsidRPr="00B02EA6">
              <w:t xml:space="preserve">несвоевременное представление государственными библиотеками и муниципальными образованиями Оренбургской области информации по </w:t>
            </w:r>
            <w:hyperlink r:id="rId50" w:history="1">
              <w:r w:rsidRPr="00B02EA6">
                <w:t>форме</w:t>
              </w:r>
            </w:hyperlink>
            <w:r w:rsidRPr="00B02EA6">
              <w:t xml:space="preserve"> федерального статистического наблюдения N 6-НК "Сведения об общедоступной (публичной) библиотеке";</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jc w:val="center"/>
            </w:pPr>
            <w:r w:rsidRPr="00B02EA6">
              <w:t>25.</w:t>
            </w:r>
          </w:p>
        </w:tc>
        <w:tc>
          <w:tcPr>
            <w:tcW w:w="3941" w:type="dxa"/>
          </w:tcPr>
          <w:p w:rsidR="00B02EA6" w:rsidRPr="00B02EA6" w:rsidRDefault="00B02EA6">
            <w:pPr>
              <w:pStyle w:val="ConsPlusNormal"/>
            </w:pPr>
            <w:r w:rsidRPr="00B02EA6">
              <w:t>Контрольное событие 2 "Проведение проверки и анализ отчетов государственных библиотек Оренбургской области о выполнении государственного задания"</w:t>
            </w:r>
          </w:p>
        </w:tc>
        <w:tc>
          <w:tcPr>
            <w:tcW w:w="3628" w:type="dxa"/>
          </w:tcPr>
          <w:p w:rsidR="00B02EA6" w:rsidRPr="00B02EA6" w:rsidRDefault="00B02EA6">
            <w:pPr>
              <w:pStyle w:val="ConsPlusNormal"/>
            </w:pPr>
            <w:r w:rsidRPr="00B02EA6">
              <w:t>Массерова Людмила Михайловна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библиотеками Оренбургской области отчетов о выполнении государственного задания;</w:t>
            </w:r>
          </w:p>
          <w:p w:rsidR="00B02EA6" w:rsidRPr="00B02EA6" w:rsidRDefault="00B02EA6">
            <w:pPr>
              <w:pStyle w:val="ConsPlusNormal"/>
            </w:pPr>
            <w:r w:rsidRPr="00B02EA6">
              <w:t>представление в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t>26.</w:t>
            </w:r>
          </w:p>
        </w:tc>
        <w:tc>
          <w:tcPr>
            <w:tcW w:w="3941" w:type="dxa"/>
          </w:tcPr>
          <w:p w:rsidR="00B02EA6" w:rsidRPr="00B02EA6" w:rsidRDefault="00B02EA6">
            <w:pPr>
              <w:pStyle w:val="ConsPlusNormal"/>
            </w:pPr>
            <w:r w:rsidRPr="00B02EA6">
              <w:t>Контрольное событие 3 "Сбор и анализ ежеквартальных отчетов о деятельности государственных (муниципальных) библиотек"</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Массерова Людмила Михайловна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библиотеками и муниципальными образованиями Оренбургской области отчетов о деятельности государственных (муниципальных) библиотек;</w:t>
            </w:r>
          </w:p>
          <w:p w:rsidR="00B02EA6" w:rsidRPr="00B02EA6" w:rsidRDefault="00B02EA6">
            <w:pPr>
              <w:pStyle w:val="ConsPlusNormal"/>
            </w:pPr>
            <w:r w:rsidRPr="00B02EA6">
              <w:t xml:space="preserve">представление недостоверных </w:t>
            </w:r>
            <w:r w:rsidRPr="00B02EA6">
              <w:lastRenderedPageBreak/>
              <w:t>данных</w:t>
            </w:r>
          </w:p>
        </w:tc>
      </w:tr>
      <w:tr w:rsidR="00B02EA6" w:rsidRPr="00B02EA6">
        <w:tc>
          <w:tcPr>
            <w:tcW w:w="680" w:type="dxa"/>
          </w:tcPr>
          <w:p w:rsidR="00B02EA6" w:rsidRPr="00B02EA6" w:rsidRDefault="00B02EA6">
            <w:pPr>
              <w:pStyle w:val="ConsPlusNormal"/>
              <w:jc w:val="center"/>
            </w:pPr>
            <w:r w:rsidRPr="00B02EA6">
              <w:lastRenderedPageBreak/>
              <w:t>27.</w:t>
            </w:r>
          </w:p>
        </w:tc>
        <w:tc>
          <w:tcPr>
            <w:tcW w:w="3941" w:type="dxa"/>
          </w:tcPr>
          <w:p w:rsidR="00B02EA6" w:rsidRPr="00B02EA6" w:rsidRDefault="00B02EA6">
            <w:pPr>
              <w:pStyle w:val="ConsPlusNormal"/>
            </w:pPr>
            <w:r w:rsidRPr="00B02EA6">
              <w:t>Контрольное событие 4 "Подготовка предложений по внесению изменений в показатели государственных заданий государственных библиотек Оренбургской области"</w:t>
            </w:r>
          </w:p>
        </w:tc>
        <w:tc>
          <w:tcPr>
            <w:tcW w:w="3628" w:type="dxa"/>
          </w:tcPr>
          <w:p w:rsidR="00B02EA6" w:rsidRPr="00B02EA6" w:rsidRDefault="00B02EA6">
            <w:pPr>
              <w:pStyle w:val="ConsPlusNormal"/>
            </w:pPr>
            <w:r w:rsidRPr="00B02EA6">
              <w:t>Массерова Людмила Михайловна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28.</w:t>
            </w:r>
          </w:p>
        </w:tc>
        <w:tc>
          <w:tcPr>
            <w:tcW w:w="3941" w:type="dxa"/>
          </w:tcPr>
          <w:p w:rsidR="00B02EA6" w:rsidRPr="00B02EA6" w:rsidRDefault="00B02EA6">
            <w:pPr>
              <w:pStyle w:val="ConsPlusNormal"/>
            </w:pPr>
            <w:r w:rsidRPr="00B02EA6">
              <w:t>Контрольное событие 5 "Внесение изменений в нормативные затраты на оказание государственных услуг (выполнение работ) государственными библиотеками Оренбургской области"</w:t>
            </w:r>
          </w:p>
        </w:tc>
        <w:tc>
          <w:tcPr>
            <w:tcW w:w="3628" w:type="dxa"/>
          </w:tcPr>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несвоевременное представление исходных данных для расчета нормативных затрат государственными библиотеками Оренбургской области</w:t>
            </w:r>
          </w:p>
        </w:tc>
      </w:tr>
      <w:tr w:rsidR="00B02EA6" w:rsidRPr="00B02EA6">
        <w:tc>
          <w:tcPr>
            <w:tcW w:w="680" w:type="dxa"/>
          </w:tcPr>
          <w:p w:rsidR="00B02EA6" w:rsidRPr="00B02EA6" w:rsidRDefault="00B02EA6">
            <w:pPr>
              <w:pStyle w:val="ConsPlusNormal"/>
              <w:jc w:val="center"/>
            </w:pPr>
            <w:r w:rsidRPr="00B02EA6">
              <w:t>29.</w:t>
            </w:r>
          </w:p>
        </w:tc>
        <w:tc>
          <w:tcPr>
            <w:tcW w:w="3941" w:type="dxa"/>
          </w:tcPr>
          <w:p w:rsidR="00B02EA6" w:rsidRPr="00B02EA6" w:rsidRDefault="00B02EA6">
            <w:pPr>
              <w:pStyle w:val="ConsPlusNormal"/>
            </w:pPr>
            <w:r w:rsidRPr="00B02EA6">
              <w:t>Контрольное событие 6 "Проверка предварительных отчетов о выполнении государственных заданий государственными библиотеками за 2020 год"</w:t>
            </w:r>
          </w:p>
        </w:tc>
        <w:tc>
          <w:tcPr>
            <w:tcW w:w="3628" w:type="dxa"/>
          </w:tcPr>
          <w:p w:rsidR="00B02EA6" w:rsidRPr="00B02EA6" w:rsidRDefault="00B02EA6">
            <w:pPr>
              <w:pStyle w:val="ConsPlusNormal"/>
            </w:pPr>
            <w:r w:rsidRPr="00B02EA6">
              <w:t>Массерова Людмила Михайловна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декабря 2020 года</w:t>
            </w:r>
          </w:p>
        </w:tc>
        <w:tc>
          <w:tcPr>
            <w:tcW w:w="3231" w:type="dxa"/>
          </w:tcPr>
          <w:p w:rsidR="00B02EA6" w:rsidRPr="00B02EA6" w:rsidRDefault="00B02EA6">
            <w:pPr>
              <w:pStyle w:val="ConsPlusNormal"/>
            </w:pPr>
            <w:r w:rsidRPr="00B02EA6">
              <w:t>несвоевременное представление государственными библиотеками Оренбургской области предварительных отчетов о выполнении государственного задания;</w:t>
            </w:r>
          </w:p>
          <w:p w:rsidR="00B02EA6" w:rsidRPr="00B02EA6" w:rsidRDefault="00B02EA6">
            <w:pPr>
              <w:pStyle w:val="ConsPlusNormal"/>
            </w:pPr>
            <w:r w:rsidRPr="00B02EA6">
              <w:t>представление в предварительных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t>30.</w:t>
            </w:r>
          </w:p>
        </w:tc>
        <w:tc>
          <w:tcPr>
            <w:tcW w:w="3941" w:type="dxa"/>
          </w:tcPr>
          <w:p w:rsidR="00B02EA6" w:rsidRPr="00B02EA6" w:rsidRDefault="00B02EA6">
            <w:pPr>
              <w:pStyle w:val="ConsPlusNormal"/>
            </w:pPr>
            <w:r w:rsidRPr="00B02EA6">
              <w:t>Основное мероприятие 1.3 "Развитие музейного дела"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31.</w:t>
            </w:r>
          </w:p>
        </w:tc>
        <w:tc>
          <w:tcPr>
            <w:tcW w:w="3941" w:type="dxa"/>
          </w:tcPr>
          <w:p w:rsidR="00B02EA6" w:rsidRPr="00B02EA6" w:rsidRDefault="00B02EA6">
            <w:pPr>
              <w:pStyle w:val="ConsPlusNormal"/>
            </w:pPr>
            <w:r w:rsidRPr="00B02EA6">
              <w:t xml:space="preserve">Показатель (индикатор) 1 "Количество </w:t>
            </w:r>
            <w:r w:rsidRPr="00B02EA6">
              <w:lastRenderedPageBreak/>
              <w:t>посещений музеев"</w:t>
            </w:r>
          </w:p>
        </w:tc>
        <w:tc>
          <w:tcPr>
            <w:tcW w:w="3628" w:type="dxa"/>
          </w:tcPr>
          <w:p w:rsidR="00B02EA6" w:rsidRPr="00B02EA6" w:rsidRDefault="00B02EA6">
            <w:pPr>
              <w:pStyle w:val="ConsPlusNormal"/>
            </w:pPr>
            <w:r w:rsidRPr="00B02EA6">
              <w:lastRenderedPageBreak/>
              <w:t xml:space="preserve">Зимаков Виталий Юрьевич - </w:t>
            </w:r>
            <w:r w:rsidRPr="00B02EA6">
              <w:lastRenderedPageBreak/>
              <w:t>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lastRenderedPageBreak/>
              <w:t>тыс. человек</w:t>
            </w:r>
          </w:p>
        </w:tc>
        <w:tc>
          <w:tcPr>
            <w:tcW w:w="1644" w:type="dxa"/>
          </w:tcPr>
          <w:p w:rsidR="00B02EA6" w:rsidRPr="00B02EA6" w:rsidRDefault="00B02EA6">
            <w:pPr>
              <w:pStyle w:val="ConsPlusNormal"/>
              <w:jc w:val="center"/>
            </w:pPr>
            <w:r w:rsidRPr="00B02EA6">
              <w:t>140,3</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w:t>
            </w:r>
            <w:r w:rsidRPr="00B02EA6">
              <w:lastRenderedPageBreak/>
              <w:t xml:space="preserve">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32.</w:t>
            </w:r>
          </w:p>
        </w:tc>
        <w:tc>
          <w:tcPr>
            <w:tcW w:w="3941" w:type="dxa"/>
          </w:tcPr>
          <w:p w:rsidR="00B02EA6" w:rsidRPr="00B02EA6" w:rsidRDefault="00B02EA6">
            <w:pPr>
              <w:pStyle w:val="ConsPlusNormal"/>
            </w:pPr>
            <w:r w:rsidRPr="00B02EA6">
              <w:t>Контрольное событие 1 "Сбор и анализ информации государственных музеев и муниципальных образований Оренбургской области за 2019 год" (</w:t>
            </w:r>
            <w:hyperlink r:id="rId51" w:history="1">
              <w:r w:rsidRPr="00B02EA6">
                <w:t>форма</w:t>
              </w:r>
            </w:hyperlink>
            <w:r w:rsidRPr="00B02EA6">
              <w:t xml:space="preserve"> федерального статистического наблюдения N 8-НК "Сведения о деятельности музея")</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марта 2020 года</w:t>
            </w:r>
          </w:p>
        </w:tc>
        <w:tc>
          <w:tcPr>
            <w:tcW w:w="3231" w:type="dxa"/>
          </w:tcPr>
          <w:p w:rsidR="00B02EA6" w:rsidRPr="00B02EA6" w:rsidRDefault="00B02EA6">
            <w:pPr>
              <w:pStyle w:val="ConsPlusNormal"/>
            </w:pPr>
            <w:r w:rsidRPr="00B02EA6">
              <w:t xml:space="preserve">несвоевременное представление государственными музеями и муниципальными образованиями Оренбургской области информации по </w:t>
            </w:r>
            <w:hyperlink r:id="rId52" w:history="1">
              <w:r w:rsidRPr="00B02EA6">
                <w:t>форме</w:t>
              </w:r>
            </w:hyperlink>
            <w:r w:rsidRPr="00B02EA6">
              <w:t xml:space="preserve"> федерального статистического наблюдения N 8-НК "Сведения деятельности музея";</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jc w:val="center"/>
            </w:pPr>
            <w:r w:rsidRPr="00B02EA6">
              <w:t>33.</w:t>
            </w:r>
          </w:p>
        </w:tc>
        <w:tc>
          <w:tcPr>
            <w:tcW w:w="3941" w:type="dxa"/>
          </w:tcPr>
          <w:p w:rsidR="00B02EA6" w:rsidRPr="00B02EA6" w:rsidRDefault="00B02EA6">
            <w:pPr>
              <w:pStyle w:val="ConsPlusNormal"/>
            </w:pPr>
            <w:r w:rsidRPr="00B02EA6">
              <w:t>Контрольное событие 2 "Проведение проверки и анализ отчетов государственных музеев Оренбургской области о выполнении государственного задания"</w:t>
            </w:r>
          </w:p>
        </w:tc>
        <w:tc>
          <w:tcPr>
            <w:tcW w:w="3628" w:type="dxa"/>
          </w:tcPr>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музеями отчетов о выполнении государственного задания;</w:t>
            </w:r>
          </w:p>
          <w:p w:rsidR="00B02EA6" w:rsidRPr="00B02EA6" w:rsidRDefault="00B02EA6">
            <w:pPr>
              <w:pStyle w:val="ConsPlusNormal"/>
            </w:pPr>
            <w:r w:rsidRPr="00B02EA6">
              <w:t>представление в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t>34.</w:t>
            </w:r>
          </w:p>
        </w:tc>
        <w:tc>
          <w:tcPr>
            <w:tcW w:w="3941" w:type="dxa"/>
          </w:tcPr>
          <w:p w:rsidR="00B02EA6" w:rsidRPr="00B02EA6" w:rsidRDefault="00B02EA6">
            <w:pPr>
              <w:pStyle w:val="ConsPlusNormal"/>
            </w:pPr>
            <w:r w:rsidRPr="00B02EA6">
              <w:t>Контрольное событие 3 "Сбор и анализ ежеквартальных отчетов о деятельности государственных (муниципальных) музеев"</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 xml:space="preserve">Музалевская Ирина Ивановна - консультант управления культуры и </w:t>
            </w:r>
            <w:r w:rsidRPr="00B02EA6">
              <w:lastRenderedPageBreak/>
              <w:t>искусства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 xml:space="preserve">несвоевременное представление государственными музеями и муниципальными образованиями Оренбургской области форм отчетов о </w:t>
            </w:r>
            <w:r w:rsidRPr="00B02EA6">
              <w:lastRenderedPageBreak/>
              <w:t>деятельности государственных (муниципальных) музеев;</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jc w:val="center"/>
            </w:pPr>
            <w:r w:rsidRPr="00B02EA6">
              <w:lastRenderedPageBreak/>
              <w:t>35.</w:t>
            </w:r>
          </w:p>
        </w:tc>
        <w:tc>
          <w:tcPr>
            <w:tcW w:w="3941" w:type="dxa"/>
          </w:tcPr>
          <w:p w:rsidR="00B02EA6" w:rsidRPr="00B02EA6" w:rsidRDefault="00B02EA6">
            <w:pPr>
              <w:pStyle w:val="ConsPlusNormal"/>
            </w:pPr>
            <w:r w:rsidRPr="00B02EA6">
              <w:t>Контрольное событие 4 "Подготовка предложений по внесению изменений в показатели государственных заданий государственных музеев Оренбургской области"</w:t>
            </w:r>
          </w:p>
        </w:tc>
        <w:tc>
          <w:tcPr>
            <w:tcW w:w="3628" w:type="dxa"/>
          </w:tcPr>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36.</w:t>
            </w:r>
          </w:p>
        </w:tc>
        <w:tc>
          <w:tcPr>
            <w:tcW w:w="3941" w:type="dxa"/>
          </w:tcPr>
          <w:p w:rsidR="00B02EA6" w:rsidRPr="00B02EA6" w:rsidRDefault="00B02EA6">
            <w:pPr>
              <w:pStyle w:val="ConsPlusNormal"/>
            </w:pPr>
            <w:r w:rsidRPr="00B02EA6">
              <w:t>Контрольное событие 5 "Внесение изменений в нормативные затраты на оказание государственных услуг (выполнение работ) государственными музеями Оренбургской области"</w:t>
            </w:r>
          </w:p>
        </w:tc>
        <w:tc>
          <w:tcPr>
            <w:tcW w:w="3628" w:type="dxa"/>
          </w:tcPr>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несвоевременное представление государственными музеями Оренбургской области исходных данных для расчета нормативных затрат государственными музеями</w:t>
            </w:r>
          </w:p>
        </w:tc>
      </w:tr>
      <w:tr w:rsidR="00B02EA6" w:rsidRPr="00B02EA6">
        <w:tc>
          <w:tcPr>
            <w:tcW w:w="680" w:type="dxa"/>
          </w:tcPr>
          <w:p w:rsidR="00B02EA6" w:rsidRPr="00B02EA6" w:rsidRDefault="00B02EA6">
            <w:pPr>
              <w:pStyle w:val="ConsPlusNormal"/>
              <w:jc w:val="center"/>
            </w:pPr>
            <w:r w:rsidRPr="00B02EA6">
              <w:t>37.</w:t>
            </w:r>
          </w:p>
        </w:tc>
        <w:tc>
          <w:tcPr>
            <w:tcW w:w="3941" w:type="dxa"/>
          </w:tcPr>
          <w:p w:rsidR="00B02EA6" w:rsidRPr="00B02EA6" w:rsidRDefault="00B02EA6">
            <w:pPr>
              <w:pStyle w:val="ConsPlusNormal"/>
            </w:pPr>
            <w:r w:rsidRPr="00B02EA6">
              <w:t>Контрольное событие 6 "Проверка предварительных отчетов о выполнении государственных заданий государственными музеями Оренбургской области за 2020 год"</w:t>
            </w:r>
          </w:p>
        </w:tc>
        <w:tc>
          <w:tcPr>
            <w:tcW w:w="3628" w:type="dxa"/>
          </w:tcPr>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декабря 2020 года</w:t>
            </w:r>
          </w:p>
        </w:tc>
        <w:tc>
          <w:tcPr>
            <w:tcW w:w="3231" w:type="dxa"/>
          </w:tcPr>
          <w:p w:rsidR="00B02EA6" w:rsidRPr="00B02EA6" w:rsidRDefault="00B02EA6">
            <w:pPr>
              <w:pStyle w:val="ConsPlusNormal"/>
            </w:pPr>
            <w:r w:rsidRPr="00B02EA6">
              <w:t>несвоевременное представление государственными музеями Оренбургской области предварительных отчетов о выполнении государственного задания;</w:t>
            </w:r>
          </w:p>
          <w:p w:rsidR="00B02EA6" w:rsidRPr="00B02EA6" w:rsidRDefault="00B02EA6">
            <w:pPr>
              <w:pStyle w:val="ConsPlusNormal"/>
            </w:pPr>
            <w:r w:rsidRPr="00B02EA6">
              <w:t>представление в предварительных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t>38.</w:t>
            </w:r>
          </w:p>
        </w:tc>
        <w:tc>
          <w:tcPr>
            <w:tcW w:w="3941" w:type="dxa"/>
          </w:tcPr>
          <w:p w:rsidR="00B02EA6" w:rsidRPr="00B02EA6" w:rsidRDefault="00B02EA6">
            <w:pPr>
              <w:pStyle w:val="ConsPlusNormal"/>
            </w:pPr>
            <w:r w:rsidRPr="00B02EA6">
              <w:t xml:space="preserve">Показатель (индикатор) 2 "Количество </w:t>
            </w:r>
            <w:r w:rsidRPr="00B02EA6">
              <w:lastRenderedPageBreak/>
              <w:t>посещений музеев в учреждениях культурно-досугового типа"</w:t>
            </w:r>
          </w:p>
        </w:tc>
        <w:tc>
          <w:tcPr>
            <w:tcW w:w="3628" w:type="dxa"/>
          </w:tcPr>
          <w:p w:rsidR="00B02EA6" w:rsidRPr="00B02EA6" w:rsidRDefault="00B02EA6">
            <w:pPr>
              <w:pStyle w:val="ConsPlusNormal"/>
            </w:pPr>
            <w:r w:rsidRPr="00B02EA6">
              <w:lastRenderedPageBreak/>
              <w:t xml:space="preserve">Зимаков Виталий Юрьевич - </w:t>
            </w:r>
            <w:r w:rsidRPr="00B02EA6">
              <w:lastRenderedPageBreak/>
              <w:t>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lastRenderedPageBreak/>
              <w:t>тыс. человек</w:t>
            </w:r>
          </w:p>
        </w:tc>
        <w:tc>
          <w:tcPr>
            <w:tcW w:w="1644" w:type="dxa"/>
          </w:tcPr>
          <w:p w:rsidR="00B02EA6" w:rsidRPr="00B02EA6" w:rsidRDefault="00B02EA6">
            <w:pPr>
              <w:pStyle w:val="ConsPlusNormal"/>
              <w:jc w:val="center"/>
            </w:pPr>
            <w:r w:rsidRPr="00B02EA6">
              <w:t>8,7</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w:t>
            </w:r>
            <w:r w:rsidRPr="00B02EA6">
              <w:lastRenderedPageBreak/>
              <w:t xml:space="preserve">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39.</w:t>
            </w:r>
          </w:p>
        </w:tc>
        <w:tc>
          <w:tcPr>
            <w:tcW w:w="3941" w:type="dxa"/>
          </w:tcPr>
          <w:p w:rsidR="00B02EA6" w:rsidRPr="00B02EA6" w:rsidRDefault="00B02EA6">
            <w:pPr>
              <w:pStyle w:val="ConsPlusNormal"/>
            </w:pPr>
            <w:r w:rsidRPr="00B02EA6">
              <w:t>Контрольное событие 1 "Сбор и анализ информации музеев муниципальных образований Оренбургской области за 2020 год" (</w:t>
            </w:r>
            <w:hyperlink r:id="rId53" w:history="1">
              <w:r w:rsidRPr="00B02EA6">
                <w:t>форма</w:t>
              </w:r>
            </w:hyperlink>
            <w:r w:rsidRPr="00B02EA6">
              <w:t xml:space="preserve"> федерального статистического наблюдения N 8-НК "Сведения о деятельности музея")</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марта 2021 года</w:t>
            </w:r>
          </w:p>
        </w:tc>
        <w:tc>
          <w:tcPr>
            <w:tcW w:w="3231" w:type="dxa"/>
          </w:tcPr>
          <w:p w:rsidR="00B02EA6" w:rsidRPr="00B02EA6" w:rsidRDefault="00B02EA6">
            <w:pPr>
              <w:pStyle w:val="ConsPlusNormal"/>
            </w:pPr>
            <w:r w:rsidRPr="00B02EA6">
              <w:t xml:space="preserve">несвоевременное представление государственными музеями и муниципальными образованиями Оренбургской области информации по </w:t>
            </w:r>
            <w:hyperlink r:id="rId54" w:history="1">
              <w:r w:rsidRPr="00B02EA6">
                <w:t>форме</w:t>
              </w:r>
            </w:hyperlink>
            <w:r w:rsidRPr="00B02EA6">
              <w:t xml:space="preserve"> федерального статистического наблюдения N 8-НК "Сведения о деятельности музея";</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jc w:val="center"/>
            </w:pPr>
            <w:r w:rsidRPr="00B02EA6">
              <w:t>40.</w:t>
            </w:r>
          </w:p>
        </w:tc>
        <w:tc>
          <w:tcPr>
            <w:tcW w:w="3941" w:type="dxa"/>
          </w:tcPr>
          <w:p w:rsidR="00B02EA6" w:rsidRPr="00B02EA6" w:rsidRDefault="00B02EA6">
            <w:pPr>
              <w:pStyle w:val="ConsPlusNormal"/>
            </w:pPr>
            <w:r w:rsidRPr="00B02EA6">
              <w:t>Контрольное событие 2 "Сбор и анализ ежеквартальных отчетов о деятельности муниципальных музеев"</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музеями и муниципальными образованиями Оренбургской области форм отчетов о деятельности государственных (муниципальных) музеев;</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jc w:val="center"/>
            </w:pPr>
            <w:r w:rsidRPr="00B02EA6">
              <w:t>41.</w:t>
            </w:r>
          </w:p>
        </w:tc>
        <w:tc>
          <w:tcPr>
            <w:tcW w:w="3941" w:type="dxa"/>
          </w:tcPr>
          <w:p w:rsidR="00B02EA6" w:rsidRPr="00B02EA6" w:rsidRDefault="00B02EA6">
            <w:pPr>
              <w:pStyle w:val="ConsPlusNormal"/>
            </w:pPr>
            <w:r w:rsidRPr="00B02EA6">
              <w:t>Показатель (индикатор) 3 "Посещение музейных учреждений на 1000 жителей (в год)"</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человек</w:t>
            </w:r>
          </w:p>
        </w:tc>
        <w:tc>
          <w:tcPr>
            <w:tcW w:w="1644" w:type="dxa"/>
          </w:tcPr>
          <w:p w:rsidR="00B02EA6" w:rsidRPr="00B02EA6" w:rsidRDefault="00B02EA6">
            <w:pPr>
              <w:pStyle w:val="ConsPlusNormal"/>
              <w:jc w:val="center"/>
            </w:pPr>
            <w:r w:rsidRPr="00B02EA6">
              <w:t>76,0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lastRenderedPageBreak/>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42.</w:t>
            </w:r>
          </w:p>
        </w:tc>
        <w:tc>
          <w:tcPr>
            <w:tcW w:w="3941" w:type="dxa"/>
          </w:tcPr>
          <w:p w:rsidR="00B02EA6" w:rsidRPr="00B02EA6" w:rsidRDefault="00B02EA6">
            <w:pPr>
              <w:pStyle w:val="ConsPlusNormal"/>
            </w:pPr>
            <w:r w:rsidRPr="00B02EA6">
              <w:t>Контрольное событие 1 "Сбор и анализ информации государственных музеев и муниципальных образований Оренбургской области за 2020 год" (</w:t>
            </w:r>
            <w:hyperlink r:id="rId55" w:history="1">
              <w:r w:rsidRPr="00B02EA6">
                <w:t>форма</w:t>
              </w:r>
            </w:hyperlink>
            <w:r w:rsidRPr="00B02EA6">
              <w:t xml:space="preserve"> федерального статистического наблюдения N 8-НК "Сведения о деятельности музея")</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марта 2021 года</w:t>
            </w:r>
          </w:p>
        </w:tc>
        <w:tc>
          <w:tcPr>
            <w:tcW w:w="3231" w:type="dxa"/>
          </w:tcPr>
          <w:p w:rsidR="00B02EA6" w:rsidRPr="00B02EA6" w:rsidRDefault="00B02EA6">
            <w:pPr>
              <w:pStyle w:val="ConsPlusNormal"/>
            </w:pPr>
            <w:r w:rsidRPr="00B02EA6">
              <w:t xml:space="preserve">несвоевременное представление государственными музеями и муниципальными образованиями Оренбургской области информации по </w:t>
            </w:r>
            <w:hyperlink r:id="rId56" w:history="1">
              <w:r w:rsidRPr="00B02EA6">
                <w:t>форме</w:t>
              </w:r>
            </w:hyperlink>
            <w:r w:rsidRPr="00B02EA6">
              <w:t xml:space="preserve"> федерального статистического наблюдения N 8-НК "Сведения о деятельности музея";</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jc w:val="center"/>
            </w:pPr>
            <w:r w:rsidRPr="00B02EA6">
              <w:t>43.</w:t>
            </w:r>
          </w:p>
        </w:tc>
        <w:tc>
          <w:tcPr>
            <w:tcW w:w="3941" w:type="dxa"/>
          </w:tcPr>
          <w:p w:rsidR="00B02EA6" w:rsidRPr="00B02EA6" w:rsidRDefault="00B02EA6">
            <w:pPr>
              <w:pStyle w:val="ConsPlusNormal"/>
            </w:pPr>
            <w:r w:rsidRPr="00B02EA6">
              <w:t>Контрольное событие 2 "Проведение проверки и анализ отчетов государственных музеев Оренбургской области о выполнении государственного задания"</w:t>
            </w:r>
          </w:p>
        </w:tc>
        <w:tc>
          <w:tcPr>
            <w:tcW w:w="3628" w:type="dxa"/>
          </w:tcPr>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музеями отчетов о выполнении государственного задания;</w:t>
            </w:r>
          </w:p>
          <w:p w:rsidR="00B02EA6" w:rsidRPr="00B02EA6" w:rsidRDefault="00B02EA6">
            <w:pPr>
              <w:pStyle w:val="ConsPlusNormal"/>
            </w:pPr>
            <w:r w:rsidRPr="00B02EA6">
              <w:t>представление в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t>44.</w:t>
            </w:r>
          </w:p>
        </w:tc>
        <w:tc>
          <w:tcPr>
            <w:tcW w:w="3941" w:type="dxa"/>
          </w:tcPr>
          <w:p w:rsidR="00B02EA6" w:rsidRPr="00B02EA6" w:rsidRDefault="00B02EA6">
            <w:pPr>
              <w:pStyle w:val="ConsPlusNormal"/>
            </w:pPr>
            <w:r w:rsidRPr="00B02EA6">
              <w:t>Контрольное событие 3 "Сбор и анализ ежеквартальных отчетов о деятельности государственных (муниципальных) музеев"</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музеями и муниципальными образованиями Оренбургской области форм отчетов о деятельности государственных (муниципальных) музеев;</w:t>
            </w:r>
          </w:p>
          <w:p w:rsidR="00B02EA6" w:rsidRPr="00B02EA6" w:rsidRDefault="00B02EA6">
            <w:pPr>
              <w:pStyle w:val="ConsPlusNormal"/>
            </w:pPr>
            <w:r w:rsidRPr="00B02EA6">
              <w:t xml:space="preserve">представление недостоверных </w:t>
            </w:r>
            <w:r w:rsidRPr="00B02EA6">
              <w:lastRenderedPageBreak/>
              <w:t>данных</w:t>
            </w:r>
          </w:p>
        </w:tc>
      </w:tr>
      <w:tr w:rsidR="00B02EA6" w:rsidRPr="00B02EA6">
        <w:tc>
          <w:tcPr>
            <w:tcW w:w="680" w:type="dxa"/>
          </w:tcPr>
          <w:p w:rsidR="00B02EA6" w:rsidRPr="00B02EA6" w:rsidRDefault="00B02EA6">
            <w:pPr>
              <w:pStyle w:val="ConsPlusNormal"/>
              <w:jc w:val="center"/>
            </w:pPr>
            <w:r w:rsidRPr="00B02EA6">
              <w:lastRenderedPageBreak/>
              <w:t>45.</w:t>
            </w:r>
          </w:p>
        </w:tc>
        <w:tc>
          <w:tcPr>
            <w:tcW w:w="3941" w:type="dxa"/>
          </w:tcPr>
          <w:p w:rsidR="00B02EA6" w:rsidRPr="00B02EA6" w:rsidRDefault="00B02EA6">
            <w:pPr>
              <w:pStyle w:val="ConsPlusNormal"/>
            </w:pPr>
            <w:r w:rsidRPr="00B02EA6">
              <w:t>Контрольное событие 4 "Подготовка предложений по внесению изменений в показатели государственных заданий государственных музеев Оренбургской области"</w:t>
            </w:r>
          </w:p>
        </w:tc>
        <w:tc>
          <w:tcPr>
            <w:tcW w:w="3628" w:type="dxa"/>
          </w:tcPr>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46.</w:t>
            </w:r>
          </w:p>
        </w:tc>
        <w:tc>
          <w:tcPr>
            <w:tcW w:w="3941" w:type="dxa"/>
          </w:tcPr>
          <w:p w:rsidR="00B02EA6" w:rsidRPr="00B02EA6" w:rsidRDefault="00B02EA6">
            <w:pPr>
              <w:pStyle w:val="ConsPlusNormal"/>
            </w:pPr>
            <w:r w:rsidRPr="00B02EA6">
              <w:t>Контрольное событие 5 "Внесение изменений в нормативные затраты на оказание государственных услуг (выполнение работ) государственными музеями Оренбургской области"</w:t>
            </w:r>
          </w:p>
        </w:tc>
        <w:tc>
          <w:tcPr>
            <w:tcW w:w="3628" w:type="dxa"/>
          </w:tcPr>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несвоевременное представление государственными музеями Оренбургской области исходных данных для расчета нормативных затрат государственными музеями</w:t>
            </w:r>
          </w:p>
        </w:tc>
      </w:tr>
      <w:tr w:rsidR="00B02EA6" w:rsidRPr="00B02EA6">
        <w:tc>
          <w:tcPr>
            <w:tcW w:w="680" w:type="dxa"/>
          </w:tcPr>
          <w:p w:rsidR="00B02EA6" w:rsidRPr="00B02EA6" w:rsidRDefault="00B02EA6">
            <w:pPr>
              <w:pStyle w:val="ConsPlusNormal"/>
              <w:jc w:val="center"/>
            </w:pPr>
            <w:r w:rsidRPr="00B02EA6">
              <w:t>47.</w:t>
            </w:r>
          </w:p>
        </w:tc>
        <w:tc>
          <w:tcPr>
            <w:tcW w:w="3941" w:type="dxa"/>
          </w:tcPr>
          <w:p w:rsidR="00B02EA6" w:rsidRPr="00B02EA6" w:rsidRDefault="00B02EA6">
            <w:pPr>
              <w:pStyle w:val="ConsPlusNormal"/>
            </w:pPr>
            <w:r w:rsidRPr="00B02EA6">
              <w:t>Контрольное событие 6 "Проверка предварительных отчетов о выполнении государственных заданий государственными музеями Оренбургской области за 2020 год"</w:t>
            </w:r>
          </w:p>
        </w:tc>
        <w:tc>
          <w:tcPr>
            <w:tcW w:w="3628" w:type="dxa"/>
          </w:tcPr>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декабря 2020 года</w:t>
            </w:r>
          </w:p>
        </w:tc>
        <w:tc>
          <w:tcPr>
            <w:tcW w:w="3231" w:type="dxa"/>
          </w:tcPr>
          <w:p w:rsidR="00B02EA6" w:rsidRPr="00B02EA6" w:rsidRDefault="00B02EA6">
            <w:pPr>
              <w:pStyle w:val="ConsPlusNormal"/>
            </w:pPr>
            <w:r w:rsidRPr="00B02EA6">
              <w:t>несвоевременное представление государственными музеями Оренбургской области предварительных отчетов о выполнении государственного задания;</w:t>
            </w:r>
          </w:p>
          <w:p w:rsidR="00B02EA6" w:rsidRPr="00B02EA6" w:rsidRDefault="00B02EA6">
            <w:pPr>
              <w:pStyle w:val="ConsPlusNormal"/>
            </w:pPr>
            <w:r w:rsidRPr="00B02EA6">
              <w:t>представление в предварительных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t>48.</w:t>
            </w:r>
          </w:p>
        </w:tc>
        <w:tc>
          <w:tcPr>
            <w:tcW w:w="3941" w:type="dxa"/>
          </w:tcPr>
          <w:p w:rsidR="00B02EA6" w:rsidRPr="00B02EA6" w:rsidRDefault="00B02EA6">
            <w:pPr>
              <w:pStyle w:val="ConsPlusNormal"/>
            </w:pPr>
            <w:r w:rsidRPr="00B02EA6">
              <w:t xml:space="preserve">Показатель (индикатор) 4 "Доля представленных (во всех формах) зрителю музейных предметов в общем количестве музейных предметов </w:t>
            </w:r>
            <w:r w:rsidRPr="00B02EA6">
              <w:lastRenderedPageBreak/>
              <w:t>основного фонда"</w:t>
            </w:r>
          </w:p>
        </w:tc>
        <w:tc>
          <w:tcPr>
            <w:tcW w:w="3628" w:type="dxa"/>
          </w:tcPr>
          <w:p w:rsidR="00B02EA6" w:rsidRPr="00B02EA6" w:rsidRDefault="00B02EA6">
            <w:pPr>
              <w:pStyle w:val="ConsPlusNormal"/>
            </w:pPr>
            <w:r w:rsidRPr="00B02EA6">
              <w:lastRenderedPageBreak/>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процентов</w:t>
            </w:r>
          </w:p>
        </w:tc>
        <w:tc>
          <w:tcPr>
            <w:tcW w:w="1644" w:type="dxa"/>
          </w:tcPr>
          <w:p w:rsidR="00B02EA6" w:rsidRPr="00B02EA6" w:rsidRDefault="00B02EA6">
            <w:pPr>
              <w:pStyle w:val="ConsPlusNormal"/>
              <w:jc w:val="center"/>
            </w:pPr>
            <w:r w:rsidRPr="00B02EA6">
              <w:t>22,0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lastRenderedPageBreak/>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49.</w:t>
            </w:r>
          </w:p>
        </w:tc>
        <w:tc>
          <w:tcPr>
            <w:tcW w:w="3941" w:type="dxa"/>
          </w:tcPr>
          <w:p w:rsidR="00B02EA6" w:rsidRPr="00B02EA6" w:rsidRDefault="00B02EA6">
            <w:pPr>
              <w:pStyle w:val="ConsPlusNormal"/>
            </w:pPr>
            <w:r w:rsidRPr="00B02EA6">
              <w:t>Контрольное событие 1 "Сбор и анализ информации государственных музеев и муниципальных образований Оренбургской области за 2020 год" (</w:t>
            </w:r>
            <w:hyperlink r:id="rId57" w:history="1">
              <w:r w:rsidRPr="00B02EA6">
                <w:t>форма</w:t>
              </w:r>
            </w:hyperlink>
            <w:r w:rsidRPr="00B02EA6">
              <w:t xml:space="preserve"> федерального статистического наблюдения N 8-НК "Сведения о деятельности музея")</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марта 2021 года</w:t>
            </w:r>
          </w:p>
        </w:tc>
        <w:tc>
          <w:tcPr>
            <w:tcW w:w="3231" w:type="dxa"/>
          </w:tcPr>
          <w:p w:rsidR="00B02EA6" w:rsidRPr="00B02EA6" w:rsidRDefault="00B02EA6">
            <w:pPr>
              <w:pStyle w:val="ConsPlusNormal"/>
            </w:pPr>
            <w:r w:rsidRPr="00B02EA6">
              <w:t xml:space="preserve">несвоевременное представление государственными музеями и муниципальными образованиями Оренбургской области информации по </w:t>
            </w:r>
            <w:hyperlink r:id="rId58" w:history="1">
              <w:r w:rsidRPr="00B02EA6">
                <w:t>форме</w:t>
              </w:r>
            </w:hyperlink>
            <w:r w:rsidRPr="00B02EA6">
              <w:t xml:space="preserve"> федерального статистического наблюдения N 8-НК "Сведения о деятельности музея";</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jc w:val="center"/>
            </w:pPr>
            <w:r w:rsidRPr="00B02EA6">
              <w:t>50.</w:t>
            </w:r>
          </w:p>
        </w:tc>
        <w:tc>
          <w:tcPr>
            <w:tcW w:w="3941" w:type="dxa"/>
          </w:tcPr>
          <w:p w:rsidR="00B02EA6" w:rsidRPr="00B02EA6" w:rsidRDefault="00B02EA6">
            <w:pPr>
              <w:pStyle w:val="ConsPlusNormal"/>
            </w:pPr>
            <w:r w:rsidRPr="00B02EA6">
              <w:t>Контрольное событие 2 "Проведение проверки и анализ отчетов государственных музеев Оренбургской области о выполнении государственного задания"</w:t>
            </w:r>
          </w:p>
        </w:tc>
        <w:tc>
          <w:tcPr>
            <w:tcW w:w="3628" w:type="dxa"/>
          </w:tcPr>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музеями отчетов о выполнении государственного задания;</w:t>
            </w:r>
          </w:p>
          <w:p w:rsidR="00B02EA6" w:rsidRPr="00B02EA6" w:rsidRDefault="00B02EA6">
            <w:pPr>
              <w:pStyle w:val="ConsPlusNormal"/>
            </w:pPr>
            <w:r w:rsidRPr="00B02EA6">
              <w:t>представление в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t>51.</w:t>
            </w:r>
          </w:p>
        </w:tc>
        <w:tc>
          <w:tcPr>
            <w:tcW w:w="3941" w:type="dxa"/>
          </w:tcPr>
          <w:p w:rsidR="00B02EA6" w:rsidRPr="00B02EA6" w:rsidRDefault="00B02EA6">
            <w:pPr>
              <w:pStyle w:val="ConsPlusNormal"/>
            </w:pPr>
            <w:r w:rsidRPr="00B02EA6">
              <w:t>Контрольное событие 3 "Сбор и анализ ежеквартальных отчетов о деятельности государственных (муниципальных) музеев"</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музеями и муниципальными образованиями Оренбургской области форм отчетов о деятельности государственных (муниципальных) музеев;</w:t>
            </w:r>
          </w:p>
          <w:p w:rsidR="00B02EA6" w:rsidRPr="00B02EA6" w:rsidRDefault="00B02EA6">
            <w:pPr>
              <w:pStyle w:val="ConsPlusNormal"/>
            </w:pPr>
            <w:r w:rsidRPr="00B02EA6">
              <w:t xml:space="preserve">представление недостоверных </w:t>
            </w:r>
            <w:r w:rsidRPr="00B02EA6">
              <w:lastRenderedPageBreak/>
              <w:t>данных</w:t>
            </w:r>
          </w:p>
        </w:tc>
      </w:tr>
      <w:tr w:rsidR="00B02EA6" w:rsidRPr="00B02EA6">
        <w:tc>
          <w:tcPr>
            <w:tcW w:w="680" w:type="dxa"/>
          </w:tcPr>
          <w:p w:rsidR="00B02EA6" w:rsidRPr="00B02EA6" w:rsidRDefault="00B02EA6">
            <w:pPr>
              <w:pStyle w:val="ConsPlusNormal"/>
              <w:jc w:val="center"/>
            </w:pPr>
            <w:r w:rsidRPr="00B02EA6">
              <w:lastRenderedPageBreak/>
              <w:t>52.</w:t>
            </w:r>
          </w:p>
        </w:tc>
        <w:tc>
          <w:tcPr>
            <w:tcW w:w="3941" w:type="dxa"/>
          </w:tcPr>
          <w:p w:rsidR="00B02EA6" w:rsidRPr="00B02EA6" w:rsidRDefault="00B02EA6">
            <w:pPr>
              <w:pStyle w:val="ConsPlusNormal"/>
            </w:pPr>
            <w:r w:rsidRPr="00B02EA6">
              <w:t>Контрольное событие 4 "Подготовка предложений по внесению изменений в показатели государственных заданий государственных музеев Оренбургской области"</w:t>
            </w:r>
          </w:p>
        </w:tc>
        <w:tc>
          <w:tcPr>
            <w:tcW w:w="3628" w:type="dxa"/>
          </w:tcPr>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53.</w:t>
            </w:r>
          </w:p>
        </w:tc>
        <w:tc>
          <w:tcPr>
            <w:tcW w:w="3941" w:type="dxa"/>
          </w:tcPr>
          <w:p w:rsidR="00B02EA6" w:rsidRPr="00B02EA6" w:rsidRDefault="00B02EA6">
            <w:pPr>
              <w:pStyle w:val="ConsPlusNormal"/>
            </w:pPr>
            <w:r w:rsidRPr="00B02EA6">
              <w:t>Контрольное событие 5 "Внесение изменений в нормативные затраты на оказание государственных услуг (выполнение работ) государственными музеями Оренбургской области"</w:t>
            </w:r>
          </w:p>
        </w:tc>
        <w:tc>
          <w:tcPr>
            <w:tcW w:w="3628" w:type="dxa"/>
          </w:tcPr>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несвоевременное представление государственными музеями Оренбургской области исходных данных для расчета нормативных затрат государственными музеями</w:t>
            </w:r>
          </w:p>
        </w:tc>
      </w:tr>
      <w:tr w:rsidR="00B02EA6" w:rsidRPr="00B02EA6">
        <w:tc>
          <w:tcPr>
            <w:tcW w:w="680" w:type="dxa"/>
          </w:tcPr>
          <w:p w:rsidR="00B02EA6" w:rsidRPr="00B02EA6" w:rsidRDefault="00B02EA6">
            <w:pPr>
              <w:pStyle w:val="ConsPlusNormal"/>
              <w:jc w:val="center"/>
            </w:pPr>
            <w:r w:rsidRPr="00B02EA6">
              <w:t>54.</w:t>
            </w:r>
          </w:p>
        </w:tc>
        <w:tc>
          <w:tcPr>
            <w:tcW w:w="3941" w:type="dxa"/>
          </w:tcPr>
          <w:p w:rsidR="00B02EA6" w:rsidRPr="00B02EA6" w:rsidRDefault="00B02EA6">
            <w:pPr>
              <w:pStyle w:val="ConsPlusNormal"/>
            </w:pPr>
            <w:r w:rsidRPr="00B02EA6">
              <w:t>Контрольное событие 6 "Проверка предварительных отчетов о выполнении государственных заданий государственными музеями Оренбургской области за 2020 год"</w:t>
            </w:r>
          </w:p>
        </w:tc>
        <w:tc>
          <w:tcPr>
            <w:tcW w:w="3628" w:type="dxa"/>
          </w:tcPr>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декабря 2020 года</w:t>
            </w:r>
          </w:p>
        </w:tc>
        <w:tc>
          <w:tcPr>
            <w:tcW w:w="3231" w:type="dxa"/>
          </w:tcPr>
          <w:p w:rsidR="00B02EA6" w:rsidRPr="00B02EA6" w:rsidRDefault="00B02EA6">
            <w:pPr>
              <w:pStyle w:val="ConsPlusNormal"/>
            </w:pPr>
            <w:r w:rsidRPr="00B02EA6">
              <w:t>несвоевременное представление государственными музеями Оренбургской области предварительных отчетов о выполнении государственного задания;</w:t>
            </w:r>
          </w:p>
          <w:p w:rsidR="00B02EA6" w:rsidRPr="00B02EA6" w:rsidRDefault="00B02EA6">
            <w:pPr>
              <w:pStyle w:val="ConsPlusNormal"/>
            </w:pPr>
            <w:r w:rsidRPr="00B02EA6">
              <w:t>представление в предварительных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t>55.</w:t>
            </w:r>
          </w:p>
        </w:tc>
        <w:tc>
          <w:tcPr>
            <w:tcW w:w="3941" w:type="dxa"/>
          </w:tcPr>
          <w:p w:rsidR="00B02EA6" w:rsidRPr="00B02EA6" w:rsidRDefault="00B02EA6">
            <w:pPr>
              <w:pStyle w:val="ConsPlusNormal"/>
            </w:pPr>
            <w:r w:rsidRPr="00B02EA6">
              <w:t>Основное мероприятие 1.4 "Развитие архивного дела"</w:t>
            </w:r>
          </w:p>
        </w:tc>
        <w:tc>
          <w:tcPr>
            <w:tcW w:w="3628" w:type="dxa"/>
          </w:tcPr>
          <w:p w:rsidR="00B02EA6" w:rsidRPr="00B02EA6" w:rsidRDefault="00B02EA6">
            <w:pPr>
              <w:pStyle w:val="ConsPlusNormal"/>
            </w:pPr>
            <w:r w:rsidRPr="00B02EA6">
              <w:t>Останина Ирина Михайловна - председатель КДА</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56.</w:t>
            </w:r>
          </w:p>
        </w:tc>
        <w:tc>
          <w:tcPr>
            <w:tcW w:w="3941" w:type="dxa"/>
          </w:tcPr>
          <w:p w:rsidR="00B02EA6" w:rsidRPr="00B02EA6" w:rsidRDefault="00B02EA6">
            <w:pPr>
              <w:pStyle w:val="ConsPlusNormal"/>
            </w:pPr>
            <w:r w:rsidRPr="00B02EA6">
              <w:t xml:space="preserve">Показатель (индикатор) 1 "Доля архивных документов государственных </w:t>
            </w:r>
            <w:r w:rsidRPr="00B02EA6">
              <w:lastRenderedPageBreak/>
              <w:t>архивов, находящихся в условиях, обеспечивающих их постоянное (вечное) хранение, в общем количестве архивных документов"</w:t>
            </w:r>
          </w:p>
        </w:tc>
        <w:tc>
          <w:tcPr>
            <w:tcW w:w="3628" w:type="dxa"/>
          </w:tcPr>
          <w:p w:rsidR="00B02EA6" w:rsidRPr="00B02EA6" w:rsidRDefault="00B02EA6">
            <w:pPr>
              <w:pStyle w:val="ConsPlusNormal"/>
            </w:pPr>
            <w:r w:rsidRPr="00B02EA6">
              <w:lastRenderedPageBreak/>
              <w:t>Останина Ирина Михайловна - председатель КДА</w:t>
            </w:r>
          </w:p>
        </w:tc>
        <w:tc>
          <w:tcPr>
            <w:tcW w:w="1531" w:type="dxa"/>
          </w:tcPr>
          <w:p w:rsidR="00B02EA6" w:rsidRPr="00B02EA6" w:rsidRDefault="00B02EA6">
            <w:pPr>
              <w:pStyle w:val="ConsPlusNormal"/>
              <w:jc w:val="center"/>
            </w:pPr>
            <w:r w:rsidRPr="00B02EA6">
              <w:t>процентов</w:t>
            </w:r>
          </w:p>
        </w:tc>
        <w:tc>
          <w:tcPr>
            <w:tcW w:w="1644" w:type="dxa"/>
          </w:tcPr>
          <w:p w:rsidR="00B02EA6" w:rsidRPr="00B02EA6" w:rsidRDefault="00B02EA6">
            <w:pPr>
              <w:pStyle w:val="ConsPlusNormal"/>
              <w:jc w:val="center"/>
            </w:pPr>
            <w:r w:rsidRPr="00B02EA6">
              <w:t>60,0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lastRenderedPageBreak/>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57.</w:t>
            </w:r>
          </w:p>
        </w:tc>
        <w:tc>
          <w:tcPr>
            <w:tcW w:w="3941" w:type="dxa"/>
          </w:tcPr>
          <w:p w:rsidR="00B02EA6" w:rsidRPr="00B02EA6" w:rsidRDefault="00B02EA6">
            <w:pPr>
              <w:pStyle w:val="ConsPlusNormal"/>
            </w:pPr>
            <w:r w:rsidRPr="00B02EA6">
              <w:t>Контрольное событие 1 "Проведение проверки и анализ отчетов государственных учреждений Оренбургской области о выполнении государственного задания"</w:t>
            </w:r>
          </w:p>
        </w:tc>
        <w:tc>
          <w:tcPr>
            <w:tcW w:w="3628" w:type="dxa"/>
          </w:tcPr>
          <w:p w:rsidR="00B02EA6" w:rsidRPr="00B02EA6" w:rsidRDefault="00B02EA6">
            <w:pPr>
              <w:pStyle w:val="ConsPlusNormal"/>
            </w:pPr>
            <w:proofErr w:type="spellStart"/>
            <w:r w:rsidRPr="00B02EA6">
              <w:t>Лискун</w:t>
            </w:r>
            <w:proofErr w:type="spellEnd"/>
            <w:r w:rsidRPr="00B02EA6">
              <w:t xml:space="preserve"> Светлана Александровна - консультант КДА</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отчетов о выполнении государственного задания;</w:t>
            </w:r>
          </w:p>
          <w:p w:rsidR="00B02EA6" w:rsidRPr="00B02EA6" w:rsidRDefault="00B02EA6">
            <w:pPr>
              <w:pStyle w:val="ConsPlusNormal"/>
            </w:pPr>
            <w:r w:rsidRPr="00B02EA6">
              <w:t>представление в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t>58.</w:t>
            </w:r>
          </w:p>
        </w:tc>
        <w:tc>
          <w:tcPr>
            <w:tcW w:w="3941" w:type="dxa"/>
          </w:tcPr>
          <w:p w:rsidR="00B02EA6" w:rsidRPr="00B02EA6" w:rsidRDefault="00B02EA6">
            <w:pPr>
              <w:pStyle w:val="ConsPlusNormal"/>
            </w:pPr>
            <w:r w:rsidRPr="00B02EA6">
              <w:t>Контрольное событие 2 "Подготовка предложений по внесению изменений в показатели государственных заданий государственных учреждений Оренбургской области"</w:t>
            </w:r>
          </w:p>
        </w:tc>
        <w:tc>
          <w:tcPr>
            <w:tcW w:w="3628" w:type="dxa"/>
          </w:tcPr>
          <w:p w:rsidR="00B02EA6" w:rsidRPr="00B02EA6" w:rsidRDefault="00B02EA6">
            <w:pPr>
              <w:pStyle w:val="ConsPlusNormal"/>
            </w:pPr>
            <w:proofErr w:type="spellStart"/>
            <w:r w:rsidRPr="00B02EA6">
              <w:t>Лискун</w:t>
            </w:r>
            <w:proofErr w:type="spellEnd"/>
            <w:r w:rsidRPr="00B02EA6">
              <w:t xml:space="preserve"> Светлана Александровна - консультант КДА</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59.</w:t>
            </w:r>
          </w:p>
        </w:tc>
        <w:tc>
          <w:tcPr>
            <w:tcW w:w="3941" w:type="dxa"/>
          </w:tcPr>
          <w:p w:rsidR="00B02EA6" w:rsidRPr="00B02EA6" w:rsidRDefault="00B02EA6">
            <w:pPr>
              <w:pStyle w:val="ConsPlusNormal"/>
            </w:pPr>
            <w:r w:rsidRPr="00B02EA6">
              <w:t>Основное мероприятие 1.6 "Обеспечение подключения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60.</w:t>
            </w:r>
          </w:p>
        </w:tc>
        <w:tc>
          <w:tcPr>
            <w:tcW w:w="3941" w:type="dxa"/>
          </w:tcPr>
          <w:p w:rsidR="00B02EA6" w:rsidRPr="00B02EA6" w:rsidRDefault="00B02EA6">
            <w:pPr>
              <w:pStyle w:val="ConsPlusNormal"/>
            </w:pPr>
            <w:r w:rsidRPr="00B02EA6">
              <w:t xml:space="preserve">Показатель (индикатор) 1 "Количество посещений организаций культуры по </w:t>
            </w:r>
            <w:r w:rsidRPr="00B02EA6">
              <w:lastRenderedPageBreak/>
              <w:t>отношению к уровню 2010 года"</w:t>
            </w:r>
          </w:p>
        </w:tc>
        <w:tc>
          <w:tcPr>
            <w:tcW w:w="3628" w:type="dxa"/>
          </w:tcPr>
          <w:p w:rsidR="00B02EA6" w:rsidRPr="00B02EA6" w:rsidRDefault="00B02EA6">
            <w:pPr>
              <w:pStyle w:val="ConsPlusNormal"/>
            </w:pPr>
            <w:r w:rsidRPr="00B02EA6">
              <w:lastRenderedPageBreak/>
              <w:t xml:space="preserve">Зимаков Виталий Юрьевич - начальник управления культуры и </w:t>
            </w:r>
            <w:r w:rsidRPr="00B02EA6">
              <w:lastRenderedPageBreak/>
              <w:t>искусства Минкультуры</w:t>
            </w:r>
          </w:p>
        </w:tc>
        <w:tc>
          <w:tcPr>
            <w:tcW w:w="1531" w:type="dxa"/>
          </w:tcPr>
          <w:p w:rsidR="00B02EA6" w:rsidRPr="00B02EA6" w:rsidRDefault="00B02EA6">
            <w:pPr>
              <w:pStyle w:val="ConsPlusNormal"/>
              <w:jc w:val="center"/>
            </w:pPr>
            <w:r w:rsidRPr="00B02EA6">
              <w:lastRenderedPageBreak/>
              <w:t>процентов</w:t>
            </w:r>
          </w:p>
        </w:tc>
        <w:tc>
          <w:tcPr>
            <w:tcW w:w="1644" w:type="dxa"/>
          </w:tcPr>
          <w:p w:rsidR="00B02EA6" w:rsidRPr="00B02EA6" w:rsidRDefault="00B02EA6">
            <w:pPr>
              <w:pStyle w:val="ConsPlusNormal"/>
              <w:jc w:val="center"/>
            </w:pPr>
            <w:r w:rsidRPr="00B02EA6">
              <w:t>40,0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61.</w:t>
            </w:r>
          </w:p>
        </w:tc>
        <w:tc>
          <w:tcPr>
            <w:tcW w:w="3941" w:type="dxa"/>
          </w:tcPr>
          <w:p w:rsidR="00B02EA6" w:rsidRPr="00B02EA6" w:rsidRDefault="00B02EA6">
            <w:pPr>
              <w:pStyle w:val="ConsPlusNormal"/>
            </w:pPr>
            <w:r w:rsidRPr="00B02EA6">
              <w:t>Контрольное событие 1 "Заключение соглашения о предоставлении субсидии из федерального бюджета между Министерством культуры Российской Федерации и Правительством Оренбургской области"</w:t>
            </w:r>
          </w:p>
        </w:tc>
        <w:tc>
          <w:tcPr>
            <w:tcW w:w="3628" w:type="dxa"/>
          </w:tcPr>
          <w:p w:rsidR="00B02EA6" w:rsidRPr="00B02EA6" w:rsidRDefault="00B02EA6">
            <w:pPr>
              <w:pStyle w:val="ConsPlusNormal"/>
            </w:pPr>
            <w:r w:rsidRPr="00B02EA6">
              <w:t>Колесник Ольга Вячеславовна - начальник управления финансовой и проектной деятельности Минкультуры;</w:t>
            </w:r>
          </w:p>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не позднее 1 мая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w:t>
            </w:r>
          </w:p>
        </w:tc>
      </w:tr>
      <w:tr w:rsidR="00B02EA6" w:rsidRPr="00B02EA6">
        <w:tc>
          <w:tcPr>
            <w:tcW w:w="680" w:type="dxa"/>
          </w:tcPr>
          <w:p w:rsidR="00B02EA6" w:rsidRPr="00B02EA6" w:rsidRDefault="00B02EA6">
            <w:pPr>
              <w:pStyle w:val="ConsPlusNormal"/>
              <w:jc w:val="center"/>
            </w:pPr>
            <w:r w:rsidRPr="00B02EA6">
              <w:t>62.</w:t>
            </w:r>
          </w:p>
        </w:tc>
        <w:tc>
          <w:tcPr>
            <w:tcW w:w="3941" w:type="dxa"/>
          </w:tcPr>
          <w:p w:rsidR="00B02EA6" w:rsidRPr="00B02EA6" w:rsidRDefault="00B02EA6">
            <w:pPr>
              <w:pStyle w:val="ConsPlusNormal"/>
            </w:pPr>
            <w:r w:rsidRPr="00B02EA6">
              <w:t>Контрольное событие 2 "Заключение соглашений о предоставлении субсидии с муниципальными образованиями Оренбургской области"</w:t>
            </w:r>
          </w:p>
        </w:tc>
        <w:tc>
          <w:tcPr>
            <w:tcW w:w="3628" w:type="dxa"/>
          </w:tcPr>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не позднее 1 июня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w:t>
            </w:r>
          </w:p>
        </w:tc>
      </w:tr>
      <w:tr w:rsidR="00B02EA6" w:rsidRPr="00B02EA6">
        <w:tc>
          <w:tcPr>
            <w:tcW w:w="680" w:type="dxa"/>
          </w:tcPr>
          <w:p w:rsidR="00B02EA6" w:rsidRPr="00B02EA6" w:rsidRDefault="00B02EA6">
            <w:pPr>
              <w:pStyle w:val="ConsPlusNormal"/>
              <w:jc w:val="center"/>
              <w:outlineLvl w:val="2"/>
            </w:pPr>
            <w:r w:rsidRPr="00B02EA6">
              <w:t>63.</w:t>
            </w:r>
          </w:p>
        </w:tc>
        <w:tc>
          <w:tcPr>
            <w:tcW w:w="3941" w:type="dxa"/>
          </w:tcPr>
          <w:p w:rsidR="00B02EA6" w:rsidRPr="00B02EA6" w:rsidRDefault="00B02EA6">
            <w:pPr>
              <w:pStyle w:val="ConsPlusNormal"/>
            </w:pPr>
            <w:r w:rsidRPr="00B02EA6">
              <w:t>Подпрограмма 2 "Культура и искусство"</w:t>
            </w:r>
          </w:p>
        </w:tc>
        <w:tc>
          <w:tcPr>
            <w:tcW w:w="3628" w:type="dxa"/>
          </w:tcPr>
          <w:p w:rsidR="00B02EA6" w:rsidRPr="00B02EA6" w:rsidRDefault="00B02EA6">
            <w:pPr>
              <w:pStyle w:val="ConsPlusNormal"/>
              <w:jc w:val="center"/>
            </w:pPr>
            <w:r w:rsidRPr="00B02EA6">
              <w:t>X</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64.</w:t>
            </w:r>
          </w:p>
        </w:tc>
        <w:tc>
          <w:tcPr>
            <w:tcW w:w="3941" w:type="dxa"/>
          </w:tcPr>
          <w:p w:rsidR="00B02EA6" w:rsidRPr="00B02EA6" w:rsidRDefault="00B02EA6">
            <w:pPr>
              <w:pStyle w:val="ConsPlusNormal"/>
            </w:pPr>
            <w:r w:rsidRPr="00B02EA6">
              <w:t>Основное мероприятие 2.1 "Сохранение и развитие художественных и литературных традиций"</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65.</w:t>
            </w:r>
          </w:p>
        </w:tc>
        <w:tc>
          <w:tcPr>
            <w:tcW w:w="3941" w:type="dxa"/>
          </w:tcPr>
          <w:p w:rsidR="00B02EA6" w:rsidRPr="00B02EA6" w:rsidRDefault="00B02EA6">
            <w:pPr>
              <w:pStyle w:val="ConsPlusNormal"/>
            </w:pPr>
            <w:r w:rsidRPr="00B02EA6">
              <w:t>Показатель (индикатор) 1 "Объем тиража печатной продукции"</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штук</w:t>
            </w:r>
          </w:p>
        </w:tc>
        <w:tc>
          <w:tcPr>
            <w:tcW w:w="1644" w:type="dxa"/>
          </w:tcPr>
          <w:p w:rsidR="00B02EA6" w:rsidRPr="00B02EA6" w:rsidRDefault="00B02EA6">
            <w:pPr>
              <w:pStyle w:val="ConsPlusNormal"/>
              <w:jc w:val="center"/>
            </w:pPr>
            <w:r w:rsidRPr="00B02EA6">
              <w:t>3400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66.</w:t>
            </w:r>
          </w:p>
        </w:tc>
        <w:tc>
          <w:tcPr>
            <w:tcW w:w="3941" w:type="dxa"/>
          </w:tcPr>
          <w:p w:rsidR="00B02EA6" w:rsidRPr="00B02EA6" w:rsidRDefault="00B02EA6">
            <w:pPr>
              <w:pStyle w:val="ConsPlusNormal"/>
            </w:pPr>
            <w:r w:rsidRPr="00B02EA6">
              <w:t>Контрольное событие 1 "Проведение проверки и анализ отчетов государственных учреждений Оренбургской области о выполнении государственного задания"</w:t>
            </w:r>
          </w:p>
        </w:tc>
        <w:tc>
          <w:tcPr>
            <w:tcW w:w="3628" w:type="dxa"/>
          </w:tcPr>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отчетов о выполнении государственного задания;</w:t>
            </w:r>
          </w:p>
          <w:p w:rsidR="00B02EA6" w:rsidRPr="00B02EA6" w:rsidRDefault="00B02EA6">
            <w:pPr>
              <w:pStyle w:val="ConsPlusNormal"/>
            </w:pPr>
            <w:r w:rsidRPr="00B02EA6">
              <w:t>представление в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t>67.</w:t>
            </w:r>
          </w:p>
        </w:tc>
        <w:tc>
          <w:tcPr>
            <w:tcW w:w="3941" w:type="dxa"/>
          </w:tcPr>
          <w:p w:rsidR="00B02EA6" w:rsidRPr="00B02EA6" w:rsidRDefault="00B02EA6">
            <w:pPr>
              <w:pStyle w:val="ConsPlusNormal"/>
            </w:pPr>
            <w:r w:rsidRPr="00B02EA6">
              <w:t>Контрольное событие 2 "Подготовка предложений по внесению изменений в показатели государственных заданий государственных учреждений Оренбургской области"</w:t>
            </w:r>
          </w:p>
        </w:tc>
        <w:tc>
          <w:tcPr>
            <w:tcW w:w="3628" w:type="dxa"/>
          </w:tcPr>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68.</w:t>
            </w:r>
          </w:p>
        </w:tc>
        <w:tc>
          <w:tcPr>
            <w:tcW w:w="3941" w:type="dxa"/>
          </w:tcPr>
          <w:p w:rsidR="00B02EA6" w:rsidRPr="00B02EA6" w:rsidRDefault="00B02EA6">
            <w:pPr>
              <w:pStyle w:val="ConsPlusNormal"/>
            </w:pPr>
            <w:r w:rsidRPr="00B02EA6">
              <w:t>Контрольное событие 3 "Внесение изменений в нормативные затраты на оказание государственных услуг (выполнение работ) государственными учреждениями Оренбургской области"</w:t>
            </w:r>
          </w:p>
        </w:tc>
        <w:tc>
          <w:tcPr>
            <w:tcW w:w="3628" w:type="dxa"/>
          </w:tcPr>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несвоевременное представление исходных данных для расчета нормативных затрат государственными учреждениями</w:t>
            </w:r>
          </w:p>
        </w:tc>
      </w:tr>
      <w:tr w:rsidR="00B02EA6" w:rsidRPr="00B02EA6">
        <w:tc>
          <w:tcPr>
            <w:tcW w:w="680" w:type="dxa"/>
          </w:tcPr>
          <w:p w:rsidR="00B02EA6" w:rsidRPr="00B02EA6" w:rsidRDefault="00B02EA6">
            <w:pPr>
              <w:pStyle w:val="ConsPlusNormal"/>
              <w:jc w:val="center"/>
            </w:pPr>
            <w:r w:rsidRPr="00B02EA6">
              <w:t>69.</w:t>
            </w:r>
          </w:p>
        </w:tc>
        <w:tc>
          <w:tcPr>
            <w:tcW w:w="3941" w:type="dxa"/>
          </w:tcPr>
          <w:p w:rsidR="00B02EA6" w:rsidRPr="00B02EA6" w:rsidRDefault="00B02EA6">
            <w:pPr>
              <w:pStyle w:val="ConsPlusNormal"/>
            </w:pPr>
            <w:r w:rsidRPr="00B02EA6">
              <w:t>Контрольное событие 4 "Проверка предварительных отчетов о выполнении государственных заданий государственными учреждениями за 2020 год"</w:t>
            </w:r>
          </w:p>
        </w:tc>
        <w:tc>
          <w:tcPr>
            <w:tcW w:w="3628" w:type="dxa"/>
          </w:tcPr>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декабря 2020 года</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предварительных отчетов о выполнении государственного задания;</w:t>
            </w:r>
          </w:p>
          <w:p w:rsidR="00B02EA6" w:rsidRPr="00B02EA6" w:rsidRDefault="00B02EA6">
            <w:pPr>
              <w:pStyle w:val="ConsPlusNormal"/>
            </w:pPr>
            <w:r w:rsidRPr="00B02EA6">
              <w:t xml:space="preserve">представление в предварительных отчетах о </w:t>
            </w:r>
            <w:r w:rsidRPr="00B02EA6">
              <w:lastRenderedPageBreak/>
              <w:t>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lastRenderedPageBreak/>
              <w:t>70.</w:t>
            </w:r>
          </w:p>
        </w:tc>
        <w:tc>
          <w:tcPr>
            <w:tcW w:w="3941" w:type="dxa"/>
          </w:tcPr>
          <w:p w:rsidR="00B02EA6" w:rsidRPr="00B02EA6" w:rsidRDefault="00B02EA6">
            <w:pPr>
              <w:pStyle w:val="ConsPlusNormal"/>
            </w:pPr>
            <w:r w:rsidRPr="00B02EA6">
              <w:t>Основное мероприятие 2.2 "Сохранение и развитие исполнительских искусств"</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71.</w:t>
            </w:r>
          </w:p>
        </w:tc>
        <w:tc>
          <w:tcPr>
            <w:tcW w:w="3941" w:type="dxa"/>
          </w:tcPr>
          <w:p w:rsidR="00B02EA6" w:rsidRPr="00B02EA6" w:rsidRDefault="00B02EA6">
            <w:pPr>
              <w:pStyle w:val="ConsPlusNormal"/>
            </w:pPr>
            <w:r w:rsidRPr="00B02EA6">
              <w:t>Показатель (индикатор) 1 "Количество посещений театров (мероприятий в России)"</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тыс. человек</w:t>
            </w:r>
          </w:p>
        </w:tc>
        <w:tc>
          <w:tcPr>
            <w:tcW w:w="1644" w:type="dxa"/>
          </w:tcPr>
          <w:p w:rsidR="00B02EA6" w:rsidRPr="00B02EA6" w:rsidRDefault="00B02EA6">
            <w:pPr>
              <w:pStyle w:val="ConsPlusNormal"/>
              <w:jc w:val="center"/>
            </w:pPr>
            <w:r w:rsidRPr="00B02EA6">
              <w:t>126,4</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72.</w:t>
            </w:r>
          </w:p>
        </w:tc>
        <w:tc>
          <w:tcPr>
            <w:tcW w:w="3941" w:type="dxa"/>
          </w:tcPr>
          <w:p w:rsidR="00B02EA6" w:rsidRPr="00B02EA6" w:rsidRDefault="00B02EA6">
            <w:pPr>
              <w:pStyle w:val="ConsPlusNormal"/>
            </w:pPr>
            <w:r w:rsidRPr="00B02EA6">
              <w:t>Контрольное событие 1 "Сбор и анализ информации государственных театров и муниципальных образований Оренбургской области за 2020 год" (</w:t>
            </w:r>
            <w:hyperlink r:id="rId59" w:history="1">
              <w:r w:rsidRPr="00B02EA6">
                <w:t>форма</w:t>
              </w:r>
            </w:hyperlink>
            <w:r w:rsidRPr="00B02EA6">
              <w:t xml:space="preserve"> федерального статистического наблюдения N 9-НК "Сведения о деятельности театров")</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марта 2021 года</w:t>
            </w:r>
          </w:p>
        </w:tc>
        <w:tc>
          <w:tcPr>
            <w:tcW w:w="3231" w:type="dxa"/>
          </w:tcPr>
          <w:p w:rsidR="00B02EA6" w:rsidRPr="00B02EA6" w:rsidRDefault="00B02EA6">
            <w:pPr>
              <w:pStyle w:val="ConsPlusNormal"/>
            </w:pPr>
            <w:r w:rsidRPr="00B02EA6">
              <w:t xml:space="preserve">несвоевременное представление государственными театрами и муниципальными образованиями Оренбургской области информации по </w:t>
            </w:r>
            <w:hyperlink r:id="rId60" w:history="1">
              <w:r w:rsidRPr="00B02EA6">
                <w:t>форме</w:t>
              </w:r>
            </w:hyperlink>
            <w:r w:rsidRPr="00B02EA6">
              <w:t xml:space="preserve"> федерального статистического наблюдения N 9-НК "Сведения о деятельности театров";</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jc w:val="center"/>
            </w:pPr>
            <w:r w:rsidRPr="00B02EA6">
              <w:t>73.</w:t>
            </w:r>
          </w:p>
        </w:tc>
        <w:tc>
          <w:tcPr>
            <w:tcW w:w="3941" w:type="dxa"/>
          </w:tcPr>
          <w:p w:rsidR="00B02EA6" w:rsidRPr="00B02EA6" w:rsidRDefault="00B02EA6">
            <w:pPr>
              <w:pStyle w:val="ConsPlusNormal"/>
            </w:pPr>
            <w:r w:rsidRPr="00B02EA6">
              <w:t>Контрольное событие 2 "Проведение проверки и анализ отчетов государственных учреждений Оренбургской области о выполнении государственного задания"</w:t>
            </w:r>
          </w:p>
        </w:tc>
        <w:tc>
          <w:tcPr>
            <w:tcW w:w="3628" w:type="dxa"/>
          </w:tcPr>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отчетов о выполнении государственного задания;</w:t>
            </w:r>
          </w:p>
          <w:p w:rsidR="00B02EA6" w:rsidRPr="00B02EA6" w:rsidRDefault="00B02EA6">
            <w:pPr>
              <w:pStyle w:val="ConsPlusNormal"/>
            </w:pPr>
            <w:r w:rsidRPr="00B02EA6">
              <w:t xml:space="preserve">представление в отчетах о </w:t>
            </w:r>
            <w:r w:rsidRPr="00B02EA6">
              <w:lastRenderedPageBreak/>
              <w:t>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lastRenderedPageBreak/>
              <w:t>74.</w:t>
            </w:r>
          </w:p>
        </w:tc>
        <w:tc>
          <w:tcPr>
            <w:tcW w:w="3941" w:type="dxa"/>
          </w:tcPr>
          <w:p w:rsidR="00B02EA6" w:rsidRPr="00B02EA6" w:rsidRDefault="00B02EA6">
            <w:pPr>
              <w:pStyle w:val="ConsPlusNormal"/>
            </w:pPr>
            <w:r w:rsidRPr="00B02EA6">
              <w:t>Контрольное событие 3 "Сбор и анализ ежеквартальных отчетов о деятельности государственных (муниципальных) театров"</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театрами и муниципальными образованиями Оренбургской области форм отчетов о деятельности государственных (муниципальных) театров;</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jc w:val="center"/>
            </w:pPr>
            <w:r w:rsidRPr="00B02EA6">
              <w:t>75.</w:t>
            </w:r>
          </w:p>
        </w:tc>
        <w:tc>
          <w:tcPr>
            <w:tcW w:w="3941" w:type="dxa"/>
          </w:tcPr>
          <w:p w:rsidR="00B02EA6" w:rsidRPr="00B02EA6" w:rsidRDefault="00B02EA6">
            <w:pPr>
              <w:pStyle w:val="ConsPlusNormal"/>
            </w:pPr>
            <w:r w:rsidRPr="00B02EA6">
              <w:t>Контрольное событие 4 "Подготовка предложений по внесению изменений в показатели государственных заданий государственных учреждений Оренбургской области"</w:t>
            </w:r>
          </w:p>
        </w:tc>
        <w:tc>
          <w:tcPr>
            <w:tcW w:w="3628" w:type="dxa"/>
          </w:tcPr>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76.</w:t>
            </w:r>
          </w:p>
        </w:tc>
        <w:tc>
          <w:tcPr>
            <w:tcW w:w="3941" w:type="dxa"/>
          </w:tcPr>
          <w:p w:rsidR="00B02EA6" w:rsidRPr="00B02EA6" w:rsidRDefault="00B02EA6">
            <w:pPr>
              <w:pStyle w:val="ConsPlusNormal"/>
            </w:pPr>
            <w:r w:rsidRPr="00B02EA6">
              <w:t>Контрольное событие 5 "Внесение изменений в нормативные затраты на оказание государственных услуг (выполнение работ) государственными учреждениями Оренбургской области"</w:t>
            </w:r>
          </w:p>
        </w:tc>
        <w:tc>
          <w:tcPr>
            <w:tcW w:w="3628" w:type="dxa"/>
          </w:tcPr>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исходных данных для расчета нормативных затрат</w:t>
            </w:r>
          </w:p>
        </w:tc>
      </w:tr>
      <w:tr w:rsidR="00B02EA6" w:rsidRPr="00B02EA6">
        <w:tc>
          <w:tcPr>
            <w:tcW w:w="680" w:type="dxa"/>
          </w:tcPr>
          <w:p w:rsidR="00B02EA6" w:rsidRPr="00B02EA6" w:rsidRDefault="00B02EA6">
            <w:pPr>
              <w:pStyle w:val="ConsPlusNormal"/>
              <w:jc w:val="center"/>
            </w:pPr>
            <w:r w:rsidRPr="00B02EA6">
              <w:t>77.</w:t>
            </w:r>
          </w:p>
        </w:tc>
        <w:tc>
          <w:tcPr>
            <w:tcW w:w="3941" w:type="dxa"/>
          </w:tcPr>
          <w:p w:rsidR="00B02EA6" w:rsidRPr="00B02EA6" w:rsidRDefault="00B02EA6">
            <w:pPr>
              <w:pStyle w:val="ConsPlusNormal"/>
            </w:pPr>
            <w:r w:rsidRPr="00B02EA6">
              <w:t>Контрольное событие 6 "Проверка предварительных отчетов о выполнении государственных заданий государственными учреждениями за 2020 год"</w:t>
            </w:r>
          </w:p>
        </w:tc>
        <w:tc>
          <w:tcPr>
            <w:tcW w:w="3628" w:type="dxa"/>
          </w:tcPr>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p w:rsidR="00B02EA6" w:rsidRPr="00B02EA6" w:rsidRDefault="00B02EA6">
            <w:pPr>
              <w:pStyle w:val="ConsPlusNormal"/>
            </w:pPr>
            <w:r w:rsidRPr="00B02EA6">
              <w:t xml:space="preserve">Смирнова Светлана Александровна - консультант управления финансовой </w:t>
            </w:r>
            <w:r w:rsidRPr="00B02EA6">
              <w:lastRenderedPageBreak/>
              <w:t>и проектной деятельности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декабря 2020 года</w:t>
            </w:r>
          </w:p>
        </w:tc>
        <w:tc>
          <w:tcPr>
            <w:tcW w:w="3231" w:type="dxa"/>
          </w:tcPr>
          <w:p w:rsidR="00B02EA6" w:rsidRPr="00B02EA6" w:rsidRDefault="00B02EA6">
            <w:pPr>
              <w:pStyle w:val="ConsPlusNormal"/>
            </w:pPr>
            <w:r w:rsidRPr="00B02EA6">
              <w:t xml:space="preserve">несвоевременное представление государственными учреждениями Оренбургской области предварительных </w:t>
            </w:r>
            <w:r w:rsidRPr="00B02EA6">
              <w:lastRenderedPageBreak/>
              <w:t>отчетов о выполнении государственного задания;</w:t>
            </w:r>
          </w:p>
          <w:p w:rsidR="00B02EA6" w:rsidRPr="00B02EA6" w:rsidRDefault="00B02EA6">
            <w:pPr>
              <w:pStyle w:val="ConsPlusNormal"/>
            </w:pPr>
            <w:r w:rsidRPr="00B02EA6">
              <w:t>представление в предварительных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lastRenderedPageBreak/>
              <w:t>78.</w:t>
            </w:r>
          </w:p>
        </w:tc>
        <w:tc>
          <w:tcPr>
            <w:tcW w:w="3941" w:type="dxa"/>
          </w:tcPr>
          <w:p w:rsidR="00B02EA6" w:rsidRPr="00B02EA6" w:rsidRDefault="00B02EA6">
            <w:pPr>
              <w:pStyle w:val="ConsPlusNormal"/>
            </w:pPr>
            <w:r w:rsidRPr="00B02EA6">
              <w:t>Показатель (индикатор) 2 "Количество посещений концертных организаций, самостоятельных коллективов"</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тыс. человек</w:t>
            </w:r>
          </w:p>
        </w:tc>
        <w:tc>
          <w:tcPr>
            <w:tcW w:w="1644" w:type="dxa"/>
          </w:tcPr>
          <w:p w:rsidR="00B02EA6" w:rsidRPr="00B02EA6" w:rsidRDefault="00B02EA6">
            <w:pPr>
              <w:pStyle w:val="ConsPlusNormal"/>
              <w:jc w:val="center"/>
            </w:pPr>
            <w:r w:rsidRPr="00B02EA6">
              <w:t>27,2</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79.</w:t>
            </w:r>
          </w:p>
        </w:tc>
        <w:tc>
          <w:tcPr>
            <w:tcW w:w="3941" w:type="dxa"/>
          </w:tcPr>
          <w:p w:rsidR="00B02EA6" w:rsidRPr="00B02EA6" w:rsidRDefault="00B02EA6">
            <w:pPr>
              <w:pStyle w:val="ConsPlusNormal"/>
            </w:pPr>
            <w:r w:rsidRPr="00B02EA6">
              <w:t>Контрольное событие 1 "Сбор и анализ информации государственной концертной организацией Оренбургской области за 2020 год" (</w:t>
            </w:r>
            <w:hyperlink r:id="rId61" w:history="1">
              <w:r w:rsidRPr="00B02EA6">
                <w:t>форма</w:t>
              </w:r>
            </w:hyperlink>
            <w:r w:rsidRPr="00B02EA6">
              <w:t xml:space="preserve"> федерального статистического наблюдения N 12-НК "Сведения о деятельности концертной организации, самостоятельного коллектива")</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марта 2021 года</w:t>
            </w:r>
          </w:p>
        </w:tc>
        <w:tc>
          <w:tcPr>
            <w:tcW w:w="3231" w:type="dxa"/>
          </w:tcPr>
          <w:p w:rsidR="00B02EA6" w:rsidRPr="00B02EA6" w:rsidRDefault="00B02EA6">
            <w:pPr>
              <w:pStyle w:val="ConsPlusNormal"/>
            </w:pPr>
            <w:r w:rsidRPr="00B02EA6">
              <w:t xml:space="preserve">несвоевременное представление государственными учреждениями Оренбургской области информации по </w:t>
            </w:r>
            <w:hyperlink r:id="rId62" w:history="1">
              <w:r w:rsidRPr="00B02EA6">
                <w:t>форме</w:t>
              </w:r>
            </w:hyperlink>
            <w:r w:rsidRPr="00B02EA6">
              <w:t xml:space="preserve"> федерального статистического наблюдения N 12-НК "Сведения о деятельности концертной организации, самостоятельного коллектива";</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jc w:val="center"/>
            </w:pPr>
            <w:r w:rsidRPr="00B02EA6">
              <w:t>80.</w:t>
            </w:r>
          </w:p>
        </w:tc>
        <w:tc>
          <w:tcPr>
            <w:tcW w:w="3941" w:type="dxa"/>
          </w:tcPr>
          <w:p w:rsidR="00B02EA6" w:rsidRPr="00B02EA6" w:rsidRDefault="00B02EA6">
            <w:pPr>
              <w:pStyle w:val="ConsPlusNormal"/>
            </w:pPr>
            <w:r w:rsidRPr="00B02EA6">
              <w:t>Контрольное событие 2 "Проведение проверки и анализ отчетов государственных учреждений Оренбургской области о выполнении государственного задания"</w:t>
            </w:r>
          </w:p>
        </w:tc>
        <w:tc>
          <w:tcPr>
            <w:tcW w:w="3628" w:type="dxa"/>
          </w:tcPr>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p w:rsidR="00B02EA6" w:rsidRPr="00B02EA6" w:rsidRDefault="00B02EA6">
            <w:pPr>
              <w:pStyle w:val="ConsPlusNormal"/>
            </w:pPr>
            <w:r w:rsidRPr="00B02EA6">
              <w:t xml:space="preserve">Смирнова Светлана Александровна - консультант управления финансовой и проектной деятельности </w:t>
            </w:r>
            <w:r w:rsidRPr="00B02EA6">
              <w:lastRenderedPageBreak/>
              <w:t>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отчетов о выполнении государственного задания;</w:t>
            </w:r>
          </w:p>
          <w:p w:rsidR="00B02EA6" w:rsidRPr="00B02EA6" w:rsidRDefault="00B02EA6">
            <w:pPr>
              <w:pStyle w:val="ConsPlusNormal"/>
            </w:pPr>
            <w:r w:rsidRPr="00B02EA6">
              <w:lastRenderedPageBreak/>
              <w:t>представление в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lastRenderedPageBreak/>
              <w:t>81.</w:t>
            </w:r>
          </w:p>
        </w:tc>
        <w:tc>
          <w:tcPr>
            <w:tcW w:w="3941" w:type="dxa"/>
          </w:tcPr>
          <w:p w:rsidR="00B02EA6" w:rsidRPr="00B02EA6" w:rsidRDefault="00B02EA6">
            <w:pPr>
              <w:pStyle w:val="ConsPlusNormal"/>
            </w:pPr>
            <w:r w:rsidRPr="00B02EA6">
              <w:t>Контрольное событие 3 "Сбор и анализ ежеквартальных отчетов о деятельности государственных концертных организаций"</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 учреждением и муниципальными образованиями Оренбургской области форм отчетов о деятельности государственной концертной организации;</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jc w:val="center"/>
            </w:pPr>
            <w:r w:rsidRPr="00B02EA6">
              <w:t>82.</w:t>
            </w:r>
          </w:p>
        </w:tc>
        <w:tc>
          <w:tcPr>
            <w:tcW w:w="3941" w:type="dxa"/>
          </w:tcPr>
          <w:p w:rsidR="00B02EA6" w:rsidRPr="00B02EA6" w:rsidRDefault="00B02EA6">
            <w:pPr>
              <w:pStyle w:val="ConsPlusNormal"/>
            </w:pPr>
            <w:r w:rsidRPr="00B02EA6">
              <w:t>Контрольное событие 4 "Подготовка предложений по внесению изменений в показатели государственных заданий государственных учреждений Оренбургской области"</w:t>
            </w:r>
          </w:p>
        </w:tc>
        <w:tc>
          <w:tcPr>
            <w:tcW w:w="3628" w:type="dxa"/>
          </w:tcPr>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83.</w:t>
            </w:r>
          </w:p>
        </w:tc>
        <w:tc>
          <w:tcPr>
            <w:tcW w:w="3941" w:type="dxa"/>
          </w:tcPr>
          <w:p w:rsidR="00B02EA6" w:rsidRPr="00B02EA6" w:rsidRDefault="00B02EA6">
            <w:pPr>
              <w:pStyle w:val="ConsPlusNormal"/>
            </w:pPr>
            <w:r w:rsidRPr="00B02EA6">
              <w:t>Контрольное событие 5 "Внесение изменений в нормативные затраты на оказание государственных услуг (выполнение работ) государственными учреждениями Оренбургской области"</w:t>
            </w:r>
          </w:p>
        </w:tc>
        <w:tc>
          <w:tcPr>
            <w:tcW w:w="3628" w:type="dxa"/>
          </w:tcPr>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исходных данных для расчета нормативных затрат</w:t>
            </w:r>
          </w:p>
        </w:tc>
      </w:tr>
      <w:tr w:rsidR="00B02EA6" w:rsidRPr="00B02EA6">
        <w:tc>
          <w:tcPr>
            <w:tcW w:w="680" w:type="dxa"/>
          </w:tcPr>
          <w:p w:rsidR="00B02EA6" w:rsidRPr="00B02EA6" w:rsidRDefault="00B02EA6">
            <w:pPr>
              <w:pStyle w:val="ConsPlusNormal"/>
              <w:jc w:val="center"/>
            </w:pPr>
            <w:r w:rsidRPr="00B02EA6">
              <w:t>84.</w:t>
            </w:r>
          </w:p>
        </w:tc>
        <w:tc>
          <w:tcPr>
            <w:tcW w:w="3941" w:type="dxa"/>
          </w:tcPr>
          <w:p w:rsidR="00B02EA6" w:rsidRPr="00B02EA6" w:rsidRDefault="00B02EA6">
            <w:pPr>
              <w:pStyle w:val="ConsPlusNormal"/>
            </w:pPr>
            <w:r w:rsidRPr="00B02EA6">
              <w:t xml:space="preserve">Контрольное событие 6 "Проверка предварительных отчетов о выполнении государственных заданий государственными учреждениями за </w:t>
            </w:r>
            <w:r w:rsidRPr="00B02EA6">
              <w:lastRenderedPageBreak/>
              <w:t>2020 год"</w:t>
            </w:r>
          </w:p>
        </w:tc>
        <w:tc>
          <w:tcPr>
            <w:tcW w:w="3628" w:type="dxa"/>
          </w:tcPr>
          <w:p w:rsidR="00B02EA6" w:rsidRPr="00B02EA6" w:rsidRDefault="00B02EA6">
            <w:pPr>
              <w:pStyle w:val="ConsPlusNormal"/>
            </w:pPr>
            <w:r w:rsidRPr="00B02EA6">
              <w:lastRenderedPageBreak/>
              <w:t>Верин Владислав Владимирович - главный специалист управления культуры и искусства Минкультуры;</w:t>
            </w:r>
          </w:p>
          <w:p w:rsidR="00B02EA6" w:rsidRPr="00B02EA6" w:rsidRDefault="00B02EA6">
            <w:pPr>
              <w:pStyle w:val="ConsPlusNormal"/>
            </w:pPr>
            <w:r w:rsidRPr="00B02EA6">
              <w:t xml:space="preserve">Смирнова Светлана Александровна - </w:t>
            </w:r>
            <w:r w:rsidRPr="00B02EA6">
              <w:lastRenderedPageBreak/>
              <w:t>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декабря 2020 года</w:t>
            </w:r>
          </w:p>
        </w:tc>
        <w:tc>
          <w:tcPr>
            <w:tcW w:w="3231" w:type="dxa"/>
          </w:tcPr>
          <w:p w:rsidR="00B02EA6" w:rsidRPr="00B02EA6" w:rsidRDefault="00B02EA6">
            <w:pPr>
              <w:pStyle w:val="ConsPlusNormal"/>
            </w:pPr>
            <w:r w:rsidRPr="00B02EA6">
              <w:t xml:space="preserve">несвоевременное представление государственными учреждениями Оренбургской </w:t>
            </w:r>
            <w:r w:rsidRPr="00B02EA6">
              <w:lastRenderedPageBreak/>
              <w:t>области предварительных отчетов о выполнении государственного задания;</w:t>
            </w:r>
          </w:p>
          <w:p w:rsidR="00B02EA6" w:rsidRPr="00B02EA6" w:rsidRDefault="00B02EA6">
            <w:pPr>
              <w:pStyle w:val="ConsPlusNormal"/>
            </w:pPr>
            <w:r w:rsidRPr="00B02EA6">
              <w:t>представление в предварительных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lastRenderedPageBreak/>
              <w:t>85.</w:t>
            </w:r>
          </w:p>
        </w:tc>
        <w:tc>
          <w:tcPr>
            <w:tcW w:w="3941" w:type="dxa"/>
          </w:tcPr>
          <w:p w:rsidR="00B02EA6" w:rsidRPr="00B02EA6" w:rsidRDefault="00B02EA6">
            <w:pPr>
              <w:pStyle w:val="ConsPlusNormal"/>
            </w:pPr>
            <w:r w:rsidRPr="00B02EA6">
              <w:t>Основное мероприятие 2.3 "Сохранение, развитие и популяризация нематериального культурного наследия народов Оренбургской области"</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86.</w:t>
            </w:r>
          </w:p>
        </w:tc>
        <w:tc>
          <w:tcPr>
            <w:tcW w:w="3941" w:type="dxa"/>
          </w:tcPr>
          <w:p w:rsidR="00B02EA6" w:rsidRPr="00B02EA6" w:rsidRDefault="00B02EA6">
            <w:pPr>
              <w:pStyle w:val="ConsPlusNormal"/>
            </w:pPr>
            <w:r w:rsidRPr="00B02EA6">
              <w:t>Показатель (индикатор) 1 "Количество объектов (песня, танец, обряд и т.д.), внесенных в электронный каталог"</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единиц</w:t>
            </w:r>
          </w:p>
        </w:tc>
        <w:tc>
          <w:tcPr>
            <w:tcW w:w="1644" w:type="dxa"/>
          </w:tcPr>
          <w:p w:rsidR="00B02EA6" w:rsidRPr="00B02EA6" w:rsidRDefault="00B02EA6">
            <w:pPr>
              <w:pStyle w:val="ConsPlusNormal"/>
              <w:jc w:val="center"/>
            </w:pPr>
            <w:r w:rsidRPr="00B02EA6">
              <w:t>23</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87.</w:t>
            </w:r>
          </w:p>
        </w:tc>
        <w:tc>
          <w:tcPr>
            <w:tcW w:w="3941" w:type="dxa"/>
          </w:tcPr>
          <w:p w:rsidR="00B02EA6" w:rsidRPr="00B02EA6" w:rsidRDefault="00B02EA6">
            <w:pPr>
              <w:pStyle w:val="ConsPlusNormal"/>
            </w:pPr>
            <w:r w:rsidRPr="00B02EA6">
              <w:t>Контрольное событие 1 "Проведение проверки и анализ отчетов государственных учреждений Оренбургской области о выполнении государственного задания"</w:t>
            </w:r>
          </w:p>
        </w:tc>
        <w:tc>
          <w:tcPr>
            <w:tcW w:w="3628" w:type="dxa"/>
          </w:tcPr>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отчетов о выполнении государственного задания;</w:t>
            </w:r>
          </w:p>
          <w:p w:rsidR="00B02EA6" w:rsidRPr="00B02EA6" w:rsidRDefault="00B02EA6">
            <w:pPr>
              <w:pStyle w:val="ConsPlusNormal"/>
            </w:pPr>
            <w:r w:rsidRPr="00B02EA6">
              <w:t>представление в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t>88.</w:t>
            </w:r>
          </w:p>
        </w:tc>
        <w:tc>
          <w:tcPr>
            <w:tcW w:w="3941" w:type="dxa"/>
          </w:tcPr>
          <w:p w:rsidR="00B02EA6" w:rsidRPr="00B02EA6" w:rsidRDefault="00B02EA6">
            <w:pPr>
              <w:pStyle w:val="ConsPlusNormal"/>
            </w:pPr>
            <w:r w:rsidRPr="00B02EA6">
              <w:t xml:space="preserve">Контрольное событие 2 "Подготовка предложений по внесению изменений </w:t>
            </w:r>
            <w:r w:rsidRPr="00B02EA6">
              <w:lastRenderedPageBreak/>
              <w:t>в показатели государственных заданий государственных учреждений Оренбургской области"</w:t>
            </w:r>
          </w:p>
        </w:tc>
        <w:tc>
          <w:tcPr>
            <w:tcW w:w="3628" w:type="dxa"/>
          </w:tcPr>
          <w:p w:rsidR="00B02EA6" w:rsidRPr="00B02EA6" w:rsidRDefault="00B02EA6">
            <w:pPr>
              <w:pStyle w:val="ConsPlusNormal"/>
            </w:pPr>
            <w:r w:rsidRPr="00B02EA6">
              <w:lastRenderedPageBreak/>
              <w:t xml:space="preserve">Теличко Ирина Вячеславовна - главный специалист управления </w:t>
            </w:r>
            <w:r w:rsidRPr="00B02EA6">
              <w:lastRenderedPageBreak/>
              <w:t>культуры и искусства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lastRenderedPageBreak/>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89.</w:t>
            </w:r>
          </w:p>
        </w:tc>
        <w:tc>
          <w:tcPr>
            <w:tcW w:w="3941" w:type="dxa"/>
          </w:tcPr>
          <w:p w:rsidR="00B02EA6" w:rsidRPr="00B02EA6" w:rsidRDefault="00B02EA6">
            <w:pPr>
              <w:pStyle w:val="ConsPlusNormal"/>
            </w:pPr>
            <w:r w:rsidRPr="00B02EA6">
              <w:t>Контрольное событие 3 "Внесение изменений в нормативные затраты на оказание государственных услуг (выполнение работ) государственными учреждениями Оренбургской области"</w:t>
            </w:r>
          </w:p>
        </w:tc>
        <w:tc>
          <w:tcPr>
            <w:tcW w:w="3628" w:type="dxa"/>
          </w:tcPr>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исходных данных для расчета нормативных затрат</w:t>
            </w:r>
          </w:p>
        </w:tc>
      </w:tr>
      <w:tr w:rsidR="00B02EA6" w:rsidRPr="00B02EA6">
        <w:tc>
          <w:tcPr>
            <w:tcW w:w="680" w:type="dxa"/>
          </w:tcPr>
          <w:p w:rsidR="00B02EA6" w:rsidRPr="00B02EA6" w:rsidRDefault="00B02EA6">
            <w:pPr>
              <w:pStyle w:val="ConsPlusNormal"/>
              <w:jc w:val="center"/>
            </w:pPr>
            <w:r w:rsidRPr="00B02EA6">
              <w:t>90.</w:t>
            </w:r>
          </w:p>
        </w:tc>
        <w:tc>
          <w:tcPr>
            <w:tcW w:w="3941" w:type="dxa"/>
          </w:tcPr>
          <w:p w:rsidR="00B02EA6" w:rsidRPr="00B02EA6" w:rsidRDefault="00B02EA6">
            <w:pPr>
              <w:pStyle w:val="ConsPlusNormal"/>
            </w:pPr>
            <w:r w:rsidRPr="00B02EA6">
              <w:t>Контрольное событие 4 "Проверка предварительных отчетов о выполнении государственных заданий государственными учреждениями за 2020 год"</w:t>
            </w:r>
          </w:p>
        </w:tc>
        <w:tc>
          <w:tcPr>
            <w:tcW w:w="3628" w:type="dxa"/>
          </w:tcPr>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декабря 2020 года</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предварительных отчетов о выполнении государственного задания;</w:t>
            </w:r>
          </w:p>
          <w:p w:rsidR="00B02EA6" w:rsidRPr="00B02EA6" w:rsidRDefault="00B02EA6">
            <w:pPr>
              <w:pStyle w:val="ConsPlusNormal"/>
            </w:pPr>
            <w:r w:rsidRPr="00B02EA6">
              <w:t>представление в предварительных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t>91.</w:t>
            </w:r>
          </w:p>
        </w:tc>
        <w:tc>
          <w:tcPr>
            <w:tcW w:w="3941" w:type="dxa"/>
          </w:tcPr>
          <w:p w:rsidR="00B02EA6" w:rsidRPr="00B02EA6" w:rsidRDefault="00B02EA6">
            <w:pPr>
              <w:pStyle w:val="ConsPlusNormal"/>
            </w:pPr>
            <w:r w:rsidRPr="00B02EA6">
              <w:t>Показатель (индикатор) 2 "Количество участников клубных формирований"</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тыс. человек</w:t>
            </w:r>
          </w:p>
        </w:tc>
        <w:tc>
          <w:tcPr>
            <w:tcW w:w="1644" w:type="dxa"/>
          </w:tcPr>
          <w:p w:rsidR="00B02EA6" w:rsidRPr="00B02EA6" w:rsidRDefault="00B02EA6">
            <w:pPr>
              <w:pStyle w:val="ConsPlusNormal"/>
              <w:jc w:val="center"/>
            </w:pPr>
            <w:r w:rsidRPr="00B02EA6">
              <w:t>95,5</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92.</w:t>
            </w:r>
          </w:p>
        </w:tc>
        <w:tc>
          <w:tcPr>
            <w:tcW w:w="3941" w:type="dxa"/>
          </w:tcPr>
          <w:p w:rsidR="00B02EA6" w:rsidRPr="00B02EA6" w:rsidRDefault="00B02EA6">
            <w:pPr>
              <w:pStyle w:val="ConsPlusNormal"/>
            </w:pPr>
            <w:r w:rsidRPr="00B02EA6">
              <w:t xml:space="preserve">Контрольное событие 1 "Сбор и анализ </w:t>
            </w:r>
            <w:r w:rsidRPr="00B02EA6">
              <w:lastRenderedPageBreak/>
              <w:t>информации государственных учреждений культурно-досугового типа и муниципальных образований Оренбургской области за 2020 год" (</w:t>
            </w:r>
            <w:hyperlink r:id="rId63" w:history="1">
              <w:r w:rsidRPr="00B02EA6">
                <w:t>форма</w:t>
              </w:r>
            </w:hyperlink>
            <w:r w:rsidRPr="00B02EA6">
              <w:t xml:space="preserve"> федерального статистического наблюдения N 7-НК "Сведения об организации культурно-досугового типа")</w:t>
            </w:r>
          </w:p>
        </w:tc>
        <w:tc>
          <w:tcPr>
            <w:tcW w:w="3628" w:type="dxa"/>
          </w:tcPr>
          <w:p w:rsidR="00B02EA6" w:rsidRPr="00B02EA6" w:rsidRDefault="00B02EA6">
            <w:pPr>
              <w:pStyle w:val="ConsPlusNormal"/>
            </w:pPr>
            <w:r w:rsidRPr="00B02EA6">
              <w:lastRenderedPageBreak/>
              <w:t xml:space="preserve">Высоцкая Елена Вячеславовна - </w:t>
            </w:r>
            <w:r w:rsidRPr="00B02EA6">
              <w:lastRenderedPageBreak/>
              <w:t>главный специалист управления финансовой и проектной деятельности Минкультуры;</w:t>
            </w:r>
          </w:p>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марта 2021 года</w:t>
            </w:r>
          </w:p>
        </w:tc>
        <w:tc>
          <w:tcPr>
            <w:tcW w:w="3231" w:type="dxa"/>
          </w:tcPr>
          <w:p w:rsidR="00B02EA6" w:rsidRPr="00B02EA6" w:rsidRDefault="00B02EA6">
            <w:pPr>
              <w:pStyle w:val="ConsPlusNormal"/>
            </w:pPr>
            <w:r w:rsidRPr="00B02EA6">
              <w:t xml:space="preserve">несвоевременное </w:t>
            </w:r>
            <w:r w:rsidRPr="00B02EA6">
              <w:lastRenderedPageBreak/>
              <w:t xml:space="preserve">представление государственными учреждениями и муниципальными образованиями Оренбургской области информации по </w:t>
            </w:r>
            <w:hyperlink r:id="rId64" w:history="1">
              <w:r w:rsidRPr="00B02EA6">
                <w:t>форме</w:t>
              </w:r>
            </w:hyperlink>
            <w:r w:rsidRPr="00B02EA6">
              <w:t xml:space="preserve"> федерального статистического наблюдения N 7-НК "Сведения об организации культурно-досугового типа";</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jc w:val="center"/>
            </w:pPr>
            <w:r w:rsidRPr="00B02EA6">
              <w:lastRenderedPageBreak/>
              <w:t>93.</w:t>
            </w:r>
          </w:p>
        </w:tc>
        <w:tc>
          <w:tcPr>
            <w:tcW w:w="3941" w:type="dxa"/>
          </w:tcPr>
          <w:p w:rsidR="00B02EA6" w:rsidRPr="00B02EA6" w:rsidRDefault="00B02EA6">
            <w:pPr>
              <w:pStyle w:val="ConsPlusNormal"/>
            </w:pPr>
            <w:r w:rsidRPr="00B02EA6">
              <w:t>Контрольное событие 2 "Проведение проверки и анализ отчетов государственных учреждений Оренбургской области о выполнении государственного задания"</w:t>
            </w:r>
          </w:p>
        </w:tc>
        <w:tc>
          <w:tcPr>
            <w:tcW w:w="3628" w:type="dxa"/>
          </w:tcPr>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отчетов о выполнении государственного задания;</w:t>
            </w:r>
          </w:p>
          <w:p w:rsidR="00B02EA6" w:rsidRPr="00B02EA6" w:rsidRDefault="00B02EA6">
            <w:pPr>
              <w:pStyle w:val="ConsPlusNormal"/>
            </w:pPr>
            <w:r w:rsidRPr="00B02EA6">
              <w:t>представление в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t>94.</w:t>
            </w:r>
          </w:p>
        </w:tc>
        <w:tc>
          <w:tcPr>
            <w:tcW w:w="3941" w:type="dxa"/>
          </w:tcPr>
          <w:p w:rsidR="00B02EA6" w:rsidRPr="00B02EA6" w:rsidRDefault="00B02EA6">
            <w:pPr>
              <w:pStyle w:val="ConsPlusNormal"/>
            </w:pPr>
            <w:r w:rsidRPr="00B02EA6">
              <w:t>Контрольное событие 3 "Сбор и анализ ежеквартальных отчетов о деятельности государственных (муниципальных) учреждений культурно-досугового типа"</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 учреждением и муниципальными образованиями Оренбургской области форм отчетов о деятельности государственной концертной организации;</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jc w:val="center"/>
            </w:pPr>
            <w:r w:rsidRPr="00B02EA6">
              <w:lastRenderedPageBreak/>
              <w:t>95.</w:t>
            </w:r>
          </w:p>
        </w:tc>
        <w:tc>
          <w:tcPr>
            <w:tcW w:w="3941" w:type="dxa"/>
          </w:tcPr>
          <w:p w:rsidR="00B02EA6" w:rsidRPr="00B02EA6" w:rsidRDefault="00B02EA6">
            <w:pPr>
              <w:pStyle w:val="ConsPlusNormal"/>
            </w:pPr>
            <w:r w:rsidRPr="00B02EA6">
              <w:t>Контрольное событие 4 "Подготовка предложений по внесению изменений в показатели государственных заданий государственных учреждений Оренбургской области"</w:t>
            </w:r>
          </w:p>
        </w:tc>
        <w:tc>
          <w:tcPr>
            <w:tcW w:w="3628" w:type="dxa"/>
          </w:tcPr>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96.</w:t>
            </w:r>
          </w:p>
        </w:tc>
        <w:tc>
          <w:tcPr>
            <w:tcW w:w="3941" w:type="dxa"/>
          </w:tcPr>
          <w:p w:rsidR="00B02EA6" w:rsidRPr="00B02EA6" w:rsidRDefault="00B02EA6">
            <w:pPr>
              <w:pStyle w:val="ConsPlusNormal"/>
            </w:pPr>
            <w:r w:rsidRPr="00B02EA6">
              <w:t>Контрольное событие 5 "Внесение изменений в нормативные затраты на оказание государственных услуг (выполнение работ) государственными учреждениями Оренбургской области"</w:t>
            </w:r>
          </w:p>
        </w:tc>
        <w:tc>
          <w:tcPr>
            <w:tcW w:w="3628" w:type="dxa"/>
          </w:tcPr>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исходных данных для расчета нормативных затрат</w:t>
            </w:r>
          </w:p>
        </w:tc>
      </w:tr>
      <w:tr w:rsidR="00B02EA6" w:rsidRPr="00B02EA6">
        <w:tc>
          <w:tcPr>
            <w:tcW w:w="680" w:type="dxa"/>
          </w:tcPr>
          <w:p w:rsidR="00B02EA6" w:rsidRPr="00B02EA6" w:rsidRDefault="00B02EA6">
            <w:pPr>
              <w:pStyle w:val="ConsPlusNormal"/>
              <w:jc w:val="center"/>
            </w:pPr>
            <w:r w:rsidRPr="00B02EA6">
              <w:t>97.</w:t>
            </w:r>
          </w:p>
        </w:tc>
        <w:tc>
          <w:tcPr>
            <w:tcW w:w="3941" w:type="dxa"/>
          </w:tcPr>
          <w:p w:rsidR="00B02EA6" w:rsidRPr="00B02EA6" w:rsidRDefault="00B02EA6">
            <w:pPr>
              <w:pStyle w:val="ConsPlusNormal"/>
            </w:pPr>
            <w:r w:rsidRPr="00B02EA6">
              <w:t>Контрольное событие 6 "Проверка предварительных отчетов о выполнении государственных заданий государственными учреждениями за 2020 год"</w:t>
            </w:r>
          </w:p>
        </w:tc>
        <w:tc>
          <w:tcPr>
            <w:tcW w:w="3628" w:type="dxa"/>
          </w:tcPr>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декабря 2020 года</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предварительных отчетов о выполнении государственного задания;</w:t>
            </w:r>
          </w:p>
          <w:p w:rsidR="00B02EA6" w:rsidRPr="00B02EA6" w:rsidRDefault="00B02EA6">
            <w:pPr>
              <w:pStyle w:val="ConsPlusNormal"/>
            </w:pPr>
            <w:r w:rsidRPr="00B02EA6">
              <w:t>представление в предварительных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t>98.</w:t>
            </w:r>
          </w:p>
        </w:tc>
        <w:tc>
          <w:tcPr>
            <w:tcW w:w="3941" w:type="dxa"/>
          </w:tcPr>
          <w:p w:rsidR="00B02EA6" w:rsidRPr="00B02EA6" w:rsidRDefault="00B02EA6">
            <w:pPr>
              <w:pStyle w:val="ConsPlusNormal"/>
            </w:pPr>
            <w:r w:rsidRPr="00B02EA6">
              <w:t>Показатель (индикатор) 3 "Количество посещений платных культурно-массовых мероприятий клубов и домов культуры"</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тыс. человек</w:t>
            </w:r>
          </w:p>
        </w:tc>
        <w:tc>
          <w:tcPr>
            <w:tcW w:w="1644" w:type="dxa"/>
          </w:tcPr>
          <w:p w:rsidR="00B02EA6" w:rsidRPr="00B02EA6" w:rsidRDefault="00B02EA6">
            <w:pPr>
              <w:pStyle w:val="ConsPlusNormal"/>
              <w:jc w:val="center"/>
            </w:pPr>
            <w:r w:rsidRPr="00B02EA6">
              <w:t>161,4</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99.</w:t>
            </w:r>
          </w:p>
        </w:tc>
        <w:tc>
          <w:tcPr>
            <w:tcW w:w="3941" w:type="dxa"/>
          </w:tcPr>
          <w:p w:rsidR="00B02EA6" w:rsidRPr="00B02EA6" w:rsidRDefault="00B02EA6">
            <w:pPr>
              <w:pStyle w:val="ConsPlusNormal"/>
            </w:pPr>
            <w:r w:rsidRPr="00B02EA6">
              <w:t>Контрольное событие 1 "Сбор и анализ информации государственных учреждений культурно-досугового типа и муниципальных образований Оренбургской области за 2020 год" (</w:t>
            </w:r>
            <w:hyperlink r:id="rId65" w:history="1">
              <w:r w:rsidRPr="00B02EA6">
                <w:t>форма</w:t>
              </w:r>
            </w:hyperlink>
            <w:r w:rsidRPr="00B02EA6">
              <w:t xml:space="preserve"> федерального статистического наблюдения N 7-НК "Сведения об организации культурно-досугового типа")</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марта 2021 года</w:t>
            </w:r>
          </w:p>
        </w:tc>
        <w:tc>
          <w:tcPr>
            <w:tcW w:w="3231" w:type="dxa"/>
          </w:tcPr>
          <w:p w:rsidR="00B02EA6" w:rsidRPr="00B02EA6" w:rsidRDefault="00B02EA6">
            <w:pPr>
              <w:pStyle w:val="ConsPlusNormal"/>
            </w:pPr>
            <w:r w:rsidRPr="00B02EA6">
              <w:t xml:space="preserve">несвоевременное представление государственными учреждениями и муниципальными образованиями Оренбургской области информации по </w:t>
            </w:r>
            <w:hyperlink r:id="rId66" w:history="1">
              <w:r w:rsidRPr="00B02EA6">
                <w:t>форме</w:t>
              </w:r>
            </w:hyperlink>
            <w:r w:rsidRPr="00B02EA6">
              <w:t xml:space="preserve"> федерального статистического наблюдения N 7-НК "Сведения об организации культурно-досугового типа";</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jc w:val="center"/>
            </w:pPr>
            <w:r w:rsidRPr="00B02EA6">
              <w:t>100.</w:t>
            </w:r>
          </w:p>
        </w:tc>
        <w:tc>
          <w:tcPr>
            <w:tcW w:w="3941" w:type="dxa"/>
          </w:tcPr>
          <w:p w:rsidR="00B02EA6" w:rsidRPr="00B02EA6" w:rsidRDefault="00B02EA6">
            <w:pPr>
              <w:pStyle w:val="ConsPlusNormal"/>
            </w:pPr>
            <w:r w:rsidRPr="00B02EA6">
              <w:t>Контрольное событие 2 "Проведение проверки и анализ отчетов государственных учреждений Оренбургской области о выполнении государственного задания"</w:t>
            </w:r>
          </w:p>
        </w:tc>
        <w:tc>
          <w:tcPr>
            <w:tcW w:w="3628" w:type="dxa"/>
          </w:tcPr>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отчетов о выполнении государственного задания;</w:t>
            </w:r>
          </w:p>
          <w:p w:rsidR="00B02EA6" w:rsidRPr="00B02EA6" w:rsidRDefault="00B02EA6">
            <w:pPr>
              <w:pStyle w:val="ConsPlusNormal"/>
            </w:pPr>
            <w:r w:rsidRPr="00B02EA6">
              <w:t>представление в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t>101.</w:t>
            </w:r>
          </w:p>
        </w:tc>
        <w:tc>
          <w:tcPr>
            <w:tcW w:w="3941" w:type="dxa"/>
          </w:tcPr>
          <w:p w:rsidR="00B02EA6" w:rsidRPr="00B02EA6" w:rsidRDefault="00B02EA6">
            <w:pPr>
              <w:pStyle w:val="ConsPlusNormal"/>
            </w:pPr>
            <w:r w:rsidRPr="00B02EA6">
              <w:t>Контрольное событие 3 "Сбор и анализ ежеквартальных отчетов о деятельности государственных (муниципальных) учреждений культурно-досугового типа"</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 учреждением и муниципальными образованиями Оренбургской области форм отчетов о деятельности государственной концертной организации;</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jc w:val="center"/>
            </w:pPr>
            <w:r w:rsidRPr="00B02EA6">
              <w:lastRenderedPageBreak/>
              <w:t>102.</w:t>
            </w:r>
          </w:p>
        </w:tc>
        <w:tc>
          <w:tcPr>
            <w:tcW w:w="3941" w:type="dxa"/>
          </w:tcPr>
          <w:p w:rsidR="00B02EA6" w:rsidRPr="00B02EA6" w:rsidRDefault="00B02EA6">
            <w:pPr>
              <w:pStyle w:val="ConsPlusNormal"/>
            </w:pPr>
            <w:r w:rsidRPr="00B02EA6">
              <w:t>Контрольное событие 4 "Подготовка предложений по внесению изменений в показатели государственных заданий государственных учреждений Оренбургской области"</w:t>
            </w:r>
          </w:p>
        </w:tc>
        <w:tc>
          <w:tcPr>
            <w:tcW w:w="3628" w:type="dxa"/>
          </w:tcPr>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103.</w:t>
            </w:r>
          </w:p>
        </w:tc>
        <w:tc>
          <w:tcPr>
            <w:tcW w:w="3941" w:type="dxa"/>
          </w:tcPr>
          <w:p w:rsidR="00B02EA6" w:rsidRPr="00B02EA6" w:rsidRDefault="00B02EA6">
            <w:pPr>
              <w:pStyle w:val="ConsPlusNormal"/>
            </w:pPr>
            <w:r w:rsidRPr="00B02EA6">
              <w:t>Контрольное событие 5 "Внесение изменений в нормативные затраты на оказание государственных услуг (выполнение работ) государственными учреждениями Оренбургской области"</w:t>
            </w:r>
          </w:p>
        </w:tc>
        <w:tc>
          <w:tcPr>
            <w:tcW w:w="3628" w:type="dxa"/>
          </w:tcPr>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исходных данных для расчета нормативных затрат</w:t>
            </w:r>
          </w:p>
        </w:tc>
      </w:tr>
      <w:tr w:rsidR="00B02EA6" w:rsidRPr="00B02EA6">
        <w:tc>
          <w:tcPr>
            <w:tcW w:w="680" w:type="dxa"/>
          </w:tcPr>
          <w:p w:rsidR="00B02EA6" w:rsidRPr="00B02EA6" w:rsidRDefault="00B02EA6">
            <w:pPr>
              <w:pStyle w:val="ConsPlusNormal"/>
              <w:jc w:val="center"/>
            </w:pPr>
            <w:r w:rsidRPr="00B02EA6">
              <w:t>104.</w:t>
            </w:r>
          </w:p>
        </w:tc>
        <w:tc>
          <w:tcPr>
            <w:tcW w:w="3941" w:type="dxa"/>
          </w:tcPr>
          <w:p w:rsidR="00B02EA6" w:rsidRPr="00B02EA6" w:rsidRDefault="00B02EA6">
            <w:pPr>
              <w:pStyle w:val="ConsPlusNormal"/>
            </w:pPr>
            <w:r w:rsidRPr="00B02EA6">
              <w:t>Контрольное событие 6 "Проверка предварительных отчетов о выполнении государственных заданий государственными учреждениями за 2020 год"</w:t>
            </w:r>
          </w:p>
        </w:tc>
        <w:tc>
          <w:tcPr>
            <w:tcW w:w="3628" w:type="dxa"/>
          </w:tcPr>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декабря 2020 года</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предварительных отчетов о выполнении государственного задания;</w:t>
            </w:r>
          </w:p>
          <w:p w:rsidR="00B02EA6" w:rsidRPr="00B02EA6" w:rsidRDefault="00B02EA6">
            <w:pPr>
              <w:pStyle w:val="ConsPlusNormal"/>
            </w:pPr>
            <w:r w:rsidRPr="00B02EA6">
              <w:t>представление в предварительных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jc w:val="center"/>
            </w:pPr>
            <w:r w:rsidRPr="00B02EA6">
              <w:t>105.</w:t>
            </w:r>
          </w:p>
        </w:tc>
        <w:tc>
          <w:tcPr>
            <w:tcW w:w="3941" w:type="dxa"/>
          </w:tcPr>
          <w:p w:rsidR="00B02EA6" w:rsidRPr="00B02EA6" w:rsidRDefault="00B02EA6">
            <w:pPr>
              <w:pStyle w:val="ConsPlusNormal"/>
            </w:pPr>
            <w:r w:rsidRPr="00B02EA6">
              <w:t>Основное мероприятие 2.4 "Выплата премий в области культуры и искусства"</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106.</w:t>
            </w:r>
          </w:p>
        </w:tc>
        <w:tc>
          <w:tcPr>
            <w:tcW w:w="3941" w:type="dxa"/>
          </w:tcPr>
          <w:p w:rsidR="00B02EA6" w:rsidRPr="00B02EA6" w:rsidRDefault="00B02EA6">
            <w:pPr>
              <w:pStyle w:val="ConsPlusNormal"/>
            </w:pPr>
            <w:r w:rsidRPr="00B02EA6">
              <w:t>Показатель (индикатор) 1 "Количество получателей премий в области культуры и искусства"</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человек</w:t>
            </w:r>
          </w:p>
        </w:tc>
        <w:tc>
          <w:tcPr>
            <w:tcW w:w="1644" w:type="dxa"/>
          </w:tcPr>
          <w:p w:rsidR="00B02EA6" w:rsidRPr="00B02EA6" w:rsidRDefault="00B02EA6">
            <w:pPr>
              <w:pStyle w:val="ConsPlusNormal"/>
              <w:jc w:val="center"/>
            </w:pPr>
            <w:r w:rsidRPr="00B02EA6">
              <w:t>96</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w:t>
            </w:r>
            <w:r w:rsidRPr="00B02EA6">
              <w:lastRenderedPageBreak/>
              <w:t>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107.</w:t>
            </w:r>
          </w:p>
        </w:tc>
        <w:tc>
          <w:tcPr>
            <w:tcW w:w="3941" w:type="dxa"/>
          </w:tcPr>
          <w:p w:rsidR="00B02EA6" w:rsidRPr="00B02EA6" w:rsidRDefault="00B02EA6">
            <w:pPr>
              <w:pStyle w:val="ConsPlusNormal"/>
            </w:pPr>
            <w:r w:rsidRPr="00B02EA6">
              <w:t>Контрольное событие 1 "Проведение конкурса на соискание премии Губернатора Оренбургской области "Оренбургская лира"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20 марта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108.</w:t>
            </w:r>
          </w:p>
        </w:tc>
        <w:tc>
          <w:tcPr>
            <w:tcW w:w="3941" w:type="dxa"/>
          </w:tcPr>
          <w:p w:rsidR="00B02EA6" w:rsidRPr="00B02EA6" w:rsidRDefault="00B02EA6">
            <w:pPr>
              <w:pStyle w:val="ConsPlusNormal"/>
            </w:pPr>
            <w:r w:rsidRPr="00B02EA6">
              <w:t>Контрольное событие 2 "Проведение конкурса на соискание премии Губернатора Оренбургской области "Лучшая актерская работа года" за творческие достижения в области театрального искусства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20 марта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109.</w:t>
            </w:r>
          </w:p>
        </w:tc>
        <w:tc>
          <w:tcPr>
            <w:tcW w:w="3941" w:type="dxa"/>
          </w:tcPr>
          <w:p w:rsidR="00B02EA6" w:rsidRPr="00B02EA6" w:rsidRDefault="00B02EA6">
            <w:pPr>
              <w:pStyle w:val="ConsPlusNormal"/>
            </w:pPr>
            <w:r w:rsidRPr="00B02EA6">
              <w:t>Контрольное событие 3 "Проведение конкурса на соискание премий Правительства Оренбургской области "Грани мастерства" для муниципальных учреждений культурно-досуговой сферы Оренбургской области и их работников"</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20 марта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110.</w:t>
            </w:r>
          </w:p>
        </w:tc>
        <w:tc>
          <w:tcPr>
            <w:tcW w:w="3941" w:type="dxa"/>
          </w:tcPr>
          <w:p w:rsidR="00B02EA6" w:rsidRPr="00B02EA6" w:rsidRDefault="00B02EA6">
            <w:pPr>
              <w:pStyle w:val="ConsPlusNormal"/>
            </w:pPr>
            <w:r w:rsidRPr="00B02EA6">
              <w:t>Контрольное событие 4 "Вручение премий Губернатора Оренбургской области "Оренбургская лира"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24 марта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 xml:space="preserve">изменения законодательства </w:t>
            </w:r>
            <w:r w:rsidRPr="00B02EA6">
              <w:lastRenderedPageBreak/>
              <w:t>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111.</w:t>
            </w:r>
          </w:p>
        </w:tc>
        <w:tc>
          <w:tcPr>
            <w:tcW w:w="3941" w:type="dxa"/>
          </w:tcPr>
          <w:p w:rsidR="00B02EA6" w:rsidRPr="00B02EA6" w:rsidRDefault="00B02EA6">
            <w:pPr>
              <w:pStyle w:val="ConsPlusNormal"/>
            </w:pPr>
            <w:r w:rsidRPr="00B02EA6">
              <w:t>Контрольное событие 5 "Вручение премий Губернатора Оренбургской области "Лучшая актерская работа года" за творческие достижения в области театрального искусства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24 марта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112.</w:t>
            </w:r>
          </w:p>
        </w:tc>
        <w:tc>
          <w:tcPr>
            <w:tcW w:w="3941" w:type="dxa"/>
          </w:tcPr>
          <w:p w:rsidR="00B02EA6" w:rsidRPr="00B02EA6" w:rsidRDefault="00B02EA6">
            <w:pPr>
              <w:pStyle w:val="ConsPlusNormal"/>
            </w:pPr>
            <w:r w:rsidRPr="00B02EA6">
              <w:t>Контрольное событие 6 "Вручение премий Правительства Оренбургской области "Грани мастерства" для муниципальных учреждений культурно-досуговой сферы Оренбургской области и их работников"</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25 марта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113.</w:t>
            </w:r>
          </w:p>
        </w:tc>
        <w:tc>
          <w:tcPr>
            <w:tcW w:w="3941" w:type="dxa"/>
          </w:tcPr>
          <w:p w:rsidR="00B02EA6" w:rsidRPr="00B02EA6" w:rsidRDefault="00B02EA6">
            <w:pPr>
              <w:pStyle w:val="ConsPlusNormal"/>
            </w:pPr>
            <w:r w:rsidRPr="00B02EA6">
              <w:t>Контрольное событие 7 "Проведение конкурса на соискание премий Правительства Оренбургской области "Признание" для государственных и муниципальных библиотек Оренбургской области в сфере культуры и их работников"</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20 мая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114.</w:t>
            </w:r>
          </w:p>
        </w:tc>
        <w:tc>
          <w:tcPr>
            <w:tcW w:w="3941" w:type="dxa"/>
          </w:tcPr>
          <w:p w:rsidR="00B02EA6" w:rsidRPr="00B02EA6" w:rsidRDefault="00B02EA6">
            <w:pPr>
              <w:pStyle w:val="ConsPlusNormal"/>
            </w:pPr>
            <w:r w:rsidRPr="00B02EA6">
              <w:t>Контрольное событие 8 "Вручение премий Правительства Оренбургской области "Признание" для государственных и муниципальных библиотек Оренбургской области в сфере культуры и их работников"</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27 мая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115.</w:t>
            </w:r>
          </w:p>
        </w:tc>
        <w:tc>
          <w:tcPr>
            <w:tcW w:w="3941" w:type="dxa"/>
          </w:tcPr>
          <w:p w:rsidR="00B02EA6" w:rsidRPr="00B02EA6" w:rsidRDefault="00B02EA6">
            <w:pPr>
              <w:pStyle w:val="ConsPlusNormal"/>
            </w:pPr>
            <w:r w:rsidRPr="00B02EA6">
              <w:t>Контрольное событие 9 "Проведение конкурса на соискание Всероссийской литературной Пушкинской премии "Капитанская дочка"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июня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116.</w:t>
            </w:r>
          </w:p>
        </w:tc>
        <w:tc>
          <w:tcPr>
            <w:tcW w:w="3941" w:type="dxa"/>
          </w:tcPr>
          <w:p w:rsidR="00B02EA6" w:rsidRPr="00B02EA6" w:rsidRDefault="00B02EA6">
            <w:pPr>
              <w:pStyle w:val="ConsPlusNormal"/>
            </w:pPr>
            <w:r w:rsidRPr="00B02EA6">
              <w:t>Контрольное событие 10 "Вручение Всероссийской литературной Пушкинской премии "Капитанская дочка"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6 июня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117.</w:t>
            </w:r>
          </w:p>
        </w:tc>
        <w:tc>
          <w:tcPr>
            <w:tcW w:w="3941" w:type="dxa"/>
          </w:tcPr>
          <w:p w:rsidR="00B02EA6" w:rsidRPr="00B02EA6" w:rsidRDefault="00B02EA6">
            <w:pPr>
              <w:pStyle w:val="ConsPlusNormal"/>
            </w:pPr>
            <w:r w:rsidRPr="00B02EA6">
              <w:t>Контрольное событие 11 "Проведение конкурса на соискание ежегодной областной литературной премии имени С.Т. Аксакова"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20 сентября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118.</w:t>
            </w:r>
          </w:p>
        </w:tc>
        <w:tc>
          <w:tcPr>
            <w:tcW w:w="3941" w:type="dxa"/>
          </w:tcPr>
          <w:p w:rsidR="00B02EA6" w:rsidRPr="00B02EA6" w:rsidRDefault="00B02EA6">
            <w:pPr>
              <w:pStyle w:val="ConsPlusNormal"/>
            </w:pPr>
            <w:r w:rsidRPr="00B02EA6">
              <w:t>Контрольное событие 12 "Вручение ежегодной областной литературной премии имени С.Т. Аксакова"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23 сентября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119.</w:t>
            </w:r>
          </w:p>
        </w:tc>
        <w:tc>
          <w:tcPr>
            <w:tcW w:w="3941" w:type="dxa"/>
          </w:tcPr>
          <w:p w:rsidR="00B02EA6" w:rsidRPr="00B02EA6" w:rsidRDefault="00B02EA6">
            <w:pPr>
              <w:pStyle w:val="ConsPlusNormal"/>
            </w:pPr>
            <w:r w:rsidRPr="00B02EA6">
              <w:t xml:space="preserve">Контрольное событие 13 "Проведение конкурса на соискание премий </w:t>
            </w:r>
            <w:r w:rsidRPr="00B02EA6">
              <w:lastRenderedPageBreak/>
              <w:t>Правительства Оренбургской области "Преподаватель года" в сфере культуры и искусства"</w:t>
            </w:r>
          </w:p>
        </w:tc>
        <w:tc>
          <w:tcPr>
            <w:tcW w:w="3628" w:type="dxa"/>
          </w:tcPr>
          <w:p w:rsidR="00B02EA6" w:rsidRPr="00B02EA6" w:rsidRDefault="00B02EA6">
            <w:pPr>
              <w:pStyle w:val="ConsPlusNormal"/>
            </w:pPr>
            <w:proofErr w:type="spellStart"/>
            <w:r w:rsidRPr="00B02EA6">
              <w:lastRenderedPageBreak/>
              <w:t>Лигостаева</w:t>
            </w:r>
            <w:proofErr w:type="spellEnd"/>
            <w:r w:rsidRPr="00B02EA6">
              <w:t xml:space="preserve"> Алла Владимировна - первый заместитель министра </w:t>
            </w:r>
            <w:r w:rsidRPr="00B02EA6">
              <w:lastRenderedPageBreak/>
              <w:t>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октября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lastRenderedPageBreak/>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120.</w:t>
            </w:r>
          </w:p>
        </w:tc>
        <w:tc>
          <w:tcPr>
            <w:tcW w:w="3941" w:type="dxa"/>
          </w:tcPr>
          <w:p w:rsidR="00B02EA6" w:rsidRPr="00B02EA6" w:rsidRDefault="00B02EA6">
            <w:pPr>
              <w:pStyle w:val="ConsPlusNormal"/>
            </w:pPr>
            <w:r w:rsidRPr="00B02EA6">
              <w:t>Контрольное событие 14 "Вручение премий Правительства Оренбургской области "Преподаватель года" в сфере культуры и искусства"</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октября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121.</w:t>
            </w:r>
          </w:p>
        </w:tc>
        <w:tc>
          <w:tcPr>
            <w:tcW w:w="3941" w:type="dxa"/>
          </w:tcPr>
          <w:p w:rsidR="00B02EA6" w:rsidRPr="00B02EA6" w:rsidRDefault="00B02EA6">
            <w:pPr>
              <w:pStyle w:val="ConsPlusNormal"/>
            </w:pPr>
            <w:r w:rsidRPr="00B02EA6">
              <w:t>Контрольное событие 15 "Проведение конкурса на соискание премий "Молодые дарования Оренбуржья"</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20 декабря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122.</w:t>
            </w:r>
          </w:p>
        </w:tc>
        <w:tc>
          <w:tcPr>
            <w:tcW w:w="3941" w:type="dxa"/>
          </w:tcPr>
          <w:p w:rsidR="00B02EA6" w:rsidRPr="00B02EA6" w:rsidRDefault="00B02EA6">
            <w:pPr>
              <w:pStyle w:val="ConsPlusNormal"/>
            </w:pPr>
            <w:r w:rsidRPr="00B02EA6">
              <w:t>Контрольное событие 16 "Вручение премий "Молодые дарования Оренбуржья"</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23 декабря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123.</w:t>
            </w:r>
          </w:p>
        </w:tc>
        <w:tc>
          <w:tcPr>
            <w:tcW w:w="3941" w:type="dxa"/>
          </w:tcPr>
          <w:p w:rsidR="00B02EA6" w:rsidRPr="00B02EA6" w:rsidRDefault="00B02EA6">
            <w:pPr>
              <w:pStyle w:val="ConsPlusNormal"/>
            </w:pPr>
            <w:r w:rsidRPr="00B02EA6">
              <w:t>Контрольное событие 17 "Проведение конкурса на соискание премий Правительства Оренбургской области в музейной сфере"</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ноября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lastRenderedPageBreak/>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124.</w:t>
            </w:r>
          </w:p>
        </w:tc>
        <w:tc>
          <w:tcPr>
            <w:tcW w:w="3941" w:type="dxa"/>
          </w:tcPr>
          <w:p w:rsidR="00B02EA6" w:rsidRPr="00B02EA6" w:rsidRDefault="00B02EA6">
            <w:pPr>
              <w:pStyle w:val="ConsPlusNormal"/>
            </w:pPr>
            <w:r w:rsidRPr="00B02EA6">
              <w:t>Контрольное событие 18 "Вручение премий Правительства Оренбургской области в музейной сфере"</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декабря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125.</w:t>
            </w:r>
          </w:p>
        </w:tc>
        <w:tc>
          <w:tcPr>
            <w:tcW w:w="3941" w:type="dxa"/>
          </w:tcPr>
          <w:p w:rsidR="00B02EA6" w:rsidRPr="00B02EA6" w:rsidRDefault="00B02EA6">
            <w:pPr>
              <w:pStyle w:val="ConsPlusNormal"/>
            </w:pPr>
            <w:r w:rsidRPr="00B02EA6">
              <w:t xml:space="preserve">Контрольное событие 19 "Организация проведения Оренбургского музейного фестиваля, </w:t>
            </w:r>
            <w:proofErr w:type="spellStart"/>
            <w:r w:rsidRPr="00B02EA6">
              <w:t>Дорофеевских</w:t>
            </w:r>
            <w:proofErr w:type="spellEnd"/>
            <w:r w:rsidRPr="00B02EA6">
              <w:t xml:space="preserve"> чтений"</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декабря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126.</w:t>
            </w:r>
          </w:p>
        </w:tc>
        <w:tc>
          <w:tcPr>
            <w:tcW w:w="3941" w:type="dxa"/>
          </w:tcPr>
          <w:p w:rsidR="00B02EA6" w:rsidRPr="00B02EA6" w:rsidRDefault="00B02EA6">
            <w:pPr>
              <w:pStyle w:val="ConsPlusNormal"/>
            </w:pPr>
            <w:r w:rsidRPr="00B02EA6">
              <w:t>Основное мероприятие 2.5 "Организация и проведение мероприятий в сфере культуры, кинематографии, международного и межрегионального сотрудничества"</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127.</w:t>
            </w:r>
          </w:p>
        </w:tc>
        <w:tc>
          <w:tcPr>
            <w:tcW w:w="3941" w:type="dxa"/>
          </w:tcPr>
          <w:p w:rsidR="00B02EA6" w:rsidRPr="00B02EA6" w:rsidRDefault="00B02EA6">
            <w:pPr>
              <w:pStyle w:val="ConsPlusNormal"/>
            </w:pPr>
            <w:r w:rsidRPr="00B02EA6">
              <w:t>Показатель (индикатор) 1 "Количество творческих проектов (фестивалей, конкурсов, культурно-просветительских акций и др.), реализуемых государственными учреждениями Оренбургской области"</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единиц</w:t>
            </w:r>
          </w:p>
        </w:tc>
        <w:tc>
          <w:tcPr>
            <w:tcW w:w="1644" w:type="dxa"/>
          </w:tcPr>
          <w:p w:rsidR="00B02EA6" w:rsidRPr="00B02EA6" w:rsidRDefault="00B02EA6">
            <w:pPr>
              <w:pStyle w:val="ConsPlusNormal"/>
              <w:jc w:val="center"/>
            </w:pPr>
            <w:r w:rsidRPr="00B02EA6">
              <w:t>15</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128.</w:t>
            </w:r>
          </w:p>
        </w:tc>
        <w:tc>
          <w:tcPr>
            <w:tcW w:w="3941" w:type="dxa"/>
          </w:tcPr>
          <w:p w:rsidR="00B02EA6" w:rsidRPr="00B02EA6" w:rsidRDefault="00B02EA6">
            <w:pPr>
              <w:pStyle w:val="ConsPlusNormal"/>
            </w:pPr>
            <w:r w:rsidRPr="00B02EA6">
              <w:t xml:space="preserve">Контрольное событие 1 "Организация </w:t>
            </w:r>
            <w:r w:rsidRPr="00B02EA6">
              <w:lastRenderedPageBreak/>
              <w:t>проведения культурно-просветительской акции "Неделя культуры в Оренбургской области"</w:t>
            </w:r>
          </w:p>
        </w:tc>
        <w:tc>
          <w:tcPr>
            <w:tcW w:w="3628" w:type="dxa"/>
          </w:tcPr>
          <w:p w:rsidR="00B02EA6" w:rsidRPr="00B02EA6" w:rsidRDefault="00B02EA6">
            <w:pPr>
              <w:pStyle w:val="ConsPlusNormal"/>
            </w:pPr>
            <w:r w:rsidRPr="00B02EA6">
              <w:lastRenderedPageBreak/>
              <w:t xml:space="preserve">Зимаков Виталий Юрьевич - </w:t>
            </w:r>
            <w:r w:rsidRPr="00B02EA6">
              <w:lastRenderedPageBreak/>
              <w:t>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27 марта 2020 года</w:t>
            </w:r>
          </w:p>
        </w:tc>
        <w:tc>
          <w:tcPr>
            <w:tcW w:w="3231" w:type="dxa"/>
          </w:tcPr>
          <w:p w:rsidR="00B02EA6" w:rsidRPr="00B02EA6" w:rsidRDefault="00B02EA6">
            <w:pPr>
              <w:pStyle w:val="ConsPlusNormal"/>
            </w:pPr>
            <w:r w:rsidRPr="00B02EA6">
              <w:t xml:space="preserve">недостаточный уровень </w:t>
            </w:r>
            <w:r w:rsidRPr="00B02EA6">
              <w:lastRenderedPageBreak/>
              <w:t xml:space="preserve">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129.</w:t>
            </w:r>
          </w:p>
        </w:tc>
        <w:tc>
          <w:tcPr>
            <w:tcW w:w="3941" w:type="dxa"/>
          </w:tcPr>
          <w:p w:rsidR="00B02EA6" w:rsidRPr="00B02EA6" w:rsidRDefault="00B02EA6">
            <w:pPr>
              <w:pStyle w:val="ConsPlusNormal"/>
            </w:pPr>
            <w:r w:rsidRPr="00B02EA6">
              <w:t>Контрольное событие 2 "Организация проведения XIII Областного открытого заочного конкурса по академическим дисциплинам "Детская палитра"</w:t>
            </w:r>
          </w:p>
        </w:tc>
        <w:tc>
          <w:tcPr>
            <w:tcW w:w="3628" w:type="dxa"/>
          </w:tcPr>
          <w:p w:rsidR="00B02EA6" w:rsidRPr="00B02EA6" w:rsidRDefault="00B02EA6">
            <w:pPr>
              <w:pStyle w:val="ConsPlusNormal"/>
            </w:pPr>
            <w:r w:rsidRPr="00B02EA6">
              <w:t>Меркулова Людмила Валерьевна - начальник отдела развития образования сферы культуры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декабря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130.</w:t>
            </w:r>
          </w:p>
        </w:tc>
        <w:tc>
          <w:tcPr>
            <w:tcW w:w="3941" w:type="dxa"/>
          </w:tcPr>
          <w:p w:rsidR="00B02EA6" w:rsidRPr="00B02EA6" w:rsidRDefault="00B02EA6">
            <w:pPr>
              <w:pStyle w:val="ConsPlusNormal"/>
            </w:pPr>
            <w:r w:rsidRPr="00B02EA6">
              <w:t>Контрольное событие 3 "Организация проведения ежегодного Открытого регионального фестиваля-конкурса "Молодые музыканты Оренбуржья"</w:t>
            </w:r>
          </w:p>
        </w:tc>
        <w:tc>
          <w:tcPr>
            <w:tcW w:w="3628" w:type="dxa"/>
          </w:tcPr>
          <w:p w:rsidR="00B02EA6" w:rsidRPr="00B02EA6" w:rsidRDefault="00B02EA6">
            <w:pPr>
              <w:pStyle w:val="ConsPlusNormal"/>
            </w:pPr>
            <w:r w:rsidRPr="00B02EA6">
              <w:t>Меркулова Людмила Валерьевна - начальник отдела развития образования сферы культуры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30 декабря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131.</w:t>
            </w:r>
          </w:p>
        </w:tc>
        <w:tc>
          <w:tcPr>
            <w:tcW w:w="3941" w:type="dxa"/>
          </w:tcPr>
          <w:p w:rsidR="00B02EA6" w:rsidRPr="00B02EA6" w:rsidRDefault="00B02EA6">
            <w:pPr>
              <w:pStyle w:val="ConsPlusNormal"/>
            </w:pPr>
            <w:r w:rsidRPr="00B02EA6">
              <w:t>Контрольное событие 4 "Организация проведения Международного кинофестиваля "Восток-Запад. Классика и Авангард"</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сентября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132.</w:t>
            </w:r>
          </w:p>
        </w:tc>
        <w:tc>
          <w:tcPr>
            <w:tcW w:w="3941" w:type="dxa"/>
          </w:tcPr>
          <w:p w:rsidR="00B02EA6" w:rsidRPr="00B02EA6" w:rsidRDefault="00B02EA6">
            <w:pPr>
              <w:pStyle w:val="ConsPlusNormal"/>
            </w:pPr>
            <w:r w:rsidRPr="00B02EA6">
              <w:t>Контрольное событие 5 "Организация проведения Дней оренбургского пухового платка"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30 октября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w:t>
            </w:r>
            <w:r w:rsidRPr="00B02EA6">
              <w:lastRenderedPageBreak/>
              <w:t>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133.</w:t>
            </w:r>
          </w:p>
        </w:tc>
        <w:tc>
          <w:tcPr>
            <w:tcW w:w="3941" w:type="dxa"/>
          </w:tcPr>
          <w:p w:rsidR="00B02EA6" w:rsidRPr="00B02EA6" w:rsidRDefault="00B02EA6">
            <w:pPr>
              <w:pStyle w:val="ConsPlusNormal"/>
            </w:pPr>
            <w:r w:rsidRPr="00B02EA6">
              <w:t xml:space="preserve">Контрольное событие 6 "Организация проведения II регионального конкурса хореографического мастерства, посвященного памяти Виктора Васильевича </w:t>
            </w:r>
            <w:proofErr w:type="spellStart"/>
            <w:r w:rsidRPr="00B02EA6">
              <w:t>Ренева</w:t>
            </w:r>
            <w:proofErr w:type="spellEnd"/>
            <w:r w:rsidRPr="00B02EA6">
              <w:t>"</w:t>
            </w:r>
          </w:p>
        </w:tc>
        <w:tc>
          <w:tcPr>
            <w:tcW w:w="3628" w:type="dxa"/>
          </w:tcPr>
          <w:p w:rsidR="00B02EA6" w:rsidRPr="00B02EA6" w:rsidRDefault="00B02EA6">
            <w:pPr>
              <w:pStyle w:val="ConsPlusNormal"/>
            </w:pPr>
            <w:r w:rsidRPr="00B02EA6">
              <w:t>Меркулова Людмила Валерьевна - начальник отдела развития образования сферы культуры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декабрь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134.</w:t>
            </w:r>
          </w:p>
        </w:tc>
        <w:tc>
          <w:tcPr>
            <w:tcW w:w="3941" w:type="dxa"/>
          </w:tcPr>
          <w:p w:rsidR="00B02EA6" w:rsidRPr="00B02EA6" w:rsidRDefault="00B02EA6">
            <w:pPr>
              <w:pStyle w:val="ConsPlusNormal"/>
            </w:pPr>
            <w:r w:rsidRPr="00B02EA6">
              <w:t>Основное мероприятие 2.7 "Государственная поддержка организаций, осуществляющих деятельность в сфере кинообслуживания, кинопроката и производства кинофильмов"</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135.</w:t>
            </w:r>
          </w:p>
        </w:tc>
        <w:tc>
          <w:tcPr>
            <w:tcW w:w="3941" w:type="dxa"/>
          </w:tcPr>
          <w:p w:rsidR="00B02EA6" w:rsidRPr="00B02EA6" w:rsidRDefault="00B02EA6">
            <w:pPr>
              <w:pStyle w:val="ConsPlusNormal"/>
            </w:pPr>
            <w:r w:rsidRPr="00B02EA6">
              <w:t>Показатель (индикатор) 1 "Количество посещений киносеансов в государственных и муниципальных кинотеатрах"</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тыс. человек</w:t>
            </w:r>
          </w:p>
        </w:tc>
        <w:tc>
          <w:tcPr>
            <w:tcW w:w="1644" w:type="dxa"/>
          </w:tcPr>
          <w:p w:rsidR="00B02EA6" w:rsidRPr="00B02EA6" w:rsidRDefault="00B02EA6">
            <w:pPr>
              <w:pStyle w:val="ConsPlusNormal"/>
              <w:jc w:val="center"/>
            </w:pPr>
            <w:r w:rsidRPr="00B02EA6">
              <w:t>215,0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136.</w:t>
            </w:r>
          </w:p>
        </w:tc>
        <w:tc>
          <w:tcPr>
            <w:tcW w:w="3941" w:type="dxa"/>
          </w:tcPr>
          <w:p w:rsidR="00B02EA6" w:rsidRPr="00B02EA6" w:rsidRDefault="00B02EA6">
            <w:pPr>
              <w:pStyle w:val="ConsPlusNormal"/>
            </w:pPr>
            <w:r w:rsidRPr="00B02EA6">
              <w:t>Контрольное событие 1 "Сбор и анализ ежеквартальных отчетов о деятельности государственных организаций, осуществляющих кинообслуживание"</w:t>
            </w:r>
          </w:p>
        </w:tc>
        <w:tc>
          <w:tcPr>
            <w:tcW w:w="3628" w:type="dxa"/>
          </w:tcPr>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p w:rsidR="00B02EA6" w:rsidRPr="00B02EA6" w:rsidRDefault="00B02EA6">
            <w:pPr>
              <w:pStyle w:val="ConsPlusNormal"/>
            </w:pPr>
            <w:r w:rsidRPr="00B02EA6">
              <w:t xml:space="preserve">Верин Владислав Владимирович - главный специалист управления </w:t>
            </w:r>
            <w:r w:rsidRPr="00B02EA6">
              <w:lastRenderedPageBreak/>
              <w:t>культуры и искусства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 xml:space="preserve">несвоевременное представление государственным учреждением и муниципальными образованиями Оренбургской области форм отчетов о </w:t>
            </w:r>
            <w:r w:rsidRPr="00B02EA6">
              <w:lastRenderedPageBreak/>
              <w:t>деятельности государственной концертной организации;</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jc w:val="center"/>
            </w:pPr>
            <w:r w:rsidRPr="00B02EA6">
              <w:lastRenderedPageBreak/>
              <w:t>137.</w:t>
            </w:r>
          </w:p>
        </w:tc>
        <w:tc>
          <w:tcPr>
            <w:tcW w:w="3941" w:type="dxa"/>
          </w:tcPr>
          <w:p w:rsidR="00B02EA6" w:rsidRPr="00B02EA6" w:rsidRDefault="00B02EA6">
            <w:pPr>
              <w:pStyle w:val="ConsPlusNormal"/>
            </w:pPr>
            <w:r w:rsidRPr="00B02EA6">
              <w:t>Показатель (индикатор) 2 "Количество зрителей на сеансах отечественных фильмов в государственных и муниципальных кинотеатрах"</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тыс. человек</w:t>
            </w:r>
          </w:p>
        </w:tc>
        <w:tc>
          <w:tcPr>
            <w:tcW w:w="1644" w:type="dxa"/>
          </w:tcPr>
          <w:p w:rsidR="00B02EA6" w:rsidRPr="00B02EA6" w:rsidRDefault="00B02EA6">
            <w:pPr>
              <w:pStyle w:val="ConsPlusNormal"/>
              <w:jc w:val="center"/>
            </w:pPr>
            <w:r w:rsidRPr="00B02EA6">
              <w:t>83,2</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138.</w:t>
            </w:r>
          </w:p>
        </w:tc>
        <w:tc>
          <w:tcPr>
            <w:tcW w:w="3941" w:type="dxa"/>
          </w:tcPr>
          <w:p w:rsidR="00B02EA6" w:rsidRPr="00B02EA6" w:rsidRDefault="00B02EA6">
            <w:pPr>
              <w:pStyle w:val="ConsPlusNormal"/>
            </w:pPr>
            <w:r w:rsidRPr="00B02EA6">
              <w:t>Контрольное событие 1 "Сбор и анализ ежеквартальных отчетов о деятельности государственных организаций, осуществляющих кинообслуживание"</w:t>
            </w:r>
          </w:p>
        </w:tc>
        <w:tc>
          <w:tcPr>
            <w:tcW w:w="3628" w:type="dxa"/>
          </w:tcPr>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p w:rsidR="00B02EA6" w:rsidRPr="00B02EA6" w:rsidRDefault="00B02EA6">
            <w:pPr>
              <w:pStyle w:val="ConsPlusNormal"/>
            </w:pPr>
            <w:r w:rsidRPr="00B02EA6">
              <w:t>Гришина Галина Владимировна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 учреждением и муниципальными образованиями Оренбургской области форм отчетов о деятельности организации, осуществляющей кинообслуживание;</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jc w:val="center"/>
            </w:pPr>
            <w:r w:rsidRPr="00B02EA6">
              <w:t>139.</w:t>
            </w:r>
          </w:p>
        </w:tc>
        <w:tc>
          <w:tcPr>
            <w:tcW w:w="3941" w:type="dxa"/>
          </w:tcPr>
          <w:p w:rsidR="00B02EA6" w:rsidRPr="00B02EA6" w:rsidRDefault="00B02EA6">
            <w:pPr>
              <w:pStyle w:val="ConsPlusNormal"/>
            </w:pPr>
            <w:r w:rsidRPr="00B02EA6">
              <w:t>Показатель (индикатор) 3 "Количество посещений киносеансов"</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тыс. человек</w:t>
            </w:r>
          </w:p>
        </w:tc>
        <w:tc>
          <w:tcPr>
            <w:tcW w:w="1644" w:type="dxa"/>
          </w:tcPr>
          <w:p w:rsidR="00B02EA6" w:rsidRPr="00B02EA6" w:rsidRDefault="00B02EA6">
            <w:pPr>
              <w:pStyle w:val="ConsPlusNormal"/>
              <w:jc w:val="center"/>
            </w:pPr>
            <w:r w:rsidRPr="00B02EA6">
              <w:t>155,0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140.</w:t>
            </w:r>
          </w:p>
        </w:tc>
        <w:tc>
          <w:tcPr>
            <w:tcW w:w="3941" w:type="dxa"/>
          </w:tcPr>
          <w:p w:rsidR="00B02EA6" w:rsidRPr="00B02EA6" w:rsidRDefault="00B02EA6">
            <w:pPr>
              <w:pStyle w:val="ConsPlusNormal"/>
            </w:pPr>
            <w:r w:rsidRPr="00B02EA6">
              <w:t>Контрольное событие 1 "Проведение проверки и анализ отчетов организаций, осуществляющих кинопоказ"</w:t>
            </w:r>
          </w:p>
        </w:tc>
        <w:tc>
          <w:tcPr>
            <w:tcW w:w="3628" w:type="dxa"/>
          </w:tcPr>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20 января 2021 года</w:t>
            </w:r>
          </w:p>
        </w:tc>
        <w:tc>
          <w:tcPr>
            <w:tcW w:w="3231" w:type="dxa"/>
          </w:tcPr>
          <w:p w:rsidR="00B02EA6" w:rsidRPr="00B02EA6" w:rsidRDefault="00B02EA6">
            <w:pPr>
              <w:pStyle w:val="ConsPlusNormal"/>
              <w:jc w:val="both"/>
            </w:pPr>
            <w:r w:rsidRPr="00B02EA6">
              <w:t xml:space="preserve">несвоевременное представление или непредставление организациями, осуществляющими кинопоказ, </w:t>
            </w:r>
            <w:r w:rsidRPr="00B02EA6">
              <w:lastRenderedPageBreak/>
              <w:t>отчетов</w:t>
            </w:r>
          </w:p>
        </w:tc>
      </w:tr>
      <w:tr w:rsidR="00B02EA6" w:rsidRPr="00B02EA6">
        <w:tc>
          <w:tcPr>
            <w:tcW w:w="680" w:type="dxa"/>
          </w:tcPr>
          <w:p w:rsidR="00B02EA6" w:rsidRPr="00B02EA6" w:rsidRDefault="00B02EA6">
            <w:pPr>
              <w:pStyle w:val="ConsPlusNormal"/>
              <w:jc w:val="center"/>
            </w:pPr>
            <w:r w:rsidRPr="00B02EA6">
              <w:lastRenderedPageBreak/>
              <w:t>141.</w:t>
            </w:r>
          </w:p>
        </w:tc>
        <w:tc>
          <w:tcPr>
            <w:tcW w:w="3941" w:type="dxa"/>
          </w:tcPr>
          <w:p w:rsidR="00B02EA6" w:rsidRPr="00B02EA6" w:rsidRDefault="00B02EA6">
            <w:pPr>
              <w:pStyle w:val="ConsPlusNormal"/>
            </w:pPr>
            <w:r w:rsidRPr="00B02EA6">
              <w:t>Показатель (индикатор) 4 "Количество полученных организациями кинематографии прокатных удостоверений на фильм"</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единиц</w:t>
            </w:r>
          </w:p>
        </w:tc>
        <w:tc>
          <w:tcPr>
            <w:tcW w:w="1644" w:type="dxa"/>
          </w:tcPr>
          <w:p w:rsidR="00B02EA6" w:rsidRPr="00B02EA6" w:rsidRDefault="00B02EA6">
            <w:pPr>
              <w:pStyle w:val="ConsPlusNormal"/>
              <w:jc w:val="center"/>
            </w:pPr>
            <w:r w:rsidRPr="00B02EA6">
              <w:t>1,0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142.</w:t>
            </w:r>
          </w:p>
        </w:tc>
        <w:tc>
          <w:tcPr>
            <w:tcW w:w="3941" w:type="dxa"/>
          </w:tcPr>
          <w:p w:rsidR="00B02EA6" w:rsidRPr="00B02EA6" w:rsidRDefault="00B02EA6">
            <w:pPr>
              <w:pStyle w:val="ConsPlusNormal"/>
            </w:pPr>
            <w:r w:rsidRPr="00B02EA6">
              <w:t>Контрольное событие 1 "Проведение проверки и анализ отчетов организаций кинематографии"</w:t>
            </w:r>
          </w:p>
        </w:tc>
        <w:tc>
          <w:tcPr>
            <w:tcW w:w="3628" w:type="dxa"/>
          </w:tcPr>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20 декабря 2020 года</w:t>
            </w:r>
          </w:p>
        </w:tc>
        <w:tc>
          <w:tcPr>
            <w:tcW w:w="3231" w:type="dxa"/>
          </w:tcPr>
          <w:p w:rsidR="00B02EA6" w:rsidRPr="00B02EA6" w:rsidRDefault="00B02EA6">
            <w:pPr>
              <w:pStyle w:val="ConsPlusNormal"/>
            </w:pPr>
            <w:r w:rsidRPr="00B02EA6">
              <w:t>несвоевременное представление или непредставление организациями кинематографии отчетов</w:t>
            </w:r>
          </w:p>
        </w:tc>
      </w:tr>
      <w:tr w:rsidR="00B02EA6" w:rsidRPr="00B02EA6">
        <w:tc>
          <w:tcPr>
            <w:tcW w:w="680" w:type="dxa"/>
          </w:tcPr>
          <w:p w:rsidR="00B02EA6" w:rsidRPr="00B02EA6" w:rsidRDefault="00B02EA6">
            <w:pPr>
              <w:pStyle w:val="ConsPlusNormal"/>
              <w:jc w:val="center"/>
            </w:pPr>
            <w:r w:rsidRPr="00B02EA6">
              <w:t>143.</w:t>
            </w:r>
          </w:p>
        </w:tc>
        <w:tc>
          <w:tcPr>
            <w:tcW w:w="3941" w:type="dxa"/>
          </w:tcPr>
          <w:p w:rsidR="00B02EA6" w:rsidRPr="00B02EA6" w:rsidRDefault="00B02EA6">
            <w:pPr>
              <w:pStyle w:val="ConsPlusNormal"/>
            </w:pPr>
            <w:r w:rsidRPr="00B02EA6">
              <w:t>Основное мероприятие 2.8 "Проведение единой государственной политики по сохранению и развитию культуры, искусства, кинематографии, художественного образования"</w:t>
            </w:r>
          </w:p>
        </w:tc>
        <w:tc>
          <w:tcPr>
            <w:tcW w:w="3628" w:type="dxa"/>
          </w:tcPr>
          <w:p w:rsidR="00B02EA6" w:rsidRPr="00B02EA6" w:rsidRDefault="00B02EA6">
            <w:pPr>
              <w:pStyle w:val="ConsPlusNormal"/>
            </w:pPr>
            <w:r w:rsidRPr="00B02EA6">
              <w:t>Чахеев Анатолий Михайлович -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144.</w:t>
            </w:r>
          </w:p>
        </w:tc>
        <w:tc>
          <w:tcPr>
            <w:tcW w:w="3941" w:type="dxa"/>
          </w:tcPr>
          <w:p w:rsidR="00B02EA6" w:rsidRPr="00B02EA6" w:rsidRDefault="00B02EA6">
            <w:pPr>
              <w:pStyle w:val="ConsPlusNormal"/>
            </w:pPr>
            <w:r w:rsidRPr="00B02EA6">
              <w:t xml:space="preserve">Показатель (индикатор) 1 "Просроченная кредиторская задолженность по средствам областного бюджета, главным распорядителем которых является </w:t>
            </w:r>
            <w:proofErr w:type="spellStart"/>
            <w:r w:rsidRPr="00B02EA6">
              <w:t>минкультуры</w:t>
            </w:r>
            <w:proofErr w:type="spellEnd"/>
            <w:r w:rsidRPr="00B02EA6">
              <w:t>"</w:t>
            </w:r>
          </w:p>
        </w:tc>
        <w:tc>
          <w:tcPr>
            <w:tcW w:w="3628" w:type="dxa"/>
          </w:tcPr>
          <w:p w:rsidR="00B02EA6" w:rsidRPr="00B02EA6" w:rsidRDefault="00B02EA6">
            <w:pPr>
              <w:pStyle w:val="ConsPlusNormal"/>
            </w:pPr>
            <w:r w:rsidRPr="00B02EA6">
              <w:t>Чахеев Анатолий Михайлович - заместитель министра Минкультуры</w:t>
            </w:r>
          </w:p>
        </w:tc>
        <w:tc>
          <w:tcPr>
            <w:tcW w:w="1531" w:type="dxa"/>
          </w:tcPr>
          <w:p w:rsidR="00B02EA6" w:rsidRPr="00B02EA6" w:rsidRDefault="00B02EA6">
            <w:pPr>
              <w:pStyle w:val="ConsPlusNormal"/>
              <w:jc w:val="center"/>
            </w:pPr>
            <w:r w:rsidRPr="00B02EA6">
              <w:t>тыс. рублей</w:t>
            </w:r>
          </w:p>
        </w:tc>
        <w:tc>
          <w:tcPr>
            <w:tcW w:w="1644" w:type="dxa"/>
          </w:tcPr>
          <w:p w:rsidR="00B02EA6" w:rsidRPr="00B02EA6" w:rsidRDefault="00B02EA6">
            <w:pPr>
              <w:pStyle w:val="ConsPlusNormal"/>
              <w:jc w:val="center"/>
            </w:pPr>
            <w:r w:rsidRPr="00B02EA6">
              <w:t>0,0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145.</w:t>
            </w:r>
          </w:p>
        </w:tc>
        <w:tc>
          <w:tcPr>
            <w:tcW w:w="3941" w:type="dxa"/>
          </w:tcPr>
          <w:p w:rsidR="00B02EA6" w:rsidRPr="00B02EA6" w:rsidRDefault="00B02EA6">
            <w:pPr>
              <w:pStyle w:val="ConsPlusNormal"/>
            </w:pPr>
            <w:r w:rsidRPr="00B02EA6">
              <w:t>Контрольное событие 1 "Анализ исполнения обязательств по государственным контрактам"</w:t>
            </w:r>
          </w:p>
        </w:tc>
        <w:tc>
          <w:tcPr>
            <w:tcW w:w="3628" w:type="dxa"/>
          </w:tcPr>
          <w:p w:rsidR="00B02EA6" w:rsidRPr="00B02EA6" w:rsidRDefault="00B02EA6">
            <w:pPr>
              <w:pStyle w:val="ConsPlusNormal"/>
            </w:pPr>
            <w:r w:rsidRPr="00B02EA6">
              <w:t>Кузнецов Евгений Юрьевич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15 числа месяца, следующего за отчетным кварталом</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146.</w:t>
            </w:r>
          </w:p>
        </w:tc>
        <w:tc>
          <w:tcPr>
            <w:tcW w:w="3941" w:type="dxa"/>
          </w:tcPr>
          <w:p w:rsidR="00B02EA6" w:rsidRPr="00B02EA6" w:rsidRDefault="00B02EA6">
            <w:pPr>
              <w:pStyle w:val="ConsPlusNormal"/>
            </w:pPr>
            <w:r w:rsidRPr="00B02EA6">
              <w:t>Основное мероприятие 2.11 "Государственная поддержка лучших муниципальных учреждений культуры, находящихся на территориях сельских поселений"</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147.</w:t>
            </w:r>
          </w:p>
        </w:tc>
        <w:tc>
          <w:tcPr>
            <w:tcW w:w="3941" w:type="dxa"/>
          </w:tcPr>
          <w:p w:rsidR="00B02EA6" w:rsidRPr="00B02EA6" w:rsidRDefault="00B02EA6">
            <w:pPr>
              <w:pStyle w:val="ConsPlusNormal"/>
            </w:pPr>
            <w:r w:rsidRPr="00B02EA6">
              <w:t>Показатель (индикатор) 1 "Количество посещений организаций культуры по отношению к уровню 2010 года"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процентов</w:t>
            </w:r>
          </w:p>
        </w:tc>
        <w:tc>
          <w:tcPr>
            <w:tcW w:w="1644" w:type="dxa"/>
          </w:tcPr>
          <w:p w:rsidR="00B02EA6" w:rsidRPr="00B02EA6" w:rsidRDefault="00B02EA6">
            <w:pPr>
              <w:pStyle w:val="ConsPlusNormal"/>
              <w:jc w:val="center"/>
            </w:pPr>
            <w:r w:rsidRPr="00B02EA6">
              <w:t>40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148.</w:t>
            </w:r>
          </w:p>
        </w:tc>
        <w:tc>
          <w:tcPr>
            <w:tcW w:w="3941" w:type="dxa"/>
          </w:tcPr>
          <w:p w:rsidR="00B02EA6" w:rsidRPr="00B02EA6" w:rsidRDefault="00B02EA6">
            <w:pPr>
              <w:pStyle w:val="ConsPlusNormal"/>
            </w:pPr>
            <w:r w:rsidRPr="00B02EA6">
              <w:t>Контрольное событие 1 "Организация и проведение конкурса по определению лучших муниципальных учреждений культуры, находящихся на территории сельских поселений"</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31 марта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149.</w:t>
            </w:r>
          </w:p>
        </w:tc>
        <w:tc>
          <w:tcPr>
            <w:tcW w:w="3941" w:type="dxa"/>
          </w:tcPr>
          <w:p w:rsidR="00B02EA6" w:rsidRPr="00B02EA6" w:rsidRDefault="00B02EA6">
            <w:pPr>
              <w:pStyle w:val="ConsPlusNormal"/>
            </w:pPr>
            <w:r w:rsidRPr="00B02EA6">
              <w:t>Контрольное событие 2 "Перечисление денежных поощрений победителям конкурса по определению лучших муниципальных учреждений культуры, находящихся на территории сельских поселений"</w:t>
            </w:r>
          </w:p>
        </w:tc>
        <w:tc>
          <w:tcPr>
            <w:tcW w:w="3628" w:type="dxa"/>
          </w:tcPr>
          <w:p w:rsidR="00B02EA6" w:rsidRPr="00B02EA6" w:rsidRDefault="00B02EA6">
            <w:pPr>
              <w:pStyle w:val="ConsPlusNormal"/>
            </w:pPr>
            <w:r w:rsidRPr="00B02EA6">
              <w:t>Кузнецов Евгений Юрьевич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июля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 для перечисления субсидий</w:t>
            </w:r>
          </w:p>
        </w:tc>
      </w:tr>
      <w:tr w:rsidR="00B02EA6" w:rsidRPr="00B02EA6">
        <w:tc>
          <w:tcPr>
            <w:tcW w:w="680" w:type="dxa"/>
          </w:tcPr>
          <w:p w:rsidR="00B02EA6" w:rsidRPr="00B02EA6" w:rsidRDefault="00B02EA6">
            <w:pPr>
              <w:pStyle w:val="ConsPlusNormal"/>
              <w:jc w:val="center"/>
            </w:pPr>
            <w:r w:rsidRPr="00B02EA6">
              <w:t>150.</w:t>
            </w:r>
          </w:p>
        </w:tc>
        <w:tc>
          <w:tcPr>
            <w:tcW w:w="3941" w:type="dxa"/>
          </w:tcPr>
          <w:p w:rsidR="00B02EA6" w:rsidRPr="00B02EA6" w:rsidRDefault="00B02EA6">
            <w:pPr>
              <w:pStyle w:val="ConsPlusNormal"/>
            </w:pPr>
            <w:r w:rsidRPr="00B02EA6">
              <w:t>Основное мероприятие 2.12 "Государственная поддержка лучших работников муниципальных учреждений культуры, находящихся на территориях сельских поселений"</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lastRenderedPageBreak/>
              <w:t>151.</w:t>
            </w:r>
          </w:p>
        </w:tc>
        <w:tc>
          <w:tcPr>
            <w:tcW w:w="3941" w:type="dxa"/>
          </w:tcPr>
          <w:p w:rsidR="00B02EA6" w:rsidRPr="00B02EA6" w:rsidRDefault="00B02EA6">
            <w:pPr>
              <w:pStyle w:val="ConsPlusNormal"/>
            </w:pPr>
            <w:r w:rsidRPr="00B02EA6">
              <w:t>Показатель (индикатор) 1 "Количество посещений организаций культуры по отношению к уровню 2010 года"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процентов</w:t>
            </w:r>
          </w:p>
        </w:tc>
        <w:tc>
          <w:tcPr>
            <w:tcW w:w="1644" w:type="dxa"/>
          </w:tcPr>
          <w:p w:rsidR="00B02EA6" w:rsidRPr="00B02EA6" w:rsidRDefault="00B02EA6">
            <w:pPr>
              <w:pStyle w:val="ConsPlusNormal"/>
              <w:jc w:val="center"/>
            </w:pPr>
            <w:r w:rsidRPr="00B02EA6">
              <w:t>40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152.</w:t>
            </w:r>
          </w:p>
        </w:tc>
        <w:tc>
          <w:tcPr>
            <w:tcW w:w="3941" w:type="dxa"/>
          </w:tcPr>
          <w:p w:rsidR="00B02EA6" w:rsidRPr="00B02EA6" w:rsidRDefault="00B02EA6">
            <w:pPr>
              <w:pStyle w:val="ConsPlusNormal"/>
            </w:pPr>
            <w:r w:rsidRPr="00B02EA6">
              <w:t>Контрольное событие 1 "Организация и проведение конкурса по определению лучших работников муниципальных учреждений культуры, находящихся на территории сельских поселений"</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31 марта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153.</w:t>
            </w:r>
          </w:p>
        </w:tc>
        <w:tc>
          <w:tcPr>
            <w:tcW w:w="3941" w:type="dxa"/>
          </w:tcPr>
          <w:p w:rsidR="00B02EA6" w:rsidRPr="00B02EA6" w:rsidRDefault="00B02EA6">
            <w:pPr>
              <w:pStyle w:val="ConsPlusNormal"/>
            </w:pPr>
            <w:r w:rsidRPr="00B02EA6">
              <w:t>Контрольное событие 2 "Перечисление денежных поощрений победителям конкурса по определению лучших работников муниципальных учреждений культуры, находящихся на территории сельских поселений"</w:t>
            </w:r>
          </w:p>
        </w:tc>
        <w:tc>
          <w:tcPr>
            <w:tcW w:w="3628" w:type="dxa"/>
          </w:tcPr>
          <w:p w:rsidR="00B02EA6" w:rsidRPr="00B02EA6" w:rsidRDefault="00B02EA6">
            <w:pPr>
              <w:pStyle w:val="ConsPlusNormal"/>
            </w:pPr>
            <w:r w:rsidRPr="00B02EA6">
              <w:t>Кузнецов Евгений Юрьевич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pPr>
          </w:p>
        </w:tc>
        <w:tc>
          <w:tcPr>
            <w:tcW w:w="1644" w:type="dxa"/>
          </w:tcPr>
          <w:p w:rsidR="00B02EA6" w:rsidRPr="00B02EA6" w:rsidRDefault="00B02EA6">
            <w:pPr>
              <w:pStyle w:val="ConsPlusNormal"/>
            </w:pPr>
          </w:p>
        </w:tc>
        <w:tc>
          <w:tcPr>
            <w:tcW w:w="2211" w:type="dxa"/>
          </w:tcPr>
          <w:p w:rsidR="00B02EA6" w:rsidRPr="00B02EA6" w:rsidRDefault="00B02EA6">
            <w:pPr>
              <w:pStyle w:val="ConsPlusNormal"/>
              <w:jc w:val="center"/>
            </w:pPr>
            <w:r w:rsidRPr="00B02EA6">
              <w:t>10 июля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 для перечисления субсидий</w:t>
            </w:r>
          </w:p>
        </w:tc>
      </w:tr>
      <w:tr w:rsidR="00B02EA6" w:rsidRPr="00B02EA6">
        <w:tc>
          <w:tcPr>
            <w:tcW w:w="680" w:type="dxa"/>
          </w:tcPr>
          <w:p w:rsidR="00B02EA6" w:rsidRPr="00B02EA6" w:rsidRDefault="00B02EA6">
            <w:pPr>
              <w:pStyle w:val="ConsPlusNormal"/>
              <w:jc w:val="center"/>
            </w:pPr>
            <w:r w:rsidRPr="00B02EA6">
              <w:t>154.</w:t>
            </w:r>
          </w:p>
        </w:tc>
        <w:tc>
          <w:tcPr>
            <w:tcW w:w="3941" w:type="dxa"/>
          </w:tcPr>
          <w:p w:rsidR="00B02EA6" w:rsidRPr="00B02EA6" w:rsidRDefault="00B02EA6">
            <w:pPr>
              <w:pStyle w:val="ConsPlusNormal"/>
            </w:pPr>
            <w:r w:rsidRPr="00B02EA6">
              <w:t>Приоритетный проект "Культура малой Родины"</w:t>
            </w:r>
          </w:p>
        </w:tc>
        <w:tc>
          <w:tcPr>
            <w:tcW w:w="3628" w:type="dxa"/>
          </w:tcPr>
          <w:p w:rsidR="00B02EA6" w:rsidRPr="00B02EA6" w:rsidRDefault="00B02EA6">
            <w:pPr>
              <w:pStyle w:val="ConsPlusNormal"/>
            </w:pPr>
            <w:r w:rsidRPr="00B02EA6">
              <w:t>Чахеев Анатолий Михайлович -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155.</w:t>
            </w:r>
          </w:p>
        </w:tc>
        <w:tc>
          <w:tcPr>
            <w:tcW w:w="3941" w:type="dxa"/>
          </w:tcPr>
          <w:p w:rsidR="00B02EA6" w:rsidRPr="00B02EA6" w:rsidRDefault="00B02EA6">
            <w:pPr>
              <w:pStyle w:val="ConsPlusNormal"/>
            </w:pPr>
            <w:r w:rsidRPr="00B02EA6">
              <w:t>Показатель (индикатор) 1 "Средняя численность участников клубных формирований в расчете на 1 тыс. человек"</w:t>
            </w:r>
          </w:p>
        </w:tc>
        <w:tc>
          <w:tcPr>
            <w:tcW w:w="3628" w:type="dxa"/>
          </w:tcPr>
          <w:p w:rsidR="00B02EA6" w:rsidRPr="00B02EA6" w:rsidRDefault="00B02EA6">
            <w:pPr>
              <w:pStyle w:val="ConsPlusNormal"/>
            </w:pPr>
            <w:r w:rsidRPr="00B02EA6">
              <w:t>Чахеев Анатолий Михайлович - заместитель министра Минкультуры</w:t>
            </w:r>
          </w:p>
        </w:tc>
        <w:tc>
          <w:tcPr>
            <w:tcW w:w="1531" w:type="dxa"/>
          </w:tcPr>
          <w:p w:rsidR="00B02EA6" w:rsidRPr="00B02EA6" w:rsidRDefault="00B02EA6">
            <w:pPr>
              <w:pStyle w:val="ConsPlusNormal"/>
              <w:jc w:val="center"/>
            </w:pPr>
            <w:r w:rsidRPr="00B02EA6">
              <w:t>процентов</w:t>
            </w:r>
          </w:p>
        </w:tc>
        <w:tc>
          <w:tcPr>
            <w:tcW w:w="1644" w:type="dxa"/>
          </w:tcPr>
          <w:p w:rsidR="00B02EA6" w:rsidRPr="00B02EA6" w:rsidRDefault="00B02EA6">
            <w:pPr>
              <w:pStyle w:val="ConsPlusNormal"/>
              <w:jc w:val="center"/>
            </w:pPr>
            <w:r w:rsidRPr="00B02EA6">
              <w:t>87,0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156.</w:t>
            </w:r>
          </w:p>
        </w:tc>
        <w:tc>
          <w:tcPr>
            <w:tcW w:w="3941" w:type="dxa"/>
          </w:tcPr>
          <w:p w:rsidR="00B02EA6" w:rsidRPr="00B02EA6" w:rsidRDefault="00B02EA6">
            <w:pPr>
              <w:pStyle w:val="ConsPlusNormal"/>
            </w:pPr>
            <w:r w:rsidRPr="00B02EA6">
              <w:t xml:space="preserve">Контрольное событие 1 "Заключение </w:t>
            </w:r>
            <w:r w:rsidRPr="00B02EA6">
              <w:lastRenderedPageBreak/>
              <w:t>соглашений с муниципальными образованиями Оренбургской области о предоставлении субсидии из областного бюджета бюджетам муниципальных образований на обеспечение развития и укрепления материально-технической базы муниципальных домов культуры"</w:t>
            </w:r>
          </w:p>
        </w:tc>
        <w:tc>
          <w:tcPr>
            <w:tcW w:w="3628" w:type="dxa"/>
          </w:tcPr>
          <w:p w:rsidR="00B02EA6" w:rsidRPr="00B02EA6" w:rsidRDefault="00B02EA6">
            <w:pPr>
              <w:pStyle w:val="ConsPlusNormal"/>
            </w:pPr>
            <w:r w:rsidRPr="00B02EA6">
              <w:lastRenderedPageBreak/>
              <w:t xml:space="preserve">Бардин Сергей Вячеславович - </w:t>
            </w:r>
            <w:r w:rsidRPr="00B02EA6">
              <w:lastRenderedPageBreak/>
              <w:t>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15 апреля 2020 года</w:t>
            </w:r>
          </w:p>
        </w:tc>
        <w:tc>
          <w:tcPr>
            <w:tcW w:w="3231" w:type="dxa"/>
          </w:tcPr>
          <w:p w:rsidR="00B02EA6" w:rsidRPr="00B02EA6" w:rsidRDefault="00B02EA6">
            <w:pPr>
              <w:pStyle w:val="ConsPlusNormal"/>
            </w:pPr>
            <w:r w:rsidRPr="00B02EA6">
              <w:t xml:space="preserve">недостаточный уровень </w:t>
            </w:r>
            <w:r w:rsidRPr="00B02EA6">
              <w:lastRenderedPageBreak/>
              <w:t xml:space="preserve">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 необходимых для предоставления субсидии</w:t>
            </w:r>
          </w:p>
        </w:tc>
      </w:tr>
      <w:tr w:rsidR="00B02EA6" w:rsidRPr="00B02EA6">
        <w:tc>
          <w:tcPr>
            <w:tcW w:w="680" w:type="dxa"/>
          </w:tcPr>
          <w:p w:rsidR="00B02EA6" w:rsidRPr="00B02EA6" w:rsidRDefault="00B02EA6">
            <w:pPr>
              <w:pStyle w:val="ConsPlusNormal"/>
              <w:jc w:val="center"/>
            </w:pPr>
            <w:r w:rsidRPr="00B02EA6">
              <w:lastRenderedPageBreak/>
              <w:t>157.</w:t>
            </w:r>
          </w:p>
        </w:tc>
        <w:tc>
          <w:tcPr>
            <w:tcW w:w="3941" w:type="dxa"/>
          </w:tcPr>
          <w:p w:rsidR="00B02EA6" w:rsidRPr="00B02EA6" w:rsidRDefault="00B02EA6">
            <w:pPr>
              <w:pStyle w:val="ConsPlusNormal"/>
            </w:pPr>
            <w:r w:rsidRPr="00B02EA6">
              <w:t>Контрольное событие 2 "Перечисление субсидии из областного бюджета бюджетам муниципальных образований на обеспечение развития и укрепления материально-технической базы муниципальных домов культуры"</w:t>
            </w:r>
          </w:p>
        </w:tc>
        <w:tc>
          <w:tcPr>
            <w:tcW w:w="3628" w:type="dxa"/>
          </w:tcPr>
          <w:p w:rsidR="00B02EA6" w:rsidRPr="00B02EA6" w:rsidRDefault="00B02EA6">
            <w:pPr>
              <w:pStyle w:val="ConsPlusNormal"/>
            </w:pPr>
            <w:r w:rsidRPr="00B02EA6">
              <w:t>Кузнецов Евгений Юрьевич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в соответствии с заявками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 для перечисления субсидии</w:t>
            </w:r>
          </w:p>
        </w:tc>
      </w:tr>
      <w:tr w:rsidR="00B02EA6" w:rsidRPr="00B02EA6">
        <w:tc>
          <w:tcPr>
            <w:tcW w:w="680" w:type="dxa"/>
          </w:tcPr>
          <w:p w:rsidR="00B02EA6" w:rsidRPr="00B02EA6" w:rsidRDefault="00B02EA6">
            <w:pPr>
              <w:pStyle w:val="ConsPlusNormal"/>
              <w:jc w:val="center"/>
            </w:pPr>
            <w:r w:rsidRPr="00B02EA6">
              <w:t>158.</w:t>
            </w:r>
          </w:p>
        </w:tc>
        <w:tc>
          <w:tcPr>
            <w:tcW w:w="3941" w:type="dxa"/>
          </w:tcPr>
          <w:p w:rsidR="00B02EA6" w:rsidRPr="00B02EA6" w:rsidRDefault="00B02EA6">
            <w:pPr>
              <w:pStyle w:val="ConsPlusNormal"/>
            </w:pPr>
            <w:r w:rsidRPr="00B02EA6">
              <w:t>Контрольное событие 3 "Проведение проверки и анализ отчетов муниципальных образований о проведении мероприятий, направленных на обеспечение развития и укрепления материально-технической базы муниципальных домов культуры"</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p w:rsidR="00B02EA6" w:rsidRPr="00B02EA6" w:rsidRDefault="00B02EA6">
            <w:pPr>
              <w:pStyle w:val="ConsPlusNormal"/>
            </w:pPr>
            <w:r w:rsidRPr="00B02EA6">
              <w:t xml:space="preserve">Хасенов Дмитрий </w:t>
            </w:r>
            <w:proofErr w:type="spellStart"/>
            <w:r w:rsidRPr="00B02EA6">
              <w:t>Радикович</w:t>
            </w:r>
            <w:proofErr w:type="spellEnd"/>
            <w:r w:rsidRPr="00B02EA6">
              <w:t xml:space="preserve"> - начальник отдела контроля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10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или непредставление муниципальными образованиями отчетов</w:t>
            </w:r>
          </w:p>
        </w:tc>
      </w:tr>
      <w:tr w:rsidR="00B02EA6" w:rsidRPr="00B02EA6">
        <w:tc>
          <w:tcPr>
            <w:tcW w:w="680" w:type="dxa"/>
          </w:tcPr>
          <w:p w:rsidR="00B02EA6" w:rsidRPr="00B02EA6" w:rsidRDefault="00B02EA6">
            <w:pPr>
              <w:pStyle w:val="ConsPlusNormal"/>
              <w:jc w:val="center"/>
            </w:pPr>
            <w:r w:rsidRPr="00B02EA6">
              <w:lastRenderedPageBreak/>
              <w:t>159.</w:t>
            </w:r>
          </w:p>
        </w:tc>
        <w:tc>
          <w:tcPr>
            <w:tcW w:w="3941" w:type="dxa"/>
          </w:tcPr>
          <w:p w:rsidR="00B02EA6" w:rsidRPr="00B02EA6" w:rsidRDefault="00B02EA6">
            <w:pPr>
              <w:pStyle w:val="ConsPlusNormal"/>
            </w:pPr>
            <w:r w:rsidRPr="00B02EA6">
              <w:t>Показатель (индикатор) 2 "Количество посещений организаций культуры (профессиональных театров) по отношению к уровню 2010 года"</w:t>
            </w:r>
          </w:p>
        </w:tc>
        <w:tc>
          <w:tcPr>
            <w:tcW w:w="3628" w:type="dxa"/>
          </w:tcPr>
          <w:p w:rsidR="00B02EA6" w:rsidRPr="00B02EA6" w:rsidRDefault="00B02EA6">
            <w:pPr>
              <w:pStyle w:val="ConsPlusNormal"/>
            </w:pPr>
            <w:r w:rsidRPr="00B02EA6">
              <w:t>Чахеев Анатолий Михайлович - заместитель министра Минкультуры</w:t>
            </w:r>
          </w:p>
        </w:tc>
        <w:tc>
          <w:tcPr>
            <w:tcW w:w="1531" w:type="dxa"/>
          </w:tcPr>
          <w:p w:rsidR="00B02EA6" w:rsidRPr="00B02EA6" w:rsidRDefault="00B02EA6">
            <w:pPr>
              <w:pStyle w:val="ConsPlusNormal"/>
              <w:jc w:val="center"/>
            </w:pPr>
            <w:r w:rsidRPr="00B02EA6">
              <w:t>процентов</w:t>
            </w:r>
          </w:p>
        </w:tc>
        <w:tc>
          <w:tcPr>
            <w:tcW w:w="1644" w:type="dxa"/>
          </w:tcPr>
          <w:p w:rsidR="00B02EA6" w:rsidRPr="00B02EA6" w:rsidRDefault="00B02EA6">
            <w:pPr>
              <w:pStyle w:val="ConsPlusNormal"/>
              <w:jc w:val="center"/>
            </w:pPr>
            <w:r w:rsidRPr="00B02EA6">
              <w:t>40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160.</w:t>
            </w:r>
          </w:p>
        </w:tc>
        <w:tc>
          <w:tcPr>
            <w:tcW w:w="3941" w:type="dxa"/>
          </w:tcPr>
          <w:p w:rsidR="00B02EA6" w:rsidRPr="00B02EA6" w:rsidRDefault="00B02EA6">
            <w:pPr>
              <w:pStyle w:val="ConsPlusNormal"/>
            </w:pPr>
            <w:r w:rsidRPr="00B02EA6">
              <w:t>Контрольное событие 1 "Заключение соглашений с муниципальными образованиями Оренбургской области о предоставлении субсидии из областного бюджета бюджетам муниципальных образований на поддержку творческой деятельности муниципальных театров в городах с численностью населения до 300 тыс. человек"</w:t>
            </w:r>
          </w:p>
        </w:tc>
        <w:tc>
          <w:tcPr>
            <w:tcW w:w="3628" w:type="dxa"/>
          </w:tcPr>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15 апреля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 необходимых для предоставления субсидии</w:t>
            </w:r>
          </w:p>
        </w:tc>
      </w:tr>
      <w:tr w:rsidR="00B02EA6" w:rsidRPr="00B02EA6">
        <w:tc>
          <w:tcPr>
            <w:tcW w:w="680" w:type="dxa"/>
          </w:tcPr>
          <w:p w:rsidR="00B02EA6" w:rsidRPr="00B02EA6" w:rsidRDefault="00B02EA6">
            <w:pPr>
              <w:pStyle w:val="ConsPlusNormal"/>
              <w:jc w:val="center"/>
            </w:pPr>
            <w:r w:rsidRPr="00B02EA6">
              <w:t>161.</w:t>
            </w:r>
          </w:p>
        </w:tc>
        <w:tc>
          <w:tcPr>
            <w:tcW w:w="3941" w:type="dxa"/>
          </w:tcPr>
          <w:p w:rsidR="00B02EA6" w:rsidRPr="00B02EA6" w:rsidRDefault="00B02EA6">
            <w:pPr>
              <w:pStyle w:val="ConsPlusNormal"/>
            </w:pPr>
            <w:r w:rsidRPr="00B02EA6">
              <w:t>Контрольное событие 2 "Перечисление субсидии из областного бюджета бюджетам муниципальных образований на поддержку творческой деятельности муниципальных театров в городах с численностью населения до 300 тыс. человек"</w:t>
            </w:r>
          </w:p>
        </w:tc>
        <w:tc>
          <w:tcPr>
            <w:tcW w:w="3628" w:type="dxa"/>
          </w:tcPr>
          <w:p w:rsidR="00B02EA6" w:rsidRPr="00B02EA6" w:rsidRDefault="00B02EA6">
            <w:pPr>
              <w:pStyle w:val="ConsPlusNormal"/>
            </w:pPr>
            <w:r w:rsidRPr="00B02EA6">
              <w:t>Кузнецов Евгений Юрьевич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в соответствии с заявками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 для перечисления субсидии</w:t>
            </w:r>
          </w:p>
        </w:tc>
      </w:tr>
      <w:tr w:rsidR="00B02EA6" w:rsidRPr="00B02EA6">
        <w:tc>
          <w:tcPr>
            <w:tcW w:w="680" w:type="dxa"/>
          </w:tcPr>
          <w:p w:rsidR="00B02EA6" w:rsidRPr="00B02EA6" w:rsidRDefault="00B02EA6">
            <w:pPr>
              <w:pStyle w:val="ConsPlusNormal"/>
              <w:jc w:val="center"/>
            </w:pPr>
            <w:r w:rsidRPr="00B02EA6">
              <w:t>162.</w:t>
            </w:r>
          </w:p>
        </w:tc>
        <w:tc>
          <w:tcPr>
            <w:tcW w:w="3941" w:type="dxa"/>
          </w:tcPr>
          <w:p w:rsidR="00B02EA6" w:rsidRPr="00B02EA6" w:rsidRDefault="00B02EA6">
            <w:pPr>
              <w:pStyle w:val="ConsPlusNormal"/>
            </w:pPr>
            <w:r w:rsidRPr="00B02EA6">
              <w:t xml:space="preserve">Контрольное событие 3 "Проведение проверки и анализ отчетов муниципальных образований о </w:t>
            </w:r>
            <w:r w:rsidRPr="00B02EA6">
              <w:lastRenderedPageBreak/>
              <w:t>проведении мероприятий, направленных на поддержку творческой деятельности муниципальных театров в городах с численностью населения до 300 тыс. человек"</w:t>
            </w:r>
          </w:p>
        </w:tc>
        <w:tc>
          <w:tcPr>
            <w:tcW w:w="3628" w:type="dxa"/>
          </w:tcPr>
          <w:p w:rsidR="00B02EA6" w:rsidRPr="00B02EA6" w:rsidRDefault="00B02EA6">
            <w:pPr>
              <w:pStyle w:val="ConsPlusNormal"/>
            </w:pPr>
            <w:r w:rsidRPr="00B02EA6">
              <w:lastRenderedPageBreak/>
              <w:t xml:space="preserve">Колесникова Вероника Анатольевна - заместитель начальника управления культуры и искусства </w:t>
            </w:r>
            <w:r w:rsidRPr="00B02EA6">
              <w:lastRenderedPageBreak/>
              <w:t>Минкультуры;</w:t>
            </w:r>
          </w:p>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p w:rsidR="00B02EA6" w:rsidRPr="00B02EA6" w:rsidRDefault="00B02EA6">
            <w:pPr>
              <w:pStyle w:val="ConsPlusNormal"/>
            </w:pPr>
            <w:r w:rsidRPr="00B02EA6">
              <w:t xml:space="preserve">Хасенов Дмитрий </w:t>
            </w:r>
            <w:proofErr w:type="spellStart"/>
            <w:r w:rsidRPr="00B02EA6">
              <w:t>Радикович</w:t>
            </w:r>
            <w:proofErr w:type="spellEnd"/>
            <w:r w:rsidRPr="00B02EA6">
              <w:t xml:space="preserve"> - начальник отдела контроля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 xml:space="preserve">ежеквартально, не позднее 10 числа месяца, следующего </w:t>
            </w:r>
            <w:r w:rsidRPr="00B02EA6">
              <w:lastRenderedPageBreak/>
              <w:t>за отчетным кварталом</w:t>
            </w:r>
          </w:p>
        </w:tc>
        <w:tc>
          <w:tcPr>
            <w:tcW w:w="3231" w:type="dxa"/>
          </w:tcPr>
          <w:p w:rsidR="00B02EA6" w:rsidRPr="00B02EA6" w:rsidRDefault="00B02EA6">
            <w:pPr>
              <w:pStyle w:val="ConsPlusNormal"/>
            </w:pPr>
            <w:r w:rsidRPr="00B02EA6">
              <w:lastRenderedPageBreak/>
              <w:t xml:space="preserve">несвоевременное представление или непредставление </w:t>
            </w:r>
            <w:r w:rsidRPr="00B02EA6">
              <w:lastRenderedPageBreak/>
              <w:t>муниципальными образованиями отчетов</w:t>
            </w:r>
          </w:p>
        </w:tc>
      </w:tr>
      <w:tr w:rsidR="00B02EA6" w:rsidRPr="00B02EA6">
        <w:tc>
          <w:tcPr>
            <w:tcW w:w="680" w:type="dxa"/>
          </w:tcPr>
          <w:p w:rsidR="00B02EA6" w:rsidRPr="00B02EA6" w:rsidRDefault="00B02EA6">
            <w:pPr>
              <w:pStyle w:val="ConsPlusNormal"/>
              <w:jc w:val="center"/>
            </w:pPr>
            <w:r w:rsidRPr="00B02EA6">
              <w:lastRenderedPageBreak/>
              <w:t>163.</w:t>
            </w:r>
          </w:p>
        </w:tc>
        <w:tc>
          <w:tcPr>
            <w:tcW w:w="3941" w:type="dxa"/>
          </w:tcPr>
          <w:p w:rsidR="00B02EA6" w:rsidRPr="00B02EA6" w:rsidRDefault="00B02EA6">
            <w:pPr>
              <w:pStyle w:val="ConsPlusNormal"/>
            </w:pPr>
            <w:r w:rsidRPr="00B02EA6">
              <w:t>Показатель (индикатор) 3 "Количество посещений детских и кукольных театров по отношению к уровню 2010 года"</w:t>
            </w:r>
          </w:p>
        </w:tc>
        <w:tc>
          <w:tcPr>
            <w:tcW w:w="3628" w:type="dxa"/>
          </w:tcPr>
          <w:p w:rsidR="00B02EA6" w:rsidRPr="00B02EA6" w:rsidRDefault="00B02EA6">
            <w:pPr>
              <w:pStyle w:val="ConsPlusNormal"/>
            </w:pPr>
            <w:r w:rsidRPr="00B02EA6">
              <w:t>Чахеев Анатолий Михайлович - заместитель министра Минкультуры</w:t>
            </w:r>
          </w:p>
        </w:tc>
        <w:tc>
          <w:tcPr>
            <w:tcW w:w="1531" w:type="dxa"/>
          </w:tcPr>
          <w:p w:rsidR="00B02EA6" w:rsidRPr="00B02EA6" w:rsidRDefault="00B02EA6">
            <w:pPr>
              <w:pStyle w:val="ConsPlusNormal"/>
              <w:jc w:val="center"/>
            </w:pPr>
            <w:r w:rsidRPr="00B02EA6">
              <w:t>процентов</w:t>
            </w:r>
          </w:p>
        </w:tc>
        <w:tc>
          <w:tcPr>
            <w:tcW w:w="1644" w:type="dxa"/>
          </w:tcPr>
          <w:p w:rsidR="00B02EA6" w:rsidRPr="00B02EA6" w:rsidRDefault="00B02EA6">
            <w:pPr>
              <w:pStyle w:val="ConsPlusNormal"/>
              <w:jc w:val="center"/>
            </w:pPr>
            <w:r w:rsidRPr="00B02EA6">
              <w:t>25</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164.</w:t>
            </w:r>
          </w:p>
        </w:tc>
        <w:tc>
          <w:tcPr>
            <w:tcW w:w="3941" w:type="dxa"/>
          </w:tcPr>
          <w:p w:rsidR="00B02EA6" w:rsidRPr="00B02EA6" w:rsidRDefault="00B02EA6">
            <w:pPr>
              <w:pStyle w:val="ConsPlusNormal"/>
            </w:pPr>
            <w:r w:rsidRPr="00B02EA6">
              <w:t>Контрольное событие 1 "Заключение соглашений с муниципальными образованиями Оренбургской области о предоставлении субсидии из областного бюджета бюджетам муниципальных образований на поддержку творческой деятельности и техническое оснащение детских и кукольных театров"</w:t>
            </w:r>
          </w:p>
        </w:tc>
        <w:tc>
          <w:tcPr>
            <w:tcW w:w="3628" w:type="dxa"/>
          </w:tcPr>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15 апреля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 необходимых для предоставления субсидии</w:t>
            </w:r>
          </w:p>
        </w:tc>
      </w:tr>
      <w:tr w:rsidR="00B02EA6" w:rsidRPr="00B02EA6">
        <w:tc>
          <w:tcPr>
            <w:tcW w:w="680" w:type="dxa"/>
          </w:tcPr>
          <w:p w:rsidR="00B02EA6" w:rsidRPr="00B02EA6" w:rsidRDefault="00B02EA6">
            <w:pPr>
              <w:pStyle w:val="ConsPlusNormal"/>
              <w:jc w:val="center"/>
            </w:pPr>
            <w:r w:rsidRPr="00B02EA6">
              <w:t>165.</w:t>
            </w:r>
          </w:p>
        </w:tc>
        <w:tc>
          <w:tcPr>
            <w:tcW w:w="3941" w:type="dxa"/>
          </w:tcPr>
          <w:p w:rsidR="00B02EA6" w:rsidRPr="00B02EA6" w:rsidRDefault="00B02EA6">
            <w:pPr>
              <w:pStyle w:val="ConsPlusNormal"/>
            </w:pPr>
            <w:r w:rsidRPr="00B02EA6">
              <w:t xml:space="preserve">Контрольное событие 2 "Перечисление субсидии из областного бюджета бюджетам муниципальных образований на поддержку творческой деятельности и техническое оснащение </w:t>
            </w:r>
            <w:r w:rsidRPr="00B02EA6">
              <w:lastRenderedPageBreak/>
              <w:t>детских и кукольных театров"</w:t>
            </w:r>
          </w:p>
        </w:tc>
        <w:tc>
          <w:tcPr>
            <w:tcW w:w="3628" w:type="dxa"/>
          </w:tcPr>
          <w:p w:rsidR="00B02EA6" w:rsidRPr="00B02EA6" w:rsidRDefault="00B02EA6">
            <w:pPr>
              <w:pStyle w:val="ConsPlusNormal"/>
            </w:pPr>
            <w:r w:rsidRPr="00B02EA6">
              <w:lastRenderedPageBreak/>
              <w:t>Кузнецов Евгений Юрьевич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в соответствии с заявками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 xml:space="preserve">непредставление или </w:t>
            </w:r>
            <w:r w:rsidRPr="00B02EA6">
              <w:lastRenderedPageBreak/>
              <w:t>несвоевременное представление муниципальными образованиями документов для перечисления субсидии</w:t>
            </w:r>
          </w:p>
        </w:tc>
      </w:tr>
      <w:tr w:rsidR="00B02EA6" w:rsidRPr="00B02EA6">
        <w:tc>
          <w:tcPr>
            <w:tcW w:w="680" w:type="dxa"/>
          </w:tcPr>
          <w:p w:rsidR="00B02EA6" w:rsidRPr="00B02EA6" w:rsidRDefault="00B02EA6">
            <w:pPr>
              <w:pStyle w:val="ConsPlusNormal"/>
              <w:jc w:val="center"/>
            </w:pPr>
            <w:r w:rsidRPr="00B02EA6">
              <w:lastRenderedPageBreak/>
              <w:t>166.</w:t>
            </w:r>
          </w:p>
        </w:tc>
        <w:tc>
          <w:tcPr>
            <w:tcW w:w="3941" w:type="dxa"/>
          </w:tcPr>
          <w:p w:rsidR="00B02EA6" w:rsidRPr="00B02EA6" w:rsidRDefault="00B02EA6">
            <w:pPr>
              <w:pStyle w:val="ConsPlusNormal"/>
            </w:pPr>
            <w:r w:rsidRPr="00B02EA6">
              <w:t>Контрольное событие 3 "Проведение проверки и анализ отчетов муниципальных образований о проведении мероприятий, направленных на поддержку творческой деятельности и техническое оснащение детских и кукольных театров"</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p w:rsidR="00B02EA6" w:rsidRPr="00B02EA6" w:rsidRDefault="00B02EA6">
            <w:pPr>
              <w:pStyle w:val="ConsPlusNormal"/>
            </w:pPr>
            <w:r w:rsidRPr="00B02EA6">
              <w:t xml:space="preserve">Хасенов Дмитрий </w:t>
            </w:r>
            <w:proofErr w:type="spellStart"/>
            <w:r w:rsidRPr="00B02EA6">
              <w:t>Радикович</w:t>
            </w:r>
            <w:proofErr w:type="spellEnd"/>
            <w:r w:rsidRPr="00B02EA6">
              <w:t xml:space="preserve"> - начальник отдела контроля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10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или непредставление муниципальными образованиями отчетов</w:t>
            </w:r>
          </w:p>
        </w:tc>
      </w:tr>
      <w:tr w:rsidR="00B02EA6" w:rsidRPr="00B02EA6">
        <w:tc>
          <w:tcPr>
            <w:tcW w:w="680" w:type="dxa"/>
          </w:tcPr>
          <w:p w:rsidR="00B02EA6" w:rsidRPr="00B02EA6" w:rsidRDefault="00B02EA6">
            <w:pPr>
              <w:pStyle w:val="ConsPlusNormal"/>
              <w:jc w:val="center"/>
            </w:pPr>
            <w:r w:rsidRPr="00B02EA6">
              <w:t>167.</w:t>
            </w:r>
          </w:p>
        </w:tc>
        <w:tc>
          <w:tcPr>
            <w:tcW w:w="3941" w:type="dxa"/>
          </w:tcPr>
          <w:p w:rsidR="00B02EA6" w:rsidRPr="00B02EA6" w:rsidRDefault="00B02EA6">
            <w:pPr>
              <w:pStyle w:val="ConsPlusNormal"/>
            </w:pPr>
            <w:r w:rsidRPr="00B02EA6">
              <w:t>Региональный проект "Культурная среда"</w:t>
            </w:r>
          </w:p>
        </w:tc>
        <w:tc>
          <w:tcPr>
            <w:tcW w:w="3628" w:type="dxa"/>
          </w:tcPr>
          <w:p w:rsidR="00B02EA6" w:rsidRPr="00B02EA6" w:rsidRDefault="00B02EA6">
            <w:pPr>
              <w:pStyle w:val="ConsPlusNormal"/>
            </w:pPr>
            <w:r w:rsidRPr="00B02EA6">
              <w:t>Чахеев Анатолий Михайлович -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168.</w:t>
            </w:r>
          </w:p>
        </w:tc>
        <w:tc>
          <w:tcPr>
            <w:tcW w:w="3941" w:type="dxa"/>
          </w:tcPr>
          <w:p w:rsidR="00B02EA6" w:rsidRPr="00B02EA6" w:rsidRDefault="00B02EA6">
            <w:pPr>
              <w:pStyle w:val="ConsPlusNormal"/>
            </w:pPr>
            <w:r w:rsidRPr="00B02EA6">
              <w:t>Показатель (индикатор) 1 "Количество созданных (реконструированных) и капитально отремонтированных объектов организаций культуры" (нарастающим итогом)</w:t>
            </w:r>
          </w:p>
        </w:tc>
        <w:tc>
          <w:tcPr>
            <w:tcW w:w="3628" w:type="dxa"/>
          </w:tcPr>
          <w:p w:rsidR="00B02EA6" w:rsidRPr="00B02EA6" w:rsidRDefault="00B02EA6">
            <w:pPr>
              <w:pStyle w:val="ConsPlusNormal"/>
            </w:pPr>
            <w:r w:rsidRPr="00B02EA6">
              <w:t>Чахеев Анатолий Михайлович - заместитель министра Минкультуры</w:t>
            </w:r>
          </w:p>
        </w:tc>
        <w:tc>
          <w:tcPr>
            <w:tcW w:w="1531" w:type="dxa"/>
          </w:tcPr>
          <w:p w:rsidR="00B02EA6" w:rsidRPr="00B02EA6" w:rsidRDefault="00B02EA6">
            <w:pPr>
              <w:pStyle w:val="ConsPlusNormal"/>
              <w:jc w:val="center"/>
            </w:pPr>
            <w:r w:rsidRPr="00B02EA6">
              <w:t>единиц</w:t>
            </w:r>
          </w:p>
        </w:tc>
        <w:tc>
          <w:tcPr>
            <w:tcW w:w="1644" w:type="dxa"/>
          </w:tcPr>
          <w:p w:rsidR="00B02EA6" w:rsidRPr="00B02EA6" w:rsidRDefault="00B02EA6">
            <w:pPr>
              <w:pStyle w:val="ConsPlusNormal"/>
              <w:jc w:val="center"/>
            </w:pPr>
            <w:r w:rsidRPr="00B02EA6">
              <w:t>33,0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169.</w:t>
            </w:r>
          </w:p>
        </w:tc>
        <w:tc>
          <w:tcPr>
            <w:tcW w:w="3941" w:type="dxa"/>
          </w:tcPr>
          <w:p w:rsidR="00B02EA6" w:rsidRPr="00B02EA6" w:rsidRDefault="00B02EA6">
            <w:pPr>
              <w:pStyle w:val="ConsPlusNormal"/>
            </w:pPr>
            <w:r w:rsidRPr="00B02EA6">
              <w:t xml:space="preserve">Контрольное событие 1 "Заключение соглашения между Министерством культуры Российской Федерации и Правительством Оренбургской области о предоставлении субсидии из </w:t>
            </w:r>
            <w:r w:rsidRPr="00B02EA6">
              <w:lastRenderedPageBreak/>
              <w:t>федерального бюджета"</w:t>
            </w:r>
          </w:p>
        </w:tc>
        <w:tc>
          <w:tcPr>
            <w:tcW w:w="3628" w:type="dxa"/>
          </w:tcPr>
          <w:p w:rsidR="00B02EA6" w:rsidRPr="00B02EA6" w:rsidRDefault="00B02EA6">
            <w:pPr>
              <w:pStyle w:val="ConsPlusNormal"/>
            </w:pPr>
            <w:r w:rsidRPr="00B02EA6">
              <w:lastRenderedPageBreak/>
              <w:t>Колесник Ольга Вячеславовна - начальник управления финансовой и проектной деятельности Минкультуры;</w:t>
            </w:r>
          </w:p>
          <w:p w:rsidR="00B02EA6" w:rsidRPr="00B02EA6" w:rsidRDefault="00B02EA6">
            <w:pPr>
              <w:pStyle w:val="ConsPlusNormal"/>
            </w:pPr>
            <w:r w:rsidRPr="00B02EA6">
              <w:t xml:space="preserve">Бардин Сергей Вячеславович - </w:t>
            </w:r>
            <w:r w:rsidRPr="00B02EA6">
              <w:lastRenderedPageBreak/>
              <w:t>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15 февраля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 xml:space="preserve">изменения законодательства </w:t>
            </w:r>
            <w:r w:rsidRPr="00B02EA6">
              <w:lastRenderedPageBreak/>
              <w:t>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170.</w:t>
            </w:r>
          </w:p>
        </w:tc>
        <w:tc>
          <w:tcPr>
            <w:tcW w:w="3941" w:type="dxa"/>
          </w:tcPr>
          <w:p w:rsidR="00B02EA6" w:rsidRPr="00B02EA6" w:rsidRDefault="00B02EA6">
            <w:pPr>
              <w:pStyle w:val="ConsPlusNormal"/>
            </w:pPr>
            <w:r w:rsidRPr="00B02EA6">
              <w:t>Контрольное событие 2 "Заключение соглашений с муниципальными образованиями Оренбургской области о предоставлении субсидии из областного бюджета бюджетам муниципальных образований"</w:t>
            </w:r>
          </w:p>
        </w:tc>
        <w:tc>
          <w:tcPr>
            <w:tcW w:w="3628" w:type="dxa"/>
          </w:tcPr>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15 апреля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 необходимых для предоставления субсидии</w:t>
            </w:r>
          </w:p>
        </w:tc>
      </w:tr>
      <w:tr w:rsidR="00B02EA6" w:rsidRPr="00B02EA6">
        <w:tc>
          <w:tcPr>
            <w:tcW w:w="680" w:type="dxa"/>
          </w:tcPr>
          <w:p w:rsidR="00B02EA6" w:rsidRPr="00B02EA6" w:rsidRDefault="00B02EA6">
            <w:pPr>
              <w:pStyle w:val="ConsPlusNormal"/>
              <w:jc w:val="center"/>
            </w:pPr>
            <w:r w:rsidRPr="00B02EA6">
              <w:t>171.</w:t>
            </w:r>
          </w:p>
        </w:tc>
        <w:tc>
          <w:tcPr>
            <w:tcW w:w="3941" w:type="dxa"/>
          </w:tcPr>
          <w:p w:rsidR="00B02EA6" w:rsidRPr="00B02EA6" w:rsidRDefault="00B02EA6">
            <w:pPr>
              <w:pStyle w:val="ConsPlusNormal"/>
            </w:pPr>
            <w:r w:rsidRPr="00B02EA6">
              <w:t>Контрольное событие 3 "Заключение соглашений с государственными учреждениями Оренбургской области о предоставлении субсидии из областного бюджета"</w:t>
            </w:r>
          </w:p>
        </w:tc>
        <w:tc>
          <w:tcPr>
            <w:tcW w:w="3628" w:type="dxa"/>
          </w:tcPr>
          <w:p w:rsidR="00B02EA6" w:rsidRPr="00B02EA6" w:rsidRDefault="00B02EA6">
            <w:pPr>
              <w:pStyle w:val="ConsPlusNormal"/>
            </w:pPr>
            <w:r w:rsidRPr="00B02EA6">
              <w:t>Кузьмина Анастасия Юрьевна - главный специалист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15 апреля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 необходимых для предоставления субсидии</w:t>
            </w:r>
          </w:p>
        </w:tc>
      </w:tr>
      <w:tr w:rsidR="00B02EA6" w:rsidRPr="00B02EA6">
        <w:tc>
          <w:tcPr>
            <w:tcW w:w="680" w:type="dxa"/>
          </w:tcPr>
          <w:p w:rsidR="00B02EA6" w:rsidRPr="00B02EA6" w:rsidRDefault="00B02EA6">
            <w:pPr>
              <w:pStyle w:val="ConsPlusNormal"/>
              <w:jc w:val="center"/>
            </w:pPr>
            <w:r w:rsidRPr="00B02EA6">
              <w:t>172.</w:t>
            </w:r>
          </w:p>
        </w:tc>
        <w:tc>
          <w:tcPr>
            <w:tcW w:w="3941" w:type="dxa"/>
          </w:tcPr>
          <w:p w:rsidR="00B02EA6" w:rsidRPr="00B02EA6" w:rsidRDefault="00B02EA6">
            <w:pPr>
              <w:pStyle w:val="ConsPlusNormal"/>
            </w:pPr>
            <w:r w:rsidRPr="00B02EA6">
              <w:t>Контрольное событие 4 "Перечисление субсидий из областного бюджета государственным учреждениям, бюджетам муниципальных образований"</w:t>
            </w:r>
          </w:p>
        </w:tc>
        <w:tc>
          <w:tcPr>
            <w:tcW w:w="3628" w:type="dxa"/>
          </w:tcPr>
          <w:p w:rsidR="00B02EA6" w:rsidRPr="00B02EA6" w:rsidRDefault="00B02EA6">
            <w:pPr>
              <w:pStyle w:val="ConsPlusNormal"/>
            </w:pPr>
            <w:r w:rsidRPr="00B02EA6">
              <w:t>Кузнецов Евгений Юрьевич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в соответствии с заявками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 xml:space="preserve">непредставление или несвоевременное </w:t>
            </w:r>
            <w:r w:rsidRPr="00B02EA6">
              <w:lastRenderedPageBreak/>
              <w:t>представление муниципальными образованиями документов для перечисления субсидий</w:t>
            </w:r>
          </w:p>
        </w:tc>
      </w:tr>
      <w:tr w:rsidR="00B02EA6" w:rsidRPr="00B02EA6">
        <w:tc>
          <w:tcPr>
            <w:tcW w:w="680" w:type="dxa"/>
          </w:tcPr>
          <w:p w:rsidR="00B02EA6" w:rsidRPr="00B02EA6" w:rsidRDefault="00B02EA6">
            <w:pPr>
              <w:pStyle w:val="ConsPlusNormal"/>
              <w:jc w:val="center"/>
            </w:pPr>
            <w:r w:rsidRPr="00B02EA6">
              <w:lastRenderedPageBreak/>
              <w:t>173.</w:t>
            </w:r>
          </w:p>
        </w:tc>
        <w:tc>
          <w:tcPr>
            <w:tcW w:w="3941" w:type="dxa"/>
          </w:tcPr>
          <w:p w:rsidR="00B02EA6" w:rsidRPr="00B02EA6" w:rsidRDefault="00B02EA6">
            <w:pPr>
              <w:pStyle w:val="ConsPlusNormal"/>
            </w:pPr>
            <w:r w:rsidRPr="00B02EA6">
              <w:t>Контрольное событие 5 "Проведение проверки и анализ отчетов государственных учреждений, муниципальных образований о проведении мероприятий в соответствии с заключенными соглашениями"</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p w:rsidR="00B02EA6" w:rsidRPr="00B02EA6" w:rsidRDefault="00B02EA6">
            <w:pPr>
              <w:pStyle w:val="ConsPlusNormal"/>
            </w:pPr>
            <w:r w:rsidRPr="00B02EA6">
              <w:t xml:space="preserve">Хасенов Дмитрий </w:t>
            </w:r>
            <w:proofErr w:type="spellStart"/>
            <w:r w:rsidRPr="00B02EA6">
              <w:t>Радикович</w:t>
            </w:r>
            <w:proofErr w:type="spellEnd"/>
            <w:r w:rsidRPr="00B02EA6">
              <w:t xml:space="preserve"> - начальник отдела контроля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10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или непредставление муниципальными образованиями отчетов</w:t>
            </w:r>
          </w:p>
        </w:tc>
      </w:tr>
      <w:tr w:rsidR="00B02EA6" w:rsidRPr="00B02EA6">
        <w:tc>
          <w:tcPr>
            <w:tcW w:w="680" w:type="dxa"/>
          </w:tcPr>
          <w:p w:rsidR="00B02EA6" w:rsidRPr="00B02EA6" w:rsidRDefault="00B02EA6">
            <w:pPr>
              <w:pStyle w:val="ConsPlusNormal"/>
              <w:jc w:val="center"/>
            </w:pPr>
            <w:r w:rsidRPr="00B02EA6">
              <w:t>174.</w:t>
            </w:r>
          </w:p>
        </w:tc>
        <w:tc>
          <w:tcPr>
            <w:tcW w:w="3941" w:type="dxa"/>
          </w:tcPr>
          <w:p w:rsidR="00B02EA6" w:rsidRPr="00B02EA6" w:rsidRDefault="00B02EA6">
            <w:pPr>
              <w:pStyle w:val="ConsPlusNormal"/>
            </w:pPr>
            <w:r w:rsidRPr="00B02EA6">
              <w:t>Контрольное событие 6 "Подготовка предложений по внесению изменений в соглашения с государственными учреждениями, муниципальными образованиями Оренбургской области"</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p w:rsidR="00B02EA6" w:rsidRPr="00B02EA6" w:rsidRDefault="00B02EA6">
            <w:pPr>
              <w:pStyle w:val="ConsPlusNormal"/>
            </w:pPr>
            <w:r w:rsidRPr="00B02EA6">
              <w:t xml:space="preserve">Хасенов Дмитрий </w:t>
            </w:r>
            <w:proofErr w:type="spellStart"/>
            <w:r w:rsidRPr="00B02EA6">
              <w:t>Радикович</w:t>
            </w:r>
            <w:proofErr w:type="spellEnd"/>
            <w:r w:rsidRPr="00B02EA6">
              <w:t xml:space="preserve"> - начальник отдела контроля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p w:rsidR="00B02EA6" w:rsidRPr="00B02EA6" w:rsidRDefault="00B02EA6">
            <w:pPr>
              <w:pStyle w:val="ConsPlusNormal"/>
            </w:pPr>
            <w:r w:rsidRPr="00B02EA6">
              <w:t>внесение изменений в соглашение с Министерством культуры Российской Федерации</w:t>
            </w:r>
          </w:p>
        </w:tc>
      </w:tr>
      <w:tr w:rsidR="00B02EA6" w:rsidRPr="00B02EA6">
        <w:tc>
          <w:tcPr>
            <w:tcW w:w="680" w:type="dxa"/>
          </w:tcPr>
          <w:p w:rsidR="00B02EA6" w:rsidRPr="00B02EA6" w:rsidRDefault="00B02EA6">
            <w:pPr>
              <w:pStyle w:val="ConsPlusNormal"/>
              <w:jc w:val="center"/>
            </w:pPr>
            <w:r w:rsidRPr="00B02EA6">
              <w:t>175.</w:t>
            </w:r>
          </w:p>
        </w:tc>
        <w:tc>
          <w:tcPr>
            <w:tcW w:w="3941" w:type="dxa"/>
          </w:tcPr>
          <w:p w:rsidR="00B02EA6" w:rsidRPr="00B02EA6" w:rsidRDefault="00B02EA6">
            <w:pPr>
              <w:pStyle w:val="ConsPlusNormal"/>
            </w:pPr>
            <w:r w:rsidRPr="00B02EA6">
              <w:t>Показатель (индикатор) 2 "Количество организаций культуры, получивших современное оборудование" (нарастающим итогом)</w:t>
            </w:r>
          </w:p>
        </w:tc>
        <w:tc>
          <w:tcPr>
            <w:tcW w:w="3628" w:type="dxa"/>
          </w:tcPr>
          <w:p w:rsidR="00B02EA6" w:rsidRPr="00B02EA6" w:rsidRDefault="00B02EA6">
            <w:pPr>
              <w:pStyle w:val="ConsPlusNormal"/>
            </w:pPr>
            <w:r w:rsidRPr="00B02EA6">
              <w:t>Чахеев Анатолий Михайлович - заместитель министра Минкультуры</w:t>
            </w:r>
          </w:p>
        </w:tc>
        <w:tc>
          <w:tcPr>
            <w:tcW w:w="1531" w:type="dxa"/>
          </w:tcPr>
          <w:p w:rsidR="00B02EA6" w:rsidRPr="00B02EA6" w:rsidRDefault="00B02EA6">
            <w:pPr>
              <w:pStyle w:val="ConsPlusNormal"/>
              <w:jc w:val="center"/>
            </w:pPr>
            <w:r w:rsidRPr="00B02EA6">
              <w:t>единиц</w:t>
            </w:r>
          </w:p>
        </w:tc>
        <w:tc>
          <w:tcPr>
            <w:tcW w:w="1644" w:type="dxa"/>
          </w:tcPr>
          <w:p w:rsidR="00B02EA6" w:rsidRPr="00B02EA6" w:rsidRDefault="00B02EA6">
            <w:pPr>
              <w:pStyle w:val="ConsPlusNormal"/>
              <w:jc w:val="center"/>
            </w:pPr>
            <w:r w:rsidRPr="00B02EA6">
              <w:t>65</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 xml:space="preserve">изменения законодательства Российской Федерации и </w:t>
            </w:r>
            <w:r w:rsidRPr="00B02EA6">
              <w:lastRenderedPageBreak/>
              <w:t>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176.</w:t>
            </w:r>
          </w:p>
        </w:tc>
        <w:tc>
          <w:tcPr>
            <w:tcW w:w="3941" w:type="dxa"/>
          </w:tcPr>
          <w:p w:rsidR="00B02EA6" w:rsidRPr="00B02EA6" w:rsidRDefault="00B02EA6">
            <w:pPr>
              <w:pStyle w:val="ConsPlusNormal"/>
            </w:pPr>
            <w:r w:rsidRPr="00B02EA6">
              <w:t>Контрольное событие 1 "Заключение соглашения между Министерством культуры Российской Федерации и Правительством Оренбургской области о предоставлении субсидии из федерального бюджета"</w:t>
            </w:r>
          </w:p>
        </w:tc>
        <w:tc>
          <w:tcPr>
            <w:tcW w:w="3628" w:type="dxa"/>
          </w:tcPr>
          <w:p w:rsidR="00B02EA6" w:rsidRPr="00B02EA6" w:rsidRDefault="00B02EA6">
            <w:pPr>
              <w:pStyle w:val="ConsPlusNormal"/>
            </w:pPr>
            <w:r w:rsidRPr="00B02EA6">
              <w:t>Колесник Ольга Вячеславовна - начальник управления финансовой и проектной деятельности Минкультуры;</w:t>
            </w:r>
          </w:p>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15 февраля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177.</w:t>
            </w:r>
          </w:p>
        </w:tc>
        <w:tc>
          <w:tcPr>
            <w:tcW w:w="3941" w:type="dxa"/>
          </w:tcPr>
          <w:p w:rsidR="00B02EA6" w:rsidRPr="00B02EA6" w:rsidRDefault="00B02EA6">
            <w:pPr>
              <w:pStyle w:val="ConsPlusNormal"/>
            </w:pPr>
            <w:r w:rsidRPr="00B02EA6">
              <w:t>Контрольное событие 2 "Заключение соглашений с муниципальными образованиями Оренбургской области о предоставлении субсидии из областного бюджета бюджетам муниципальных образований"</w:t>
            </w:r>
          </w:p>
        </w:tc>
        <w:tc>
          <w:tcPr>
            <w:tcW w:w="3628" w:type="dxa"/>
          </w:tcPr>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15 апреля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 необходимых для предоставления субсидии</w:t>
            </w:r>
          </w:p>
        </w:tc>
      </w:tr>
      <w:tr w:rsidR="00B02EA6" w:rsidRPr="00B02EA6">
        <w:tc>
          <w:tcPr>
            <w:tcW w:w="680" w:type="dxa"/>
          </w:tcPr>
          <w:p w:rsidR="00B02EA6" w:rsidRPr="00B02EA6" w:rsidRDefault="00B02EA6">
            <w:pPr>
              <w:pStyle w:val="ConsPlusNormal"/>
              <w:jc w:val="center"/>
            </w:pPr>
            <w:r w:rsidRPr="00B02EA6">
              <w:t>178.</w:t>
            </w:r>
          </w:p>
        </w:tc>
        <w:tc>
          <w:tcPr>
            <w:tcW w:w="3941" w:type="dxa"/>
          </w:tcPr>
          <w:p w:rsidR="00B02EA6" w:rsidRPr="00B02EA6" w:rsidRDefault="00B02EA6">
            <w:pPr>
              <w:pStyle w:val="ConsPlusNormal"/>
            </w:pPr>
            <w:r w:rsidRPr="00B02EA6">
              <w:t>Контрольное событие 3 "Заключение соглашений с государственными учреждениями Оренбургской области о предоставлении субсидии из областного бюджета"</w:t>
            </w:r>
          </w:p>
        </w:tc>
        <w:tc>
          <w:tcPr>
            <w:tcW w:w="3628" w:type="dxa"/>
          </w:tcPr>
          <w:p w:rsidR="00B02EA6" w:rsidRPr="00B02EA6" w:rsidRDefault="00B02EA6">
            <w:pPr>
              <w:pStyle w:val="ConsPlusNormal"/>
            </w:pPr>
            <w:r w:rsidRPr="00B02EA6">
              <w:t>Кузьмина Анастасия Юрьевна - главный специалист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15 апреля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документов, необходимых для предоставления субсидии</w:t>
            </w:r>
          </w:p>
        </w:tc>
      </w:tr>
      <w:tr w:rsidR="00B02EA6" w:rsidRPr="00B02EA6">
        <w:tc>
          <w:tcPr>
            <w:tcW w:w="680" w:type="dxa"/>
          </w:tcPr>
          <w:p w:rsidR="00B02EA6" w:rsidRPr="00B02EA6" w:rsidRDefault="00B02EA6">
            <w:pPr>
              <w:pStyle w:val="ConsPlusNormal"/>
              <w:jc w:val="center"/>
            </w:pPr>
            <w:r w:rsidRPr="00B02EA6">
              <w:t>179.</w:t>
            </w:r>
          </w:p>
        </w:tc>
        <w:tc>
          <w:tcPr>
            <w:tcW w:w="3941" w:type="dxa"/>
          </w:tcPr>
          <w:p w:rsidR="00B02EA6" w:rsidRPr="00B02EA6" w:rsidRDefault="00B02EA6">
            <w:pPr>
              <w:pStyle w:val="ConsPlusNormal"/>
            </w:pPr>
            <w:r w:rsidRPr="00B02EA6">
              <w:t xml:space="preserve">Контрольное событие 4 "Перечисление </w:t>
            </w:r>
            <w:r w:rsidRPr="00B02EA6">
              <w:lastRenderedPageBreak/>
              <w:t>субсидии из областного бюджета государственным учреждениям, бюджетам муниципальных образований"</w:t>
            </w:r>
          </w:p>
        </w:tc>
        <w:tc>
          <w:tcPr>
            <w:tcW w:w="3628" w:type="dxa"/>
          </w:tcPr>
          <w:p w:rsidR="00B02EA6" w:rsidRPr="00B02EA6" w:rsidRDefault="00B02EA6">
            <w:pPr>
              <w:pStyle w:val="ConsPlusNormal"/>
            </w:pPr>
            <w:r w:rsidRPr="00B02EA6">
              <w:lastRenderedPageBreak/>
              <w:t xml:space="preserve">Кузнецов Евгений Юрьевич - </w:t>
            </w:r>
            <w:r w:rsidRPr="00B02EA6">
              <w:lastRenderedPageBreak/>
              <w:t>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 xml:space="preserve">в соответствии с </w:t>
            </w:r>
            <w:r w:rsidRPr="00B02EA6">
              <w:lastRenderedPageBreak/>
              <w:t>заявками</w:t>
            </w:r>
          </w:p>
        </w:tc>
        <w:tc>
          <w:tcPr>
            <w:tcW w:w="3231" w:type="dxa"/>
          </w:tcPr>
          <w:p w:rsidR="00B02EA6" w:rsidRPr="00B02EA6" w:rsidRDefault="00B02EA6">
            <w:pPr>
              <w:pStyle w:val="ConsPlusNormal"/>
            </w:pPr>
            <w:r w:rsidRPr="00B02EA6">
              <w:lastRenderedPageBreak/>
              <w:t xml:space="preserve">недостаточный уровень </w:t>
            </w:r>
            <w:r w:rsidRPr="00B02EA6">
              <w:lastRenderedPageBreak/>
              <w:t xml:space="preserve">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документов для перечисления субсидий</w:t>
            </w:r>
          </w:p>
        </w:tc>
      </w:tr>
      <w:tr w:rsidR="00B02EA6" w:rsidRPr="00B02EA6">
        <w:tc>
          <w:tcPr>
            <w:tcW w:w="680" w:type="dxa"/>
          </w:tcPr>
          <w:p w:rsidR="00B02EA6" w:rsidRPr="00B02EA6" w:rsidRDefault="00B02EA6">
            <w:pPr>
              <w:pStyle w:val="ConsPlusNormal"/>
              <w:jc w:val="center"/>
            </w:pPr>
            <w:r w:rsidRPr="00B02EA6">
              <w:lastRenderedPageBreak/>
              <w:t>180.</w:t>
            </w:r>
          </w:p>
        </w:tc>
        <w:tc>
          <w:tcPr>
            <w:tcW w:w="3941" w:type="dxa"/>
          </w:tcPr>
          <w:p w:rsidR="00B02EA6" w:rsidRPr="00B02EA6" w:rsidRDefault="00B02EA6">
            <w:pPr>
              <w:pStyle w:val="ConsPlusNormal"/>
            </w:pPr>
            <w:r w:rsidRPr="00B02EA6">
              <w:t>Контрольное событие 5 "Проведение проверки и анализ отчетов государственных учреждений, муниципальных образований о проведении мероприятий в соответствии с заключенными соглашениями"</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p w:rsidR="00B02EA6" w:rsidRPr="00B02EA6" w:rsidRDefault="00B02EA6">
            <w:pPr>
              <w:pStyle w:val="ConsPlusNormal"/>
            </w:pPr>
            <w:r w:rsidRPr="00B02EA6">
              <w:t xml:space="preserve">Хасенов Дмитрий </w:t>
            </w:r>
            <w:proofErr w:type="spellStart"/>
            <w:r w:rsidRPr="00B02EA6">
              <w:t>Радикович</w:t>
            </w:r>
            <w:proofErr w:type="spellEnd"/>
            <w:r w:rsidRPr="00B02EA6">
              <w:t xml:space="preserve"> - начальник отдела контроля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10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или непредставление муниципальными образованиями отчетов</w:t>
            </w:r>
          </w:p>
        </w:tc>
      </w:tr>
      <w:tr w:rsidR="00B02EA6" w:rsidRPr="00B02EA6">
        <w:tc>
          <w:tcPr>
            <w:tcW w:w="680" w:type="dxa"/>
          </w:tcPr>
          <w:p w:rsidR="00B02EA6" w:rsidRPr="00B02EA6" w:rsidRDefault="00B02EA6">
            <w:pPr>
              <w:pStyle w:val="ConsPlusNormal"/>
              <w:jc w:val="center"/>
            </w:pPr>
            <w:r w:rsidRPr="00B02EA6">
              <w:t>181.</w:t>
            </w:r>
          </w:p>
        </w:tc>
        <w:tc>
          <w:tcPr>
            <w:tcW w:w="3941" w:type="dxa"/>
          </w:tcPr>
          <w:p w:rsidR="00B02EA6" w:rsidRPr="00B02EA6" w:rsidRDefault="00B02EA6">
            <w:pPr>
              <w:pStyle w:val="ConsPlusNormal"/>
            </w:pPr>
            <w:r w:rsidRPr="00B02EA6">
              <w:t>Контрольное событие 6 "Подготовка предложений по внесению изменений в соглашения с государственными учреждениями, муниципальными образованиями Оренбургской области"</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p w:rsidR="00B02EA6" w:rsidRPr="00B02EA6" w:rsidRDefault="00B02EA6">
            <w:pPr>
              <w:pStyle w:val="ConsPlusNormal"/>
            </w:pPr>
            <w:r w:rsidRPr="00B02EA6">
              <w:t xml:space="preserve">Хасенов Дмитрий </w:t>
            </w:r>
            <w:proofErr w:type="spellStart"/>
            <w:r w:rsidRPr="00B02EA6">
              <w:t>Радикович</w:t>
            </w:r>
            <w:proofErr w:type="spellEnd"/>
            <w:r w:rsidRPr="00B02EA6">
              <w:t xml:space="preserve"> - начальник отдела контроля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p w:rsidR="00B02EA6" w:rsidRPr="00B02EA6" w:rsidRDefault="00B02EA6">
            <w:pPr>
              <w:pStyle w:val="ConsPlusNormal"/>
            </w:pPr>
            <w:r w:rsidRPr="00B02EA6">
              <w:t>внесение изменений в соглашение с Министерством культуры Российской Федерации</w:t>
            </w:r>
          </w:p>
        </w:tc>
      </w:tr>
      <w:tr w:rsidR="00B02EA6" w:rsidRPr="00B02EA6">
        <w:tc>
          <w:tcPr>
            <w:tcW w:w="680" w:type="dxa"/>
          </w:tcPr>
          <w:p w:rsidR="00B02EA6" w:rsidRPr="00B02EA6" w:rsidRDefault="00B02EA6">
            <w:pPr>
              <w:pStyle w:val="ConsPlusNormal"/>
              <w:jc w:val="center"/>
            </w:pPr>
            <w:r w:rsidRPr="00B02EA6">
              <w:t>182.</w:t>
            </w:r>
          </w:p>
        </w:tc>
        <w:tc>
          <w:tcPr>
            <w:tcW w:w="3941" w:type="dxa"/>
          </w:tcPr>
          <w:p w:rsidR="00B02EA6" w:rsidRPr="00B02EA6" w:rsidRDefault="00B02EA6">
            <w:pPr>
              <w:pStyle w:val="ConsPlusNormal"/>
            </w:pPr>
            <w:r w:rsidRPr="00B02EA6">
              <w:t>Региональный проект "Творческие люди"</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lastRenderedPageBreak/>
              <w:t>183.</w:t>
            </w:r>
          </w:p>
        </w:tc>
        <w:tc>
          <w:tcPr>
            <w:tcW w:w="3941" w:type="dxa"/>
          </w:tcPr>
          <w:p w:rsidR="00B02EA6" w:rsidRPr="00B02EA6" w:rsidRDefault="00B02EA6">
            <w:pPr>
              <w:pStyle w:val="ConsPlusNormal"/>
            </w:pPr>
            <w:r w:rsidRPr="00B02EA6">
              <w:t>Показатель (индикатор) 1 "Количество специалистов, прошедших повышение квалификации на базе центров непрерывного образования" (нарастающим итогом)</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единиц</w:t>
            </w:r>
          </w:p>
        </w:tc>
        <w:tc>
          <w:tcPr>
            <w:tcW w:w="1644" w:type="dxa"/>
          </w:tcPr>
          <w:p w:rsidR="00B02EA6" w:rsidRPr="00B02EA6" w:rsidRDefault="00B02EA6">
            <w:pPr>
              <w:pStyle w:val="ConsPlusNormal"/>
              <w:jc w:val="center"/>
            </w:pPr>
            <w:r w:rsidRPr="00B02EA6">
              <w:t>466,0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184.</w:t>
            </w:r>
          </w:p>
        </w:tc>
        <w:tc>
          <w:tcPr>
            <w:tcW w:w="3941" w:type="dxa"/>
          </w:tcPr>
          <w:p w:rsidR="00B02EA6" w:rsidRPr="00B02EA6" w:rsidRDefault="00B02EA6">
            <w:pPr>
              <w:pStyle w:val="ConsPlusNormal"/>
            </w:pPr>
            <w:r w:rsidRPr="00B02EA6">
              <w:t>Контрольное событие 1 "Направление в Министерство культуры Российской Федерации заявки на повышение квалификации в федеральных центрах непрерывного образования и повышения квалификации творческих и управленческих кадров в сфере культуры"</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в соответствии со сроками приема заявок</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185.</w:t>
            </w:r>
          </w:p>
        </w:tc>
        <w:tc>
          <w:tcPr>
            <w:tcW w:w="3941" w:type="dxa"/>
          </w:tcPr>
          <w:p w:rsidR="00B02EA6" w:rsidRPr="00B02EA6" w:rsidRDefault="00B02EA6">
            <w:pPr>
              <w:pStyle w:val="ConsPlusNormal"/>
            </w:pPr>
            <w:r w:rsidRPr="00B02EA6">
              <w:t>Контрольное событие 2 "Направление работников культуры Оренбургской области с целью повышения квалификации в федеральные центры непрерывного образования и повышения квалификации творческих и управленческих кадров в сфере культуры"</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в течение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w:t>
            </w:r>
          </w:p>
        </w:tc>
      </w:tr>
      <w:tr w:rsidR="00B02EA6" w:rsidRPr="00B02EA6">
        <w:tc>
          <w:tcPr>
            <w:tcW w:w="680" w:type="dxa"/>
          </w:tcPr>
          <w:p w:rsidR="00B02EA6" w:rsidRPr="00B02EA6" w:rsidRDefault="00B02EA6">
            <w:pPr>
              <w:pStyle w:val="ConsPlusNormal"/>
              <w:jc w:val="center"/>
            </w:pPr>
            <w:r w:rsidRPr="00B02EA6">
              <w:t>186.</w:t>
            </w:r>
          </w:p>
        </w:tc>
        <w:tc>
          <w:tcPr>
            <w:tcW w:w="3941" w:type="dxa"/>
          </w:tcPr>
          <w:p w:rsidR="00B02EA6" w:rsidRPr="00B02EA6" w:rsidRDefault="00B02EA6">
            <w:pPr>
              <w:pStyle w:val="ConsPlusNormal"/>
            </w:pPr>
            <w:r w:rsidRPr="00B02EA6">
              <w:t xml:space="preserve">Показатель (индикатор) 2 "Количество любительских творческих коллективов, получивших </w:t>
            </w:r>
            <w:proofErr w:type="spellStart"/>
            <w:r w:rsidRPr="00B02EA6">
              <w:t>грантовую</w:t>
            </w:r>
            <w:proofErr w:type="spellEnd"/>
            <w:r w:rsidRPr="00B02EA6">
              <w:t xml:space="preserve"> поддержку" (нарастающим итогом)</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единиц</w:t>
            </w:r>
          </w:p>
        </w:tc>
        <w:tc>
          <w:tcPr>
            <w:tcW w:w="1644" w:type="dxa"/>
          </w:tcPr>
          <w:p w:rsidR="00B02EA6" w:rsidRPr="00B02EA6" w:rsidRDefault="00B02EA6">
            <w:pPr>
              <w:pStyle w:val="ConsPlusNormal"/>
              <w:jc w:val="center"/>
            </w:pPr>
            <w:r w:rsidRPr="00B02EA6">
              <w:t>6,0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187.</w:t>
            </w:r>
          </w:p>
        </w:tc>
        <w:tc>
          <w:tcPr>
            <w:tcW w:w="3941" w:type="dxa"/>
          </w:tcPr>
          <w:p w:rsidR="00B02EA6" w:rsidRPr="00B02EA6" w:rsidRDefault="00B02EA6">
            <w:pPr>
              <w:pStyle w:val="ConsPlusNormal"/>
            </w:pPr>
            <w:r w:rsidRPr="00B02EA6">
              <w:t>Контрольное событие 1 "Разработка и утверждение положения о проведении конкурсного отбора среди любительских творческих коллективов муниципальных образований Оренбургской области"</w:t>
            </w:r>
          </w:p>
        </w:tc>
        <w:tc>
          <w:tcPr>
            <w:tcW w:w="3628" w:type="dxa"/>
          </w:tcPr>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p w:rsidR="00B02EA6" w:rsidRPr="00B02EA6" w:rsidRDefault="00B02EA6">
            <w:pPr>
              <w:pStyle w:val="ConsPlusNormal"/>
            </w:pPr>
            <w:r w:rsidRPr="00B02EA6">
              <w:t>Колесник Ольга Вячеславовна - начальник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мая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188.</w:t>
            </w:r>
          </w:p>
        </w:tc>
        <w:tc>
          <w:tcPr>
            <w:tcW w:w="3941" w:type="dxa"/>
          </w:tcPr>
          <w:p w:rsidR="00B02EA6" w:rsidRPr="00B02EA6" w:rsidRDefault="00B02EA6">
            <w:pPr>
              <w:pStyle w:val="ConsPlusNormal"/>
            </w:pPr>
            <w:r w:rsidRPr="00B02EA6">
              <w:t>Контрольное событие 2 "Проведение конкурсного отбора среди любительских творческих коллективов муниципальных образований Оренбургской области"</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ноября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w:t>
            </w:r>
          </w:p>
        </w:tc>
      </w:tr>
      <w:tr w:rsidR="00B02EA6" w:rsidRPr="00B02EA6">
        <w:tc>
          <w:tcPr>
            <w:tcW w:w="680" w:type="dxa"/>
          </w:tcPr>
          <w:p w:rsidR="00B02EA6" w:rsidRPr="00B02EA6" w:rsidRDefault="00B02EA6">
            <w:pPr>
              <w:pStyle w:val="ConsPlusNormal"/>
              <w:jc w:val="center"/>
            </w:pPr>
            <w:r w:rsidRPr="00B02EA6">
              <w:t>189.</w:t>
            </w:r>
          </w:p>
        </w:tc>
        <w:tc>
          <w:tcPr>
            <w:tcW w:w="3941" w:type="dxa"/>
          </w:tcPr>
          <w:p w:rsidR="00B02EA6" w:rsidRPr="00B02EA6" w:rsidRDefault="00B02EA6">
            <w:pPr>
              <w:pStyle w:val="ConsPlusNormal"/>
            </w:pPr>
            <w:r w:rsidRPr="00B02EA6">
              <w:t>Показатель (индикатор) 3 "Количество реализованных творческих проектов, направленных на укрепление российской гражданской идентичности" (нарастающим итогом)</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единиц</w:t>
            </w:r>
          </w:p>
        </w:tc>
        <w:tc>
          <w:tcPr>
            <w:tcW w:w="1644" w:type="dxa"/>
          </w:tcPr>
          <w:p w:rsidR="00B02EA6" w:rsidRPr="00B02EA6" w:rsidRDefault="00B02EA6">
            <w:pPr>
              <w:pStyle w:val="ConsPlusNormal"/>
              <w:jc w:val="center"/>
            </w:pPr>
            <w:r w:rsidRPr="00B02EA6">
              <w:t>16</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190.</w:t>
            </w:r>
          </w:p>
        </w:tc>
        <w:tc>
          <w:tcPr>
            <w:tcW w:w="3941" w:type="dxa"/>
          </w:tcPr>
          <w:p w:rsidR="00B02EA6" w:rsidRPr="00B02EA6" w:rsidRDefault="00B02EA6">
            <w:pPr>
              <w:pStyle w:val="ConsPlusNormal"/>
            </w:pPr>
            <w:r w:rsidRPr="00B02EA6">
              <w:t>Контрольное событие 1 "Организация проведения областного конкурса "Читающая семья Оренбуржья"</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декабря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191.</w:t>
            </w:r>
          </w:p>
        </w:tc>
        <w:tc>
          <w:tcPr>
            <w:tcW w:w="3941" w:type="dxa"/>
          </w:tcPr>
          <w:p w:rsidR="00B02EA6" w:rsidRPr="00B02EA6" w:rsidRDefault="00B02EA6">
            <w:pPr>
              <w:pStyle w:val="ConsPlusNormal"/>
            </w:pPr>
            <w:r w:rsidRPr="00B02EA6">
              <w:t>Контрольное событие 2 "Организация проведения зональных этапов областного фестиваля народного творчества "Салют Победы"</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29 апреля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192.</w:t>
            </w:r>
          </w:p>
        </w:tc>
        <w:tc>
          <w:tcPr>
            <w:tcW w:w="3941" w:type="dxa"/>
          </w:tcPr>
          <w:p w:rsidR="00B02EA6" w:rsidRPr="00B02EA6" w:rsidRDefault="00B02EA6">
            <w:pPr>
              <w:pStyle w:val="ConsPlusNormal"/>
            </w:pPr>
            <w:r w:rsidRPr="00B02EA6">
              <w:t>Контрольное событие 3 "Организация проведения областной культурно-просветительской акции "Аксаковская осень"</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23 сентября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193.</w:t>
            </w:r>
          </w:p>
        </w:tc>
        <w:tc>
          <w:tcPr>
            <w:tcW w:w="3941" w:type="dxa"/>
          </w:tcPr>
          <w:p w:rsidR="00B02EA6" w:rsidRPr="00B02EA6" w:rsidRDefault="00B02EA6">
            <w:pPr>
              <w:pStyle w:val="ConsPlusNormal"/>
            </w:pPr>
            <w:r w:rsidRPr="00B02EA6">
              <w:t>Контрольное событие 4 "Организация проведения Межрегионального фестиваля "Оренбург - форпост России"</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30 сентября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194.</w:t>
            </w:r>
          </w:p>
        </w:tc>
        <w:tc>
          <w:tcPr>
            <w:tcW w:w="3941" w:type="dxa"/>
          </w:tcPr>
          <w:p w:rsidR="00B02EA6" w:rsidRPr="00B02EA6" w:rsidRDefault="00B02EA6">
            <w:pPr>
              <w:pStyle w:val="ConsPlusNormal"/>
            </w:pPr>
            <w:r w:rsidRPr="00B02EA6">
              <w:t>Контрольное событие 5 "Организация проведения Всероссийского конкурса "Русская песня"</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30 ноября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195.</w:t>
            </w:r>
          </w:p>
        </w:tc>
        <w:tc>
          <w:tcPr>
            <w:tcW w:w="3941" w:type="dxa"/>
          </w:tcPr>
          <w:p w:rsidR="00B02EA6" w:rsidRPr="00B02EA6" w:rsidRDefault="00B02EA6">
            <w:pPr>
              <w:pStyle w:val="ConsPlusNormal"/>
            </w:pPr>
            <w:r w:rsidRPr="00B02EA6">
              <w:t xml:space="preserve">Показатель (индикатор) 4 "Количество субсидий некоммерческим </w:t>
            </w:r>
            <w:r w:rsidRPr="00B02EA6">
              <w:lastRenderedPageBreak/>
              <w:t>организациям на реализацию мероприятий (творческих проектов) (нарастающим итогом)"</w:t>
            </w:r>
          </w:p>
        </w:tc>
        <w:tc>
          <w:tcPr>
            <w:tcW w:w="3628" w:type="dxa"/>
          </w:tcPr>
          <w:p w:rsidR="00B02EA6" w:rsidRPr="00B02EA6" w:rsidRDefault="00B02EA6">
            <w:pPr>
              <w:pStyle w:val="ConsPlusNormal"/>
            </w:pPr>
            <w:r w:rsidRPr="00B02EA6">
              <w:lastRenderedPageBreak/>
              <w:t xml:space="preserve">Зимаков Виталий Юрьевич - начальник управления культуры и </w:t>
            </w:r>
            <w:r w:rsidRPr="00B02EA6">
              <w:lastRenderedPageBreak/>
              <w:t>искусства Минкультуры</w:t>
            </w:r>
          </w:p>
        </w:tc>
        <w:tc>
          <w:tcPr>
            <w:tcW w:w="1531" w:type="dxa"/>
          </w:tcPr>
          <w:p w:rsidR="00B02EA6" w:rsidRPr="00B02EA6" w:rsidRDefault="00B02EA6">
            <w:pPr>
              <w:pStyle w:val="ConsPlusNormal"/>
              <w:jc w:val="center"/>
            </w:pPr>
            <w:r w:rsidRPr="00B02EA6">
              <w:lastRenderedPageBreak/>
              <w:t>единиц</w:t>
            </w:r>
          </w:p>
        </w:tc>
        <w:tc>
          <w:tcPr>
            <w:tcW w:w="1644" w:type="dxa"/>
          </w:tcPr>
          <w:p w:rsidR="00B02EA6" w:rsidRPr="00B02EA6" w:rsidRDefault="00B02EA6">
            <w:pPr>
              <w:pStyle w:val="ConsPlusNormal"/>
              <w:jc w:val="center"/>
            </w:pPr>
            <w:r w:rsidRPr="00B02EA6">
              <w:t>2</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lastRenderedPageBreak/>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196.</w:t>
            </w:r>
          </w:p>
        </w:tc>
        <w:tc>
          <w:tcPr>
            <w:tcW w:w="3941" w:type="dxa"/>
          </w:tcPr>
          <w:p w:rsidR="00B02EA6" w:rsidRPr="00B02EA6" w:rsidRDefault="00B02EA6">
            <w:pPr>
              <w:pStyle w:val="ConsPlusNormal"/>
            </w:pPr>
            <w:r w:rsidRPr="00B02EA6">
              <w:t>Контрольное событие 1 "Организация проведение конкурса среди некоммерческих организаций на право получения субсидии"</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15 сентября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197.</w:t>
            </w:r>
          </w:p>
        </w:tc>
        <w:tc>
          <w:tcPr>
            <w:tcW w:w="3941" w:type="dxa"/>
          </w:tcPr>
          <w:p w:rsidR="00B02EA6" w:rsidRPr="00B02EA6" w:rsidRDefault="00B02EA6">
            <w:pPr>
              <w:pStyle w:val="ConsPlusNormal"/>
            </w:pPr>
            <w:r w:rsidRPr="00B02EA6">
              <w:t>Контрольное событие 2 "Перечисление субсидии некоммерческой организации"</w:t>
            </w:r>
          </w:p>
        </w:tc>
        <w:tc>
          <w:tcPr>
            <w:tcW w:w="3628" w:type="dxa"/>
          </w:tcPr>
          <w:p w:rsidR="00B02EA6" w:rsidRPr="00B02EA6" w:rsidRDefault="00B02EA6">
            <w:pPr>
              <w:pStyle w:val="ConsPlusNormal"/>
            </w:pPr>
            <w:r w:rsidRPr="00B02EA6">
              <w:t>Кузнецов Евгений Юрьевич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15 ноября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198.</w:t>
            </w:r>
          </w:p>
        </w:tc>
        <w:tc>
          <w:tcPr>
            <w:tcW w:w="3941" w:type="dxa"/>
          </w:tcPr>
          <w:p w:rsidR="00B02EA6" w:rsidRPr="00B02EA6" w:rsidRDefault="00B02EA6">
            <w:pPr>
              <w:pStyle w:val="ConsPlusNormal"/>
            </w:pPr>
            <w:r w:rsidRPr="00B02EA6">
              <w:t>Показатель (индикатор) 5 "Количество волонтеров, вовлеченных в программу "Волонтеры культуры" (нарастающим итогом)"</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человек</w:t>
            </w:r>
          </w:p>
        </w:tc>
        <w:tc>
          <w:tcPr>
            <w:tcW w:w="1644" w:type="dxa"/>
          </w:tcPr>
          <w:p w:rsidR="00B02EA6" w:rsidRPr="00B02EA6" w:rsidRDefault="00B02EA6">
            <w:pPr>
              <w:pStyle w:val="ConsPlusNormal"/>
              <w:jc w:val="center"/>
            </w:pPr>
            <w:r w:rsidRPr="00B02EA6">
              <w:t>335</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199.</w:t>
            </w:r>
          </w:p>
        </w:tc>
        <w:tc>
          <w:tcPr>
            <w:tcW w:w="3941" w:type="dxa"/>
          </w:tcPr>
          <w:p w:rsidR="00B02EA6" w:rsidRPr="00B02EA6" w:rsidRDefault="00B02EA6">
            <w:pPr>
              <w:pStyle w:val="ConsPlusNormal"/>
            </w:pPr>
            <w:r w:rsidRPr="00B02EA6">
              <w:t>Контрольное событие 1 "Организация проведения мероприятий с участием волонтеров культуры"</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в течение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lastRenderedPageBreak/>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lastRenderedPageBreak/>
              <w:t>200.</w:t>
            </w:r>
          </w:p>
        </w:tc>
        <w:tc>
          <w:tcPr>
            <w:tcW w:w="3941" w:type="dxa"/>
          </w:tcPr>
          <w:p w:rsidR="00B02EA6" w:rsidRPr="00B02EA6" w:rsidRDefault="00B02EA6">
            <w:pPr>
              <w:pStyle w:val="ConsPlusNormal"/>
            </w:pPr>
            <w:r w:rsidRPr="00B02EA6">
              <w:t>Региональный проект "Цифровая культура"</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jc w:val="center"/>
            </w:pPr>
            <w:r w:rsidRPr="00B02EA6">
              <w:t>201.</w:t>
            </w:r>
          </w:p>
        </w:tc>
        <w:tc>
          <w:tcPr>
            <w:tcW w:w="3941" w:type="dxa"/>
          </w:tcPr>
          <w:p w:rsidR="00B02EA6" w:rsidRPr="00B02EA6" w:rsidRDefault="00B02EA6">
            <w:pPr>
              <w:pStyle w:val="ConsPlusNormal"/>
            </w:pPr>
            <w:r w:rsidRPr="00B02EA6">
              <w:t>Показатель (индикатор) 1 "Количество созданных виртуальных концертных залов (нарастающим итогом)"</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единиц</w:t>
            </w:r>
          </w:p>
        </w:tc>
        <w:tc>
          <w:tcPr>
            <w:tcW w:w="1644" w:type="dxa"/>
          </w:tcPr>
          <w:p w:rsidR="00B02EA6" w:rsidRPr="00B02EA6" w:rsidRDefault="00B02EA6">
            <w:pPr>
              <w:pStyle w:val="ConsPlusNormal"/>
              <w:jc w:val="center"/>
            </w:pPr>
            <w:r w:rsidRPr="00B02EA6">
              <w:t>2,0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202.</w:t>
            </w:r>
          </w:p>
        </w:tc>
        <w:tc>
          <w:tcPr>
            <w:tcW w:w="3941" w:type="dxa"/>
          </w:tcPr>
          <w:p w:rsidR="00B02EA6" w:rsidRPr="00B02EA6" w:rsidRDefault="00B02EA6">
            <w:pPr>
              <w:pStyle w:val="ConsPlusNormal"/>
            </w:pPr>
            <w:r w:rsidRPr="00B02EA6">
              <w:t>Контрольное событие 1 "Направление заявки в Министерство культуры Российской Федерации на участие в конкурсном отборе на предоставление субсидии из федерального бюджета на создание виртуальных концертных залов"</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в соответствии со сроками приема заявок</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документов для перечисления субсидии</w:t>
            </w:r>
          </w:p>
        </w:tc>
      </w:tr>
      <w:tr w:rsidR="00B02EA6" w:rsidRPr="00B02EA6">
        <w:tc>
          <w:tcPr>
            <w:tcW w:w="680" w:type="dxa"/>
          </w:tcPr>
          <w:p w:rsidR="00B02EA6" w:rsidRPr="00B02EA6" w:rsidRDefault="00B02EA6">
            <w:pPr>
              <w:pStyle w:val="ConsPlusNormal"/>
              <w:jc w:val="center"/>
            </w:pPr>
            <w:r w:rsidRPr="00B02EA6">
              <w:t>203.</w:t>
            </w:r>
          </w:p>
        </w:tc>
        <w:tc>
          <w:tcPr>
            <w:tcW w:w="3941" w:type="dxa"/>
          </w:tcPr>
          <w:p w:rsidR="00B02EA6" w:rsidRPr="00B02EA6" w:rsidRDefault="00B02EA6">
            <w:pPr>
              <w:pStyle w:val="ConsPlusNormal"/>
            </w:pPr>
            <w:r w:rsidRPr="00B02EA6">
              <w:t>Показатель (индикатор) 2 "Количество выставочных проектов государственных и муниципальных музеев Оренбургской области, снабженных цифровыми гидами в формате дополненной реальности" (нарастающим итогом)</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единиц</w:t>
            </w:r>
          </w:p>
        </w:tc>
        <w:tc>
          <w:tcPr>
            <w:tcW w:w="1644" w:type="dxa"/>
          </w:tcPr>
          <w:p w:rsidR="00B02EA6" w:rsidRPr="00B02EA6" w:rsidRDefault="00B02EA6">
            <w:pPr>
              <w:pStyle w:val="ConsPlusNormal"/>
              <w:jc w:val="center"/>
            </w:pPr>
            <w:r w:rsidRPr="00B02EA6">
              <w:t>1,0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204.</w:t>
            </w:r>
          </w:p>
        </w:tc>
        <w:tc>
          <w:tcPr>
            <w:tcW w:w="3941" w:type="dxa"/>
          </w:tcPr>
          <w:p w:rsidR="00B02EA6" w:rsidRPr="00B02EA6" w:rsidRDefault="00B02EA6">
            <w:pPr>
              <w:pStyle w:val="ConsPlusNormal"/>
            </w:pPr>
            <w:r w:rsidRPr="00B02EA6">
              <w:t xml:space="preserve">Контрольное событие 1 "Участие государственных и муниципальных </w:t>
            </w:r>
            <w:r w:rsidRPr="00B02EA6">
              <w:lastRenderedPageBreak/>
              <w:t>музеев Оренбургской области в конкурсном отборе Министерства культуры Российской Федерации на создание виртуальных выставочных проектов, снабженных цифровыми гидами в формате дополненной реальности"</w:t>
            </w:r>
          </w:p>
        </w:tc>
        <w:tc>
          <w:tcPr>
            <w:tcW w:w="3628" w:type="dxa"/>
          </w:tcPr>
          <w:p w:rsidR="00B02EA6" w:rsidRPr="00B02EA6" w:rsidRDefault="00B02EA6">
            <w:pPr>
              <w:pStyle w:val="ConsPlusNormal"/>
            </w:pPr>
            <w:r w:rsidRPr="00B02EA6">
              <w:lastRenderedPageBreak/>
              <w:t xml:space="preserve">Музалевская Ирина Ивановна - консультант управления культуры и </w:t>
            </w:r>
            <w:r w:rsidRPr="00B02EA6">
              <w:lastRenderedPageBreak/>
              <w:t>искусства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 xml:space="preserve">в соответствии со сроками приема </w:t>
            </w:r>
            <w:r w:rsidRPr="00B02EA6">
              <w:lastRenderedPageBreak/>
              <w:t>заявок</w:t>
            </w:r>
          </w:p>
        </w:tc>
        <w:tc>
          <w:tcPr>
            <w:tcW w:w="3231" w:type="dxa"/>
          </w:tcPr>
          <w:p w:rsidR="00B02EA6" w:rsidRPr="00B02EA6" w:rsidRDefault="00B02EA6">
            <w:pPr>
              <w:pStyle w:val="ConsPlusNormal"/>
            </w:pPr>
            <w:r w:rsidRPr="00B02EA6">
              <w:lastRenderedPageBreak/>
              <w:t xml:space="preserve">недостаточный уровень бюджетного финансирования, </w:t>
            </w:r>
            <w:proofErr w:type="spellStart"/>
            <w:r w:rsidRPr="00B02EA6">
              <w:lastRenderedPageBreak/>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документов для перечисления субсидий</w:t>
            </w:r>
          </w:p>
        </w:tc>
      </w:tr>
      <w:tr w:rsidR="00B02EA6" w:rsidRPr="00B02EA6">
        <w:tc>
          <w:tcPr>
            <w:tcW w:w="680" w:type="dxa"/>
          </w:tcPr>
          <w:p w:rsidR="00B02EA6" w:rsidRPr="00B02EA6" w:rsidRDefault="00B02EA6">
            <w:pPr>
              <w:pStyle w:val="ConsPlusNormal"/>
              <w:jc w:val="center"/>
            </w:pPr>
            <w:r w:rsidRPr="00B02EA6">
              <w:lastRenderedPageBreak/>
              <w:t>205.</w:t>
            </w:r>
          </w:p>
        </w:tc>
        <w:tc>
          <w:tcPr>
            <w:tcW w:w="3941" w:type="dxa"/>
          </w:tcPr>
          <w:p w:rsidR="00B02EA6" w:rsidRPr="00B02EA6" w:rsidRDefault="00B02EA6">
            <w:pPr>
              <w:pStyle w:val="ConsPlusNormal"/>
            </w:pPr>
            <w:r w:rsidRPr="00B02EA6">
              <w:t>Показатель (индикатор) 3 "Количество онлайн-трансляций мероприятий, проводимых в Оренбургской области, размещаемых на портале "</w:t>
            </w:r>
            <w:proofErr w:type="spellStart"/>
            <w:r w:rsidRPr="00B02EA6">
              <w:t>Культура.РФ</w:t>
            </w:r>
            <w:proofErr w:type="spellEnd"/>
            <w:r w:rsidRPr="00B02EA6">
              <w:t>" (нарастающим итогом)</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единиц</w:t>
            </w:r>
          </w:p>
        </w:tc>
        <w:tc>
          <w:tcPr>
            <w:tcW w:w="1644" w:type="dxa"/>
          </w:tcPr>
          <w:p w:rsidR="00B02EA6" w:rsidRPr="00B02EA6" w:rsidRDefault="00B02EA6">
            <w:pPr>
              <w:pStyle w:val="ConsPlusNormal"/>
              <w:jc w:val="center"/>
            </w:pPr>
            <w:r w:rsidRPr="00B02EA6">
              <w:t>9,0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jc w:val="center"/>
            </w:pPr>
            <w:r w:rsidRPr="00B02EA6">
              <w:t>206.</w:t>
            </w:r>
          </w:p>
        </w:tc>
        <w:tc>
          <w:tcPr>
            <w:tcW w:w="3941" w:type="dxa"/>
          </w:tcPr>
          <w:p w:rsidR="00B02EA6" w:rsidRPr="00B02EA6" w:rsidRDefault="00B02EA6">
            <w:pPr>
              <w:pStyle w:val="ConsPlusNormal"/>
            </w:pPr>
            <w:r w:rsidRPr="00B02EA6">
              <w:t>Контрольное событие 1 "Организация онлайн-трансляций наиболее крупных и знаковых мероприятий, проводимых на территории Оренбургской области, на портале "</w:t>
            </w:r>
            <w:proofErr w:type="spellStart"/>
            <w:r w:rsidRPr="00B02EA6">
              <w:t>Культура.РФ</w:t>
            </w:r>
            <w:proofErr w:type="spellEnd"/>
            <w:r w:rsidRPr="00B02EA6">
              <w:t>"</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p w:rsidR="00B02EA6" w:rsidRPr="00B02EA6" w:rsidRDefault="00B02EA6">
            <w:pPr>
              <w:pStyle w:val="ConsPlusNormal"/>
            </w:pPr>
            <w:r w:rsidRPr="00B02EA6">
              <w:t>Зубрицкий Александр Валерьевич - главный специалист отдела контроля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в течение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документов для перечисления субсидий</w:t>
            </w:r>
          </w:p>
        </w:tc>
      </w:tr>
    </w:tbl>
    <w:p w:rsidR="00B02EA6" w:rsidRPr="00B02EA6" w:rsidRDefault="00B02EA6">
      <w:pPr>
        <w:sectPr w:rsidR="00B02EA6" w:rsidRPr="00B02EA6">
          <w:pgSz w:w="16838" w:h="11905" w:orient="landscape"/>
          <w:pgMar w:top="1701" w:right="1134" w:bottom="850" w:left="1134" w:header="0" w:footer="0" w:gutter="0"/>
          <w:cols w:space="720"/>
        </w:sectPr>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right"/>
        <w:outlineLvl w:val="1"/>
      </w:pPr>
      <w:r w:rsidRPr="00B02EA6">
        <w:t>Приложение 6</w:t>
      </w:r>
    </w:p>
    <w:p w:rsidR="00B02EA6" w:rsidRPr="00B02EA6" w:rsidRDefault="00B02EA6">
      <w:pPr>
        <w:pStyle w:val="ConsPlusNormal"/>
        <w:jc w:val="right"/>
      </w:pPr>
      <w:r w:rsidRPr="00B02EA6">
        <w:t>к государственной программе</w:t>
      </w:r>
    </w:p>
    <w:p w:rsidR="00B02EA6" w:rsidRPr="00B02EA6" w:rsidRDefault="00B02EA6">
      <w:pPr>
        <w:pStyle w:val="ConsPlusNormal"/>
        <w:jc w:val="right"/>
      </w:pPr>
      <w:r w:rsidRPr="00B02EA6">
        <w:t>"Развитие культуры</w:t>
      </w:r>
    </w:p>
    <w:p w:rsidR="00B02EA6" w:rsidRPr="00B02EA6" w:rsidRDefault="00B02EA6">
      <w:pPr>
        <w:pStyle w:val="ConsPlusNormal"/>
        <w:jc w:val="right"/>
      </w:pPr>
      <w:r w:rsidRPr="00B02EA6">
        <w:t>Оренбургской области"</w:t>
      </w:r>
    </w:p>
    <w:p w:rsidR="00B02EA6" w:rsidRPr="00B02EA6" w:rsidRDefault="00B02EA6">
      <w:pPr>
        <w:pStyle w:val="ConsPlusNormal"/>
        <w:jc w:val="both"/>
      </w:pPr>
    </w:p>
    <w:p w:rsidR="00B02EA6" w:rsidRPr="00B02EA6" w:rsidRDefault="00B02EA6">
      <w:pPr>
        <w:pStyle w:val="ConsPlusTitle"/>
        <w:jc w:val="center"/>
      </w:pPr>
      <w:bookmarkStart w:id="6" w:name="P4135"/>
      <w:bookmarkEnd w:id="6"/>
      <w:r w:rsidRPr="00B02EA6">
        <w:t>План</w:t>
      </w:r>
    </w:p>
    <w:p w:rsidR="00B02EA6" w:rsidRPr="00B02EA6" w:rsidRDefault="00B02EA6">
      <w:pPr>
        <w:pStyle w:val="ConsPlusTitle"/>
        <w:jc w:val="center"/>
      </w:pPr>
      <w:r w:rsidRPr="00B02EA6">
        <w:t>реализации государственной программы на 2021 год</w:t>
      </w:r>
    </w:p>
    <w:p w:rsidR="00B02EA6" w:rsidRPr="00B02EA6" w:rsidRDefault="00B02EA6">
      <w:pPr>
        <w:spacing w:after="1"/>
      </w:pPr>
    </w:p>
    <w:p w:rsidR="00B02EA6" w:rsidRPr="00B02EA6" w:rsidRDefault="00B02EA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941"/>
        <w:gridCol w:w="3628"/>
        <w:gridCol w:w="1531"/>
        <w:gridCol w:w="1644"/>
        <w:gridCol w:w="2211"/>
        <w:gridCol w:w="3231"/>
      </w:tblGrid>
      <w:tr w:rsidR="00B02EA6" w:rsidRPr="00B02EA6">
        <w:tc>
          <w:tcPr>
            <w:tcW w:w="680" w:type="dxa"/>
          </w:tcPr>
          <w:p w:rsidR="00B02EA6" w:rsidRPr="00B02EA6" w:rsidRDefault="00B02EA6">
            <w:pPr>
              <w:pStyle w:val="ConsPlusNormal"/>
              <w:jc w:val="center"/>
            </w:pPr>
            <w:r w:rsidRPr="00B02EA6">
              <w:t>N п/п</w:t>
            </w:r>
          </w:p>
        </w:tc>
        <w:tc>
          <w:tcPr>
            <w:tcW w:w="3941" w:type="dxa"/>
          </w:tcPr>
          <w:p w:rsidR="00B02EA6" w:rsidRPr="00B02EA6" w:rsidRDefault="00B02EA6">
            <w:pPr>
              <w:pStyle w:val="ConsPlusNormal"/>
              <w:jc w:val="center"/>
            </w:pPr>
            <w:r w:rsidRPr="00B02EA6">
              <w:t>Наименование элемента</w:t>
            </w:r>
          </w:p>
        </w:tc>
        <w:tc>
          <w:tcPr>
            <w:tcW w:w="3628" w:type="dxa"/>
          </w:tcPr>
          <w:p w:rsidR="00B02EA6" w:rsidRPr="00B02EA6" w:rsidRDefault="00B02EA6">
            <w:pPr>
              <w:pStyle w:val="ConsPlusNormal"/>
              <w:jc w:val="center"/>
            </w:pPr>
            <w:r w:rsidRPr="00B02EA6">
              <w:t>Фамилия, имя, отчество, наименование должности лица, ответственного за реализацию основного мероприятия (достижение значения показателя (индикатора), наступление контрольного события) государственной программы</w:t>
            </w:r>
          </w:p>
        </w:tc>
        <w:tc>
          <w:tcPr>
            <w:tcW w:w="1531" w:type="dxa"/>
          </w:tcPr>
          <w:p w:rsidR="00B02EA6" w:rsidRPr="00B02EA6" w:rsidRDefault="00B02EA6">
            <w:pPr>
              <w:pStyle w:val="ConsPlusNormal"/>
              <w:jc w:val="center"/>
            </w:pPr>
            <w:r w:rsidRPr="00B02EA6">
              <w:t>Единица измерения</w:t>
            </w:r>
          </w:p>
        </w:tc>
        <w:tc>
          <w:tcPr>
            <w:tcW w:w="1644" w:type="dxa"/>
          </w:tcPr>
          <w:p w:rsidR="00B02EA6" w:rsidRPr="00B02EA6" w:rsidRDefault="00B02EA6">
            <w:pPr>
              <w:pStyle w:val="ConsPlusNormal"/>
              <w:jc w:val="center"/>
            </w:pPr>
            <w:r w:rsidRPr="00B02EA6">
              <w:t>Плановое значение показателя (индикатора)</w:t>
            </w:r>
          </w:p>
        </w:tc>
        <w:tc>
          <w:tcPr>
            <w:tcW w:w="2211" w:type="dxa"/>
          </w:tcPr>
          <w:p w:rsidR="00B02EA6" w:rsidRPr="00B02EA6" w:rsidRDefault="00B02EA6">
            <w:pPr>
              <w:pStyle w:val="ConsPlusNormal"/>
              <w:jc w:val="center"/>
            </w:pPr>
            <w:r w:rsidRPr="00B02EA6">
              <w:t>Дата наступления контрольного события</w:t>
            </w:r>
          </w:p>
        </w:tc>
        <w:tc>
          <w:tcPr>
            <w:tcW w:w="3231" w:type="dxa"/>
          </w:tcPr>
          <w:p w:rsidR="00B02EA6" w:rsidRPr="00B02EA6" w:rsidRDefault="00B02EA6">
            <w:pPr>
              <w:pStyle w:val="ConsPlusNormal"/>
              <w:jc w:val="center"/>
            </w:pPr>
            <w:r w:rsidRPr="00B02EA6">
              <w:t>Связь со значением оценки рисков</w:t>
            </w:r>
          </w:p>
        </w:tc>
      </w:tr>
      <w:tr w:rsidR="00B02EA6" w:rsidRPr="00B02EA6">
        <w:tc>
          <w:tcPr>
            <w:tcW w:w="680" w:type="dxa"/>
          </w:tcPr>
          <w:p w:rsidR="00B02EA6" w:rsidRPr="00B02EA6" w:rsidRDefault="00B02EA6">
            <w:pPr>
              <w:pStyle w:val="ConsPlusNormal"/>
              <w:jc w:val="center"/>
            </w:pPr>
            <w:r w:rsidRPr="00B02EA6">
              <w:t>1</w:t>
            </w:r>
          </w:p>
        </w:tc>
        <w:tc>
          <w:tcPr>
            <w:tcW w:w="3941" w:type="dxa"/>
          </w:tcPr>
          <w:p w:rsidR="00B02EA6" w:rsidRPr="00B02EA6" w:rsidRDefault="00B02EA6">
            <w:pPr>
              <w:pStyle w:val="ConsPlusNormal"/>
              <w:jc w:val="center"/>
            </w:pPr>
            <w:r w:rsidRPr="00B02EA6">
              <w:t>2</w:t>
            </w:r>
          </w:p>
        </w:tc>
        <w:tc>
          <w:tcPr>
            <w:tcW w:w="3628" w:type="dxa"/>
          </w:tcPr>
          <w:p w:rsidR="00B02EA6" w:rsidRPr="00B02EA6" w:rsidRDefault="00B02EA6">
            <w:pPr>
              <w:pStyle w:val="ConsPlusNormal"/>
              <w:jc w:val="center"/>
            </w:pPr>
            <w:r w:rsidRPr="00B02EA6">
              <w:t>3</w:t>
            </w:r>
          </w:p>
        </w:tc>
        <w:tc>
          <w:tcPr>
            <w:tcW w:w="1531" w:type="dxa"/>
          </w:tcPr>
          <w:p w:rsidR="00B02EA6" w:rsidRPr="00B02EA6" w:rsidRDefault="00B02EA6">
            <w:pPr>
              <w:pStyle w:val="ConsPlusNormal"/>
              <w:jc w:val="center"/>
            </w:pPr>
            <w:r w:rsidRPr="00B02EA6">
              <w:t>4</w:t>
            </w:r>
          </w:p>
        </w:tc>
        <w:tc>
          <w:tcPr>
            <w:tcW w:w="1644" w:type="dxa"/>
          </w:tcPr>
          <w:p w:rsidR="00B02EA6" w:rsidRPr="00B02EA6" w:rsidRDefault="00B02EA6">
            <w:pPr>
              <w:pStyle w:val="ConsPlusNormal"/>
              <w:jc w:val="center"/>
            </w:pPr>
            <w:r w:rsidRPr="00B02EA6">
              <w:t>5</w:t>
            </w:r>
          </w:p>
        </w:tc>
        <w:tc>
          <w:tcPr>
            <w:tcW w:w="2211" w:type="dxa"/>
          </w:tcPr>
          <w:p w:rsidR="00B02EA6" w:rsidRPr="00B02EA6" w:rsidRDefault="00B02EA6">
            <w:pPr>
              <w:pStyle w:val="ConsPlusNormal"/>
              <w:jc w:val="center"/>
            </w:pPr>
            <w:r w:rsidRPr="00B02EA6">
              <w:t>6</w:t>
            </w:r>
          </w:p>
        </w:tc>
        <w:tc>
          <w:tcPr>
            <w:tcW w:w="3231" w:type="dxa"/>
          </w:tcPr>
          <w:p w:rsidR="00B02EA6" w:rsidRPr="00B02EA6" w:rsidRDefault="00B02EA6">
            <w:pPr>
              <w:pStyle w:val="ConsPlusNormal"/>
              <w:jc w:val="center"/>
            </w:pPr>
            <w:r w:rsidRPr="00B02EA6">
              <w:t>7</w:t>
            </w:r>
          </w:p>
        </w:tc>
      </w:tr>
      <w:tr w:rsidR="00B02EA6" w:rsidRPr="00B02EA6">
        <w:tc>
          <w:tcPr>
            <w:tcW w:w="680" w:type="dxa"/>
          </w:tcPr>
          <w:p w:rsidR="00B02EA6" w:rsidRPr="00B02EA6" w:rsidRDefault="00B02EA6">
            <w:pPr>
              <w:pStyle w:val="ConsPlusNormal"/>
              <w:outlineLvl w:val="2"/>
            </w:pPr>
            <w:r w:rsidRPr="00B02EA6">
              <w:t>1.</w:t>
            </w:r>
          </w:p>
        </w:tc>
        <w:tc>
          <w:tcPr>
            <w:tcW w:w="3941" w:type="dxa"/>
          </w:tcPr>
          <w:p w:rsidR="00B02EA6" w:rsidRPr="00B02EA6" w:rsidRDefault="00B02EA6">
            <w:pPr>
              <w:pStyle w:val="ConsPlusNormal"/>
            </w:pPr>
            <w:r w:rsidRPr="00B02EA6">
              <w:t>Государственная программа "Развитие культуры Оренбургской области"</w:t>
            </w:r>
          </w:p>
        </w:tc>
        <w:tc>
          <w:tcPr>
            <w:tcW w:w="3628" w:type="dxa"/>
          </w:tcPr>
          <w:p w:rsidR="00B02EA6" w:rsidRPr="00B02EA6" w:rsidRDefault="00B02EA6">
            <w:pPr>
              <w:pStyle w:val="ConsPlusNormal"/>
              <w:jc w:val="center"/>
            </w:pPr>
            <w:r w:rsidRPr="00B02EA6">
              <w:t>X</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outlineLvl w:val="3"/>
            </w:pPr>
            <w:r w:rsidRPr="00B02EA6">
              <w:t>2.</w:t>
            </w:r>
          </w:p>
        </w:tc>
        <w:tc>
          <w:tcPr>
            <w:tcW w:w="3941" w:type="dxa"/>
          </w:tcPr>
          <w:p w:rsidR="00B02EA6" w:rsidRPr="00B02EA6" w:rsidRDefault="00B02EA6">
            <w:pPr>
              <w:pStyle w:val="ConsPlusNormal"/>
            </w:pPr>
            <w:r w:rsidRPr="00B02EA6">
              <w:t>Подпрограмма 1 "Наследие"</w:t>
            </w:r>
          </w:p>
        </w:tc>
        <w:tc>
          <w:tcPr>
            <w:tcW w:w="3628" w:type="dxa"/>
          </w:tcPr>
          <w:p w:rsidR="00B02EA6" w:rsidRPr="00B02EA6" w:rsidRDefault="00B02EA6">
            <w:pPr>
              <w:pStyle w:val="ConsPlusNormal"/>
              <w:jc w:val="center"/>
            </w:pPr>
            <w:r w:rsidRPr="00B02EA6">
              <w:t>X</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pPr>
            <w:r w:rsidRPr="00B02EA6">
              <w:t>3.</w:t>
            </w:r>
          </w:p>
        </w:tc>
        <w:tc>
          <w:tcPr>
            <w:tcW w:w="3941" w:type="dxa"/>
          </w:tcPr>
          <w:p w:rsidR="00B02EA6" w:rsidRPr="00B02EA6" w:rsidRDefault="00B02EA6">
            <w:pPr>
              <w:pStyle w:val="ConsPlusNormal"/>
            </w:pPr>
            <w:r w:rsidRPr="00B02EA6">
              <w:t>Основное мероприятие 1.1 "Сохранение, использование, популяризация и государственная охрана объектов культурного наследия"</w:t>
            </w:r>
          </w:p>
        </w:tc>
        <w:tc>
          <w:tcPr>
            <w:tcW w:w="3628" w:type="dxa"/>
          </w:tcPr>
          <w:p w:rsidR="00B02EA6" w:rsidRPr="00B02EA6" w:rsidRDefault="00B02EA6">
            <w:pPr>
              <w:pStyle w:val="ConsPlusNormal"/>
            </w:pPr>
            <w:proofErr w:type="spellStart"/>
            <w:r w:rsidRPr="00B02EA6">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pPr>
            <w:r w:rsidRPr="00B02EA6">
              <w:lastRenderedPageBreak/>
              <w:t>4.</w:t>
            </w:r>
          </w:p>
        </w:tc>
        <w:tc>
          <w:tcPr>
            <w:tcW w:w="3941" w:type="dxa"/>
          </w:tcPr>
          <w:p w:rsidR="00B02EA6" w:rsidRPr="00B02EA6" w:rsidRDefault="00B02EA6">
            <w:pPr>
              <w:pStyle w:val="ConsPlusNormal"/>
            </w:pPr>
            <w:r w:rsidRPr="00B02EA6">
              <w:t>Показатель (индикатор) 1 "Доля объектов культурного наследия, предметы охраны и границы которых утверждены, в общем количестве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расположенных на территории Оренбургской области"</w:t>
            </w:r>
          </w:p>
        </w:tc>
        <w:tc>
          <w:tcPr>
            <w:tcW w:w="3628" w:type="dxa"/>
          </w:tcPr>
          <w:p w:rsidR="00B02EA6" w:rsidRPr="00B02EA6" w:rsidRDefault="00B02EA6">
            <w:pPr>
              <w:pStyle w:val="ConsPlusNormal"/>
            </w:pPr>
            <w:proofErr w:type="spellStart"/>
            <w:r w:rsidRPr="00B02EA6">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процентов</w:t>
            </w:r>
          </w:p>
        </w:tc>
        <w:tc>
          <w:tcPr>
            <w:tcW w:w="1644" w:type="dxa"/>
          </w:tcPr>
          <w:p w:rsidR="00B02EA6" w:rsidRPr="00B02EA6" w:rsidRDefault="00B02EA6">
            <w:pPr>
              <w:pStyle w:val="ConsPlusNormal"/>
              <w:jc w:val="center"/>
            </w:pPr>
            <w:r w:rsidRPr="00B02EA6">
              <w:t>15,0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5.</w:t>
            </w:r>
          </w:p>
        </w:tc>
        <w:tc>
          <w:tcPr>
            <w:tcW w:w="3941" w:type="dxa"/>
          </w:tcPr>
          <w:p w:rsidR="00B02EA6" w:rsidRPr="00B02EA6" w:rsidRDefault="00B02EA6">
            <w:pPr>
              <w:pStyle w:val="ConsPlusNormal"/>
            </w:pPr>
            <w:r w:rsidRPr="00B02EA6">
              <w:t>Контрольное событие 1 "Представление в Управление Минкультуры Российской Федерации по Приволжскому федеральному округу информации по исполнению поручения Президента Российской Федерации от 20.08.2012 N Пр-2217"</w:t>
            </w:r>
          </w:p>
        </w:tc>
        <w:tc>
          <w:tcPr>
            <w:tcW w:w="3628" w:type="dxa"/>
          </w:tcPr>
          <w:p w:rsidR="00B02EA6" w:rsidRPr="00B02EA6" w:rsidRDefault="00B02EA6">
            <w:pPr>
              <w:pStyle w:val="ConsPlusNormal"/>
            </w:pPr>
            <w:proofErr w:type="spellStart"/>
            <w:r w:rsidRPr="00B02EA6">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до 5 числа месяца, следующего за отчетным кварталом</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6.</w:t>
            </w:r>
          </w:p>
        </w:tc>
        <w:tc>
          <w:tcPr>
            <w:tcW w:w="3941" w:type="dxa"/>
          </w:tcPr>
          <w:p w:rsidR="00B02EA6" w:rsidRPr="00B02EA6" w:rsidRDefault="00B02EA6">
            <w:pPr>
              <w:pStyle w:val="ConsPlusNormal"/>
            </w:pPr>
            <w:r w:rsidRPr="00B02EA6">
              <w:t>Контрольное событие 2 "Представление главному федеральному инспектору по Оренбургской области информации по исполнению поручения Президента Российской Федерации от 20.08.2012 N Пр-2217"</w:t>
            </w:r>
          </w:p>
        </w:tc>
        <w:tc>
          <w:tcPr>
            <w:tcW w:w="3628" w:type="dxa"/>
          </w:tcPr>
          <w:p w:rsidR="00B02EA6" w:rsidRPr="00B02EA6" w:rsidRDefault="00B02EA6">
            <w:pPr>
              <w:pStyle w:val="ConsPlusNormal"/>
            </w:pPr>
            <w:proofErr w:type="spellStart"/>
            <w:r w:rsidRPr="00B02EA6">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27 апреля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7.</w:t>
            </w:r>
          </w:p>
        </w:tc>
        <w:tc>
          <w:tcPr>
            <w:tcW w:w="3941" w:type="dxa"/>
          </w:tcPr>
          <w:p w:rsidR="00B02EA6" w:rsidRPr="00B02EA6" w:rsidRDefault="00B02EA6">
            <w:pPr>
              <w:pStyle w:val="ConsPlusNormal"/>
            </w:pPr>
            <w:r w:rsidRPr="00B02EA6">
              <w:t>Контрольное событие 3 "Представление главному федеральному инспектору по Оренбургской области информации по исполнению поручения Президента Российской Федерации от 20.08.2012 N Пр-2217"</w:t>
            </w:r>
          </w:p>
        </w:tc>
        <w:tc>
          <w:tcPr>
            <w:tcW w:w="3628" w:type="dxa"/>
          </w:tcPr>
          <w:p w:rsidR="00B02EA6" w:rsidRPr="00B02EA6" w:rsidRDefault="00B02EA6">
            <w:pPr>
              <w:pStyle w:val="ConsPlusNormal"/>
            </w:pPr>
            <w:proofErr w:type="spellStart"/>
            <w:r w:rsidRPr="00B02EA6">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27 октября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 xml:space="preserve">изменения законодательства Российской Федерации и </w:t>
            </w:r>
            <w:r w:rsidRPr="00B02EA6">
              <w:lastRenderedPageBreak/>
              <w:t>Оренбургской области</w:t>
            </w:r>
          </w:p>
        </w:tc>
      </w:tr>
      <w:tr w:rsidR="00B02EA6" w:rsidRPr="00B02EA6">
        <w:tc>
          <w:tcPr>
            <w:tcW w:w="680" w:type="dxa"/>
          </w:tcPr>
          <w:p w:rsidR="00B02EA6" w:rsidRPr="00B02EA6" w:rsidRDefault="00B02EA6">
            <w:pPr>
              <w:pStyle w:val="ConsPlusNormal"/>
            </w:pPr>
            <w:r w:rsidRPr="00B02EA6">
              <w:lastRenderedPageBreak/>
              <w:t>8.</w:t>
            </w:r>
          </w:p>
        </w:tc>
        <w:tc>
          <w:tcPr>
            <w:tcW w:w="3941" w:type="dxa"/>
          </w:tcPr>
          <w:p w:rsidR="00B02EA6" w:rsidRPr="00B02EA6" w:rsidRDefault="00B02EA6">
            <w:pPr>
              <w:pStyle w:val="ConsPlusNormal"/>
            </w:pPr>
            <w:r w:rsidRPr="00B02EA6">
              <w:t xml:space="preserve">Контрольное событие 4 "Представление в Управление </w:t>
            </w:r>
            <w:proofErr w:type="spellStart"/>
            <w:r w:rsidRPr="00B02EA6">
              <w:t>Росреестра</w:t>
            </w:r>
            <w:proofErr w:type="spellEnd"/>
            <w:r w:rsidRPr="00B02EA6">
              <w:t xml:space="preserve"> по Оренбургской области сведений о достижении показателей целевой </w:t>
            </w:r>
            <w:hyperlink r:id="rId67" w:history="1">
              <w:r w:rsidRPr="00B02EA6">
                <w:t>модели</w:t>
              </w:r>
            </w:hyperlink>
            <w:r w:rsidRPr="00B02EA6">
              <w:t xml:space="preserve"> "Регистрация права собственности на земельные участки и объекты недвижимого имущества", утвержденной распоряжением Правительства Российской Федерации от 31.01.2017 N 147-р"</w:t>
            </w:r>
          </w:p>
        </w:tc>
        <w:tc>
          <w:tcPr>
            <w:tcW w:w="3628" w:type="dxa"/>
          </w:tcPr>
          <w:p w:rsidR="00B02EA6" w:rsidRPr="00B02EA6" w:rsidRDefault="00B02EA6">
            <w:pPr>
              <w:pStyle w:val="ConsPlusNormal"/>
            </w:pPr>
            <w:proofErr w:type="spellStart"/>
            <w:r w:rsidRPr="00B02EA6">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31 декабря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9.</w:t>
            </w:r>
          </w:p>
        </w:tc>
        <w:tc>
          <w:tcPr>
            <w:tcW w:w="3941" w:type="dxa"/>
          </w:tcPr>
          <w:p w:rsidR="00B02EA6" w:rsidRPr="00B02EA6" w:rsidRDefault="00B02EA6">
            <w:pPr>
              <w:pStyle w:val="ConsPlusNormal"/>
            </w:pPr>
            <w:r w:rsidRPr="00B02EA6">
              <w:t>Показатель (индикатор) 2 "Доля объектов культурного наследия, зоны которых утверждены, в общем количестве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расположенных на территории Оренбургской области"</w:t>
            </w:r>
          </w:p>
        </w:tc>
        <w:tc>
          <w:tcPr>
            <w:tcW w:w="3628" w:type="dxa"/>
          </w:tcPr>
          <w:p w:rsidR="00B02EA6" w:rsidRPr="00B02EA6" w:rsidRDefault="00B02EA6">
            <w:pPr>
              <w:pStyle w:val="ConsPlusNormal"/>
            </w:pPr>
            <w:proofErr w:type="spellStart"/>
            <w:r w:rsidRPr="00B02EA6">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процентов</w:t>
            </w:r>
          </w:p>
        </w:tc>
        <w:tc>
          <w:tcPr>
            <w:tcW w:w="1644" w:type="dxa"/>
          </w:tcPr>
          <w:p w:rsidR="00B02EA6" w:rsidRPr="00B02EA6" w:rsidRDefault="00B02EA6">
            <w:pPr>
              <w:pStyle w:val="ConsPlusNormal"/>
              <w:jc w:val="center"/>
            </w:pPr>
            <w:r w:rsidRPr="00B02EA6">
              <w:t>2,0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10.</w:t>
            </w:r>
          </w:p>
        </w:tc>
        <w:tc>
          <w:tcPr>
            <w:tcW w:w="3941" w:type="dxa"/>
          </w:tcPr>
          <w:p w:rsidR="00B02EA6" w:rsidRPr="00B02EA6" w:rsidRDefault="00B02EA6">
            <w:pPr>
              <w:pStyle w:val="ConsPlusNormal"/>
            </w:pPr>
            <w:r w:rsidRPr="00B02EA6">
              <w:t>Контрольное событие 1 "Представление в Управление Минкультуры Российской Федерации по Приволжскому федеральному округу информации по исполнению поручения Президента Российской Федерации от 20.08.2012 N Пр-2217"</w:t>
            </w:r>
          </w:p>
        </w:tc>
        <w:tc>
          <w:tcPr>
            <w:tcW w:w="3628" w:type="dxa"/>
          </w:tcPr>
          <w:p w:rsidR="00B02EA6" w:rsidRPr="00B02EA6" w:rsidRDefault="00B02EA6">
            <w:pPr>
              <w:pStyle w:val="ConsPlusNormal"/>
            </w:pPr>
            <w:proofErr w:type="spellStart"/>
            <w:r w:rsidRPr="00B02EA6">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до 5 числа месяца, следующего за отчетным кварталом</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11.</w:t>
            </w:r>
          </w:p>
        </w:tc>
        <w:tc>
          <w:tcPr>
            <w:tcW w:w="3941" w:type="dxa"/>
          </w:tcPr>
          <w:p w:rsidR="00B02EA6" w:rsidRPr="00B02EA6" w:rsidRDefault="00B02EA6">
            <w:pPr>
              <w:pStyle w:val="ConsPlusNormal"/>
            </w:pPr>
            <w:r w:rsidRPr="00B02EA6">
              <w:t xml:space="preserve">Контрольное событие 2 "Представление </w:t>
            </w:r>
            <w:r w:rsidRPr="00B02EA6">
              <w:lastRenderedPageBreak/>
              <w:t>главному федеральному инспектору по Оренбургской области информации по исполнению поручения Президента Российской Федерации от 20.08.2012 N Пр-2217"</w:t>
            </w:r>
          </w:p>
        </w:tc>
        <w:tc>
          <w:tcPr>
            <w:tcW w:w="3628" w:type="dxa"/>
          </w:tcPr>
          <w:p w:rsidR="00B02EA6" w:rsidRPr="00B02EA6" w:rsidRDefault="00B02EA6">
            <w:pPr>
              <w:pStyle w:val="ConsPlusNormal"/>
            </w:pPr>
            <w:proofErr w:type="spellStart"/>
            <w:r w:rsidRPr="00B02EA6">
              <w:lastRenderedPageBreak/>
              <w:t>Летяго</w:t>
            </w:r>
            <w:proofErr w:type="spellEnd"/>
            <w:r w:rsidRPr="00B02EA6">
              <w:t xml:space="preserve"> Кристина Александровна - </w:t>
            </w:r>
            <w:r w:rsidRPr="00B02EA6">
              <w:lastRenderedPageBreak/>
              <w:t>начальник Инспекции</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27 апреля 2021 года</w:t>
            </w:r>
          </w:p>
        </w:tc>
        <w:tc>
          <w:tcPr>
            <w:tcW w:w="3231" w:type="dxa"/>
          </w:tcPr>
          <w:p w:rsidR="00B02EA6" w:rsidRPr="00B02EA6" w:rsidRDefault="00B02EA6">
            <w:pPr>
              <w:pStyle w:val="ConsPlusNormal"/>
            </w:pPr>
            <w:r w:rsidRPr="00B02EA6">
              <w:t xml:space="preserve">недостаточный уровень </w:t>
            </w:r>
            <w:r w:rsidRPr="00B02EA6">
              <w:lastRenderedPageBreak/>
              <w:t xml:space="preserve">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lastRenderedPageBreak/>
              <w:t>12.</w:t>
            </w:r>
          </w:p>
        </w:tc>
        <w:tc>
          <w:tcPr>
            <w:tcW w:w="3941" w:type="dxa"/>
          </w:tcPr>
          <w:p w:rsidR="00B02EA6" w:rsidRPr="00B02EA6" w:rsidRDefault="00B02EA6">
            <w:pPr>
              <w:pStyle w:val="ConsPlusNormal"/>
            </w:pPr>
            <w:r w:rsidRPr="00B02EA6">
              <w:t>Контрольное событие 3 "Представление главному федеральному инспектору по Оренбургской области информации по исполнению поручения Президента Российской Федерации от 20.08.2012 N Пр-2217"</w:t>
            </w:r>
          </w:p>
        </w:tc>
        <w:tc>
          <w:tcPr>
            <w:tcW w:w="3628" w:type="dxa"/>
          </w:tcPr>
          <w:p w:rsidR="00B02EA6" w:rsidRPr="00B02EA6" w:rsidRDefault="00B02EA6">
            <w:pPr>
              <w:pStyle w:val="ConsPlusNormal"/>
            </w:pPr>
            <w:proofErr w:type="spellStart"/>
            <w:r w:rsidRPr="00B02EA6">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27 октября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13.</w:t>
            </w:r>
          </w:p>
        </w:tc>
        <w:tc>
          <w:tcPr>
            <w:tcW w:w="3941" w:type="dxa"/>
          </w:tcPr>
          <w:p w:rsidR="00B02EA6" w:rsidRPr="00B02EA6" w:rsidRDefault="00B02EA6">
            <w:pPr>
              <w:pStyle w:val="ConsPlusNormal"/>
            </w:pPr>
            <w:r w:rsidRPr="00B02EA6">
              <w:t>Показатель (индикатор) 3 "Доля объектов культурного наследия федерального значения, в отношении которых были осуществлены плановые мероприятия по контролю их состояния, в общем числе объектов культурного наследия федерального значения, расположенных на территории Оренбургской области"</w:t>
            </w:r>
          </w:p>
        </w:tc>
        <w:tc>
          <w:tcPr>
            <w:tcW w:w="3628" w:type="dxa"/>
          </w:tcPr>
          <w:p w:rsidR="00B02EA6" w:rsidRPr="00B02EA6" w:rsidRDefault="00B02EA6">
            <w:pPr>
              <w:pStyle w:val="ConsPlusNormal"/>
            </w:pPr>
            <w:proofErr w:type="spellStart"/>
            <w:r w:rsidRPr="00B02EA6">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процент</w:t>
            </w:r>
          </w:p>
        </w:tc>
        <w:tc>
          <w:tcPr>
            <w:tcW w:w="1644" w:type="dxa"/>
          </w:tcPr>
          <w:p w:rsidR="00B02EA6" w:rsidRPr="00B02EA6" w:rsidRDefault="00B02EA6">
            <w:pPr>
              <w:pStyle w:val="ConsPlusNormal"/>
              <w:jc w:val="center"/>
            </w:pPr>
            <w:r w:rsidRPr="00B02EA6">
              <w:t>20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14.</w:t>
            </w:r>
          </w:p>
        </w:tc>
        <w:tc>
          <w:tcPr>
            <w:tcW w:w="3941" w:type="dxa"/>
          </w:tcPr>
          <w:p w:rsidR="00B02EA6" w:rsidRPr="00B02EA6" w:rsidRDefault="00B02EA6">
            <w:pPr>
              <w:pStyle w:val="ConsPlusNormal"/>
            </w:pPr>
            <w:r w:rsidRPr="00B02EA6">
              <w:t xml:space="preserve">Контрольное событие 1 "Предоставление в Управление Минкультуры Российской Федерации по Приволжскому федеральному округу отчета об осуществлении переданных органам государственной власти субъектов Российской Федерации полномочий Российской Федерации в области сохранения, использования, </w:t>
            </w:r>
            <w:r w:rsidRPr="00B02EA6">
              <w:lastRenderedPageBreak/>
              <w:t>популяризации и государственной охраны объектов культурного наследия"</w:t>
            </w:r>
          </w:p>
        </w:tc>
        <w:tc>
          <w:tcPr>
            <w:tcW w:w="3628" w:type="dxa"/>
          </w:tcPr>
          <w:p w:rsidR="00B02EA6" w:rsidRPr="00B02EA6" w:rsidRDefault="00B02EA6">
            <w:pPr>
              <w:pStyle w:val="ConsPlusNormal"/>
            </w:pPr>
            <w:proofErr w:type="spellStart"/>
            <w:r w:rsidRPr="00B02EA6">
              <w:lastRenderedPageBreak/>
              <w:t>Летяго</w:t>
            </w:r>
            <w:proofErr w:type="spellEnd"/>
            <w:r w:rsidRPr="00B02EA6">
              <w:t xml:space="preserve"> Кристина Александровна - начальник Инспекции</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февраля 2022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lastRenderedPageBreak/>
              <w:t>15.</w:t>
            </w:r>
          </w:p>
        </w:tc>
        <w:tc>
          <w:tcPr>
            <w:tcW w:w="3941" w:type="dxa"/>
          </w:tcPr>
          <w:p w:rsidR="00B02EA6" w:rsidRPr="00B02EA6" w:rsidRDefault="00B02EA6">
            <w:pPr>
              <w:pStyle w:val="ConsPlusNormal"/>
            </w:pPr>
            <w:r w:rsidRPr="00B02EA6">
              <w:t>Основное мероприятие 1.2 "Развитие библиотечного дела"</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pPr>
            <w:r w:rsidRPr="00B02EA6">
              <w:t>16.</w:t>
            </w:r>
          </w:p>
        </w:tc>
        <w:tc>
          <w:tcPr>
            <w:tcW w:w="3941" w:type="dxa"/>
          </w:tcPr>
          <w:p w:rsidR="00B02EA6" w:rsidRPr="00B02EA6" w:rsidRDefault="00B02EA6">
            <w:pPr>
              <w:pStyle w:val="ConsPlusNormal"/>
            </w:pPr>
            <w:r w:rsidRPr="00B02EA6">
              <w:t>Показатель (индикатор) 1 "Количество посещений общедоступных (публичных) библиотек"</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тыс. человек</w:t>
            </w:r>
          </w:p>
        </w:tc>
        <w:tc>
          <w:tcPr>
            <w:tcW w:w="1644" w:type="dxa"/>
          </w:tcPr>
          <w:p w:rsidR="00B02EA6" w:rsidRPr="00B02EA6" w:rsidRDefault="00B02EA6">
            <w:pPr>
              <w:pStyle w:val="ConsPlusNormal"/>
              <w:jc w:val="center"/>
            </w:pPr>
            <w:r w:rsidRPr="00B02EA6">
              <w:t>7085,9</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17.</w:t>
            </w:r>
          </w:p>
        </w:tc>
        <w:tc>
          <w:tcPr>
            <w:tcW w:w="3941" w:type="dxa"/>
          </w:tcPr>
          <w:p w:rsidR="00B02EA6" w:rsidRPr="00B02EA6" w:rsidRDefault="00B02EA6">
            <w:pPr>
              <w:pStyle w:val="ConsPlusNormal"/>
            </w:pPr>
            <w:r w:rsidRPr="00B02EA6">
              <w:t>Контрольное событие 1 "Сбор и анализ информации государственных библиотек и муниципальных образований Оренбургской области за 2020 год" (</w:t>
            </w:r>
            <w:hyperlink r:id="rId68" w:history="1">
              <w:r w:rsidRPr="00B02EA6">
                <w:t>форма</w:t>
              </w:r>
            </w:hyperlink>
            <w:r w:rsidRPr="00B02EA6">
              <w:t xml:space="preserve"> федерального статистического наблюдения N 6-НК "Сведения об общедоступной (публичной) библиотеке")</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Массерова Людмила</w:t>
            </w:r>
          </w:p>
          <w:p w:rsidR="00B02EA6" w:rsidRPr="00B02EA6" w:rsidRDefault="00B02EA6">
            <w:pPr>
              <w:pStyle w:val="ConsPlusNormal"/>
            </w:pPr>
            <w:r w:rsidRPr="00B02EA6">
              <w:t>Михайловна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марта 2021 года</w:t>
            </w:r>
          </w:p>
        </w:tc>
        <w:tc>
          <w:tcPr>
            <w:tcW w:w="3231" w:type="dxa"/>
          </w:tcPr>
          <w:p w:rsidR="00B02EA6" w:rsidRPr="00B02EA6" w:rsidRDefault="00B02EA6">
            <w:pPr>
              <w:pStyle w:val="ConsPlusNormal"/>
            </w:pPr>
            <w:r w:rsidRPr="00B02EA6">
              <w:t xml:space="preserve">несвоевременное представление государственными библиотеками и муниципальными образованиями Оренбургской области информации по </w:t>
            </w:r>
            <w:hyperlink r:id="rId69" w:history="1">
              <w:r w:rsidRPr="00B02EA6">
                <w:t>форме</w:t>
              </w:r>
            </w:hyperlink>
            <w:r w:rsidRPr="00B02EA6">
              <w:t xml:space="preserve"> федерального статистического наблюдения N 6-НК "Сведения об общедоступной (публичной) библиотеке";</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pPr>
            <w:r w:rsidRPr="00B02EA6">
              <w:t>18.</w:t>
            </w:r>
          </w:p>
        </w:tc>
        <w:tc>
          <w:tcPr>
            <w:tcW w:w="3941" w:type="dxa"/>
          </w:tcPr>
          <w:p w:rsidR="00B02EA6" w:rsidRPr="00B02EA6" w:rsidRDefault="00B02EA6">
            <w:pPr>
              <w:pStyle w:val="ConsPlusNormal"/>
            </w:pPr>
            <w:r w:rsidRPr="00B02EA6">
              <w:t>Контрольное событие 2 "Проведение проверки и анализ отчетов государственных библиотек Оренбургской области о выполнении государственного задания"</w:t>
            </w:r>
          </w:p>
        </w:tc>
        <w:tc>
          <w:tcPr>
            <w:tcW w:w="3628" w:type="dxa"/>
          </w:tcPr>
          <w:p w:rsidR="00B02EA6" w:rsidRPr="00B02EA6" w:rsidRDefault="00B02EA6">
            <w:pPr>
              <w:pStyle w:val="ConsPlusNormal"/>
            </w:pPr>
            <w:r w:rsidRPr="00B02EA6">
              <w:t>Массерова Людмила Михайловна - главный специалист управления культуры и искусства Минкультуры;</w:t>
            </w:r>
          </w:p>
          <w:p w:rsidR="00B02EA6" w:rsidRPr="00B02EA6" w:rsidRDefault="00B02EA6">
            <w:pPr>
              <w:pStyle w:val="ConsPlusNormal"/>
            </w:pPr>
            <w:r w:rsidRPr="00B02EA6">
              <w:t xml:space="preserve">Смирнова Светлана Александровна - консультант управления финансовой </w:t>
            </w:r>
            <w:r w:rsidRPr="00B02EA6">
              <w:lastRenderedPageBreak/>
              <w:t>и проектной деятельности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 xml:space="preserve">несвоевременное представление государственными библиотеками Оренбургской области отчетов о выполнении </w:t>
            </w:r>
            <w:r w:rsidRPr="00B02EA6">
              <w:lastRenderedPageBreak/>
              <w:t>государственного задания;</w:t>
            </w:r>
          </w:p>
          <w:p w:rsidR="00B02EA6" w:rsidRPr="00B02EA6" w:rsidRDefault="00B02EA6">
            <w:pPr>
              <w:pStyle w:val="ConsPlusNormal"/>
            </w:pPr>
            <w:r w:rsidRPr="00B02EA6">
              <w:t>представление в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lastRenderedPageBreak/>
              <w:t>19.</w:t>
            </w:r>
          </w:p>
        </w:tc>
        <w:tc>
          <w:tcPr>
            <w:tcW w:w="3941" w:type="dxa"/>
          </w:tcPr>
          <w:p w:rsidR="00B02EA6" w:rsidRPr="00B02EA6" w:rsidRDefault="00B02EA6">
            <w:pPr>
              <w:pStyle w:val="ConsPlusNormal"/>
            </w:pPr>
            <w:r w:rsidRPr="00B02EA6">
              <w:t>Контрольное событие 3 "Сбор и анализ ежеквартальных отчетов о деятельности государственных (муниципальных) библиотек"</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Массерова Людмила Михайловна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библиотеками и муниципальными образованиями Оренбургской области форм отчетов о деятельности государственных (муниципальных) библиотек;</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pPr>
            <w:r w:rsidRPr="00B02EA6">
              <w:t>20.</w:t>
            </w:r>
          </w:p>
        </w:tc>
        <w:tc>
          <w:tcPr>
            <w:tcW w:w="3941" w:type="dxa"/>
          </w:tcPr>
          <w:p w:rsidR="00B02EA6" w:rsidRPr="00B02EA6" w:rsidRDefault="00B02EA6">
            <w:pPr>
              <w:pStyle w:val="ConsPlusNormal"/>
            </w:pPr>
            <w:r w:rsidRPr="00B02EA6">
              <w:t>Контрольное событие 4 "Подготовка предложений по внесению изменений в показатели государственных заданий государственных библиотек Оренбургской области"</w:t>
            </w:r>
          </w:p>
        </w:tc>
        <w:tc>
          <w:tcPr>
            <w:tcW w:w="3628" w:type="dxa"/>
          </w:tcPr>
          <w:p w:rsidR="00B02EA6" w:rsidRPr="00B02EA6" w:rsidRDefault="00B02EA6">
            <w:pPr>
              <w:pStyle w:val="ConsPlusNormal"/>
            </w:pPr>
            <w:r w:rsidRPr="00B02EA6">
              <w:t>Массерова Людмила Михайловна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21.</w:t>
            </w:r>
          </w:p>
        </w:tc>
        <w:tc>
          <w:tcPr>
            <w:tcW w:w="3941" w:type="dxa"/>
          </w:tcPr>
          <w:p w:rsidR="00B02EA6" w:rsidRPr="00B02EA6" w:rsidRDefault="00B02EA6">
            <w:pPr>
              <w:pStyle w:val="ConsPlusNormal"/>
            </w:pPr>
            <w:r w:rsidRPr="00B02EA6">
              <w:t>Контрольное событие 5 "Внесение изменений в нормативные затраты на оказание государственных услуг (выполнение работ) государственными библиотеками Оренбургской области"</w:t>
            </w:r>
          </w:p>
        </w:tc>
        <w:tc>
          <w:tcPr>
            <w:tcW w:w="3628" w:type="dxa"/>
          </w:tcPr>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несвоевременное представление исходных данных для расчета нормативных затрат государственными библиотеками Оренбургской области</w:t>
            </w:r>
          </w:p>
        </w:tc>
      </w:tr>
      <w:tr w:rsidR="00B02EA6" w:rsidRPr="00B02EA6">
        <w:tc>
          <w:tcPr>
            <w:tcW w:w="680" w:type="dxa"/>
          </w:tcPr>
          <w:p w:rsidR="00B02EA6" w:rsidRPr="00B02EA6" w:rsidRDefault="00B02EA6">
            <w:pPr>
              <w:pStyle w:val="ConsPlusNormal"/>
            </w:pPr>
            <w:r w:rsidRPr="00B02EA6">
              <w:t>22.</w:t>
            </w:r>
          </w:p>
        </w:tc>
        <w:tc>
          <w:tcPr>
            <w:tcW w:w="3941" w:type="dxa"/>
          </w:tcPr>
          <w:p w:rsidR="00B02EA6" w:rsidRPr="00B02EA6" w:rsidRDefault="00B02EA6">
            <w:pPr>
              <w:pStyle w:val="ConsPlusNormal"/>
            </w:pPr>
            <w:r w:rsidRPr="00B02EA6">
              <w:t xml:space="preserve">Контрольное событие 6 "Проверка </w:t>
            </w:r>
            <w:r w:rsidRPr="00B02EA6">
              <w:lastRenderedPageBreak/>
              <w:t>предварительных отчетов о выполнении государственных заданий государственными библиотеками за 2021 год"</w:t>
            </w:r>
          </w:p>
        </w:tc>
        <w:tc>
          <w:tcPr>
            <w:tcW w:w="3628" w:type="dxa"/>
          </w:tcPr>
          <w:p w:rsidR="00B02EA6" w:rsidRPr="00B02EA6" w:rsidRDefault="00B02EA6">
            <w:pPr>
              <w:pStyle w:val="ConsPlusNormal"/>
            </w:pPr>
            <w:r w:rsidRPr="00B02EA6">
              <w:lastRenderedPageBreak/>
              <w:t xml:space="preserve">Массерова Людмила Михайловна - </w:t>
            </w:r>
            <w:r w:rsidRPr="00B02EA6">
              <w:lastRenderedPageBreak/>
              <w:t>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декабря 2021 года</w:t>
            </w:r>
          </w:p>
        </w:tc>
        <w:tc>
          <w:tcPr>
            <w:tcW w:w="3231" w:type="dxa"/>
          </w:tcPr>
          <w:p w:rsidR="00B02EA6" w:rsidRPr="00B02EA6" w:rsidRDefault="00B02EA6">
            <w:pPr>
              <w:pStyle w:val="ConsPlusNormal"/>
            </w:pPr>
            <w:r w:rsidRPr="00B02EA6">
              <w:t xml:space="preserve">несвоевременное </w:t>
            </w:r>
            <w:r w:rsidRPr="00B02EA6">
              <w:lastRenderedPageBreak/>
              <w:t>представление государственными библиотеками Оренбургской области предварительных отчетов о выполнении государственного задания;</w:t>
            </w:r>
          </w:p>
          <w:p w:rsidR="00B02EA6" w:rsidRPr="00B02EA6" w:rsidRDefault="00B02EA6">
            <w:pPr>
              <w:pStyle w:val="ConsPlusNormal"/>
            </w:pPr>
            <w:r w:rsidRPr="00B02EA6">
              <w:t>представление в предварительных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lastRenderedPageBreak/>
              <w:t>23.</w:t>
            </w:r>
          </w:p>
        </w:tc>
        <w:tc>
          <w:tcPr>
            <w:tcW w:w="3941" w:type="dxa"/>
          </w:tcPr>
          <w:p w:rsidR="00B02EA6" w:rsidRPr="00B02EA6" w:rsidRDefault="00B02EA6">
            <w:pPr>
              <w:pStyle w:val="ConsPlusNormal"/>
            </w:pPr>
            <w:r w:rsidRPr="00B02EA6">
              <w:t>Показатель (индикатор) 2 "Посещение общедоступных (публичных) библиотек на 1000 жителей (в год)"</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тыс. человек</w:t>
            </w:r>
          </w:p>
        </w:tc>
        <w:tc>
          <w:tcPr>
            <w:tcW w:w="1644" w:type="dxa"/>
          </w:tcPr>
          <w:p w:rsidR="00B02EA6" w:rsidRPr="00B02EA6" w:rsidRDefault="00B02EA6">
            <w:pPr>
              <w:pStyle w:val="ConsPlusNormal"/>
              <w:jc w:val="center"/>
            </w:pPr>
            <w:r w:rsidRPr="00B02EA6">
              <w:t>3,6</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24.</w:t>
            </w:r>
          </w:p>
        </w:tc>
        <w:tc>
          <w:tcPr>
            <w:tcW w:w="3941" w:type="dxa"/>
          </w:tcPr>
          <w:p w:rsidR="00B02EA6" w:rsidRPr="00B02EA6" w:rsidRDefault="00B02EA6">
            <w:pPr>
              <w:pStyle w:val="ConsPlusNormal"/>
            </w:pPr>
            <w:r w:rsidRPr="00B02EA6">
              <w:t>Контрольное событие 1 "Сбор и анализ информации государственных библиотек и муниципальных образований Оренбургской области за 2021 год" (</w:t>
            </w:r>
            <w:hyperlink r:id="rId70" w:history="1">
              <w:r w:rsidRPr="00B02EA6">
                <w:t>форма</w:t>
              </w:r>
            </w:hyperlink>
            <w:r w:rsidRPr="00B02EA6">
              <w:t xml:space="preserve"> федерального статистического наблюдения N 6-НК "Сведения об общедоступной (публичной) библиотеке")</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Массерова Людмила Михайловна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марта 2022 года</w:t>
            </w:r>
          </w:p>
        </w:tc>
        <w:tc>
          <w:tcPr>
            <w:tcW w:w="3231" w:type="dxa"/>
          </w:tcPr>
          <w:p w:rsidR="00B02EA6" w:rsidRPr="00B02EA6" w:rsidRDefault="00B02EA6">
            <w:pPr>
              <w:pStyle w:val="ConsPlusNormal"/>
            </w:pPr>
            <w:r w:rsidRPr="00B02EA6">
              <w:t xml:space="preserve">несвоевременное представление государственными библиотеками и муниципальными образованиями Оренбургской области информации по </w:t>
            </w:r>
            <w:hyperlink r:id="rId71" w:history="1">
              <w:r w:rsidRPr="00B02EA6">
                <w:t>форме</w:t>
              </w:r>
            </w:hyperlink>
            <w:r w:rsidRPr="00B02EA6">
              <w:t xml:space="preserve"> федерального статистического наблюдения N 6-НК "Сведения об общедоступной (публичной) библиотеке";</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pPr>
            <w:r w:rsidRPr="00B02EA6">
              <w:t>25.</w:t>
            </w:r>
          </w:p>
        </w:tc>
        <w:tc>
          <w:tcPr>
            <w:tcW w:w="3941" w:type="dxa"/>
          </w:tcPr>
          <w:p w:rsidR="00B02EA6" w:rsidRPr="00B02EA6" w:rsidRDefault="00B02EA6">
            <w:pPr>
              <w:pStyle w:val="ConsPlusNormal"/>
            </w:pPr>
            <w:r w:rsidRPr="00B02EA6">
              <w:t xml:space="preserve">Контрольное событие 2 "Проведение </w:t>
            </w:r>
            <w:r w:rsidRPr="00B02EA6">
              <w:lastRenderedPageBreak/>
              <w:t>проверки и анализ отчетов государственных библиотек Оренбургской области о выполнении государственного задания"</w:t>
            </w:r>
          </w:p>
        </w:tc>
        <w:tc>
          <w:tcPr>
            <w:tcW w:w="3628" w:type="dxa"/>
          </w:tcPr>
          <w:p w:rsidR="00B02EA6" w:rsidRPr="00B02EA6" w:rsidRDefault="00B02EA6">
            <w:pPr>
              <w:pStyle w:val="ConsPlusNormal"/>
            </w:pPr>
            <w:r w:rsidRPr="00B02EA6">
              <w:lastRenderedPageBreak/>
              <w:t xml:space="preserve">Массерова Людмила Михайловна - </w:t>
            </w:r>
            <w:r w:rsidRPr="00B02EA6">
              <w:lastRenderedPageBreak/>
              <w:t>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 xml:space="preserve">ежеквартально, не </w:t>
            </w:r>
            <w:r w:rsidRPr="00B02EA6">
              <w:lastRenderedPageBreak/>
              <w:t>позднее 30 числа месяца, следующего за отчетным кварталом</w:t>
            </w:r>
          </w:p>
        </w:tc>
        <w:tc>
          <w:tcPr>
            <w:tcW w:w="3231" w:type="dxa"/>
          </w:tcPr>
          <w:p w:rsidR="00B02EA6" w:rsidRPr="00B02EA6" w:rsidRDefault="00B02EA6">
            <w:pPr>
              <w:pStyle w:val="ConsPlusNormal"/>
            </w:pPr>
            <w:r w:rsidRPr="00B02EA6">
              <w:lastRenderedPageBreak/>
              <w:t xml:space="preserve">несвоевременное </w:t>
            </w:r>
            <w:r w:rsidRPr="00B02EA6">
              <w:lastRenderedPageBreak/>
              <w:t>представление государственными библиотеками Оренбургской области отчетов о выполнении государственного задания;</w:t>
            </w:r>
          </w:p>
          <w:p w:rsidR="00B02EA6" w:rsidRPr="00B02EA6" w:rsidRDefault="00B02EA6">
            <w:pPr>
              <w:pStyle w:val="ConsPlusNormal"/>
            </w:pPr>
            <w:r w:rsidRPr="00B02EA6">
              <w:t>представление в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lastRenderedPageBreak/>
              <w:t>26.</w:t>
            </w:r>
          </w:p>
        </w:tc>
        <w:tc>
          <w:tcPr>
            <w:tcW w:w="3941" w:type="dxa"/>
          </w:tcPr>
          <w:p w:rsidR="00B02EA6" w:rsidRPr="00B02EA6" w:rsidRDefault="00B02EA6">
            <w:pPr>
              <w:pStyle w:val="ConsPlusNormal"/>
            </w:pPr>
            <w:r w:rsidRPr="00B02EA6">
              <w:t>Контрольное событие 3 "Сбор и анализ ежеквартальных отчетов о деятельности государственных (муниципальных) библиотек"</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Массерова Людмила</w:t>
            </w:r>
          </w:p>
          <w:p w:rsidR="00B02EA6" w:rsidRPr="00B02EA6" w:rsidRDefault="00B02EA6">
            <w:pPr>
              <w:pStyle w:val="ConsPlusNormal"/>
            </w:pPr>
            <w:r w:rsidRPr="00B02EA6">
              <w:t>Михайловна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библиотеками и муниципальными образованиями Оренбургской области отчетов о деятельности государственных (муниципальных) библиотек;</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pPr>
            <w:r w:rsidRPr="00B02EA6">
              <w:t>27.</w:t>
            </w:r>
          </w:p>
        </w:tc>
        <w:tc>
          <w:tcPr>
            <w:tcW w:w="3941" w:type="dxa"/>
          </w:tcPr>
          <w:p w:rsidR="00B02EA6" w:rsidRPr="00B02EA6" w:rsidRDefault="00B02EA6">
            <w:pPr>
              <w:pStyle w:val="ConsPlusNormal"/>
            </w:pPr>
            <w:r w:rsidRPr="00B02EA6">
              <w:t>Контрольное событие 4 "Подготовка предложений по внесению изменений в показатели государственных заданий государственных библиотек Оренбургской области"</w:t>
            </w:r>
          </w:p>
        </w:tc>
        <w:tc>
          <w:tcPr>
            <w:tcW w:w="3628" w:type="dxa"/>
          </w:tcPr>
          <w:p w:rsidR="00B02EA6" w:rsidRPr="00B02EA6" w:rsidRDefault="00B02EA6">
            <w:pPr>
              <w:pStyle w:val="ConsPlusNormal"/>
            </w:pPr>
            <w:r w:rsidRPr="00B02EA6">
              <w:t>Массерова Людмила Михайловна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28.</w:t>
            </w:r>
          </w:p>
        </w:tc>
        <w:tc>
          <w:tcPr>
            <w:tcW w:w="3941" w:type="dxa"/>
          </w:tcPr>
          <w:p w:rsidR="00B02EA6" w:rsidRPr="00B02EA6" w:rsidRDefault="00B02EA6">
            <w:pPr>
              <w:pStyle w:val="ConsPlusNormal"/>
            </w:pPr>
            <w:r w:rsidRPr="00B02EA6">
              <w:t>Контрольное событие 5 "Внесение изменений в нормативные затраты на оказание государственных услуг (выполнение работ) государственными библиотеками Оренбургской области"</w:t>
            </w:r>
          </w:p>
        </w:tc>
        <w:tc>
          <w:tcPr>
            <w:tcW w:w="3628" w:type="dxa"/>
          </w:tcPr>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несвоевременное представление исходных данных для расчета нормативных затрат государственными </w:t>
            </w:r>
            <w:r w:rsidRPr="00B02EA6">
              <w:lastRenderedPageBreak/>
              <w:t>библиотеками Оренбургской области</w:t>
            </w:r>
          </w:p>
        </w:tc>
      </w:tr>
      <w:tr w:rsidR="00B02EA6" w:rsidRPr="00B02EA6">
        <w:tc>
          <w:tcPr>
            <w:tcW w:w="680" w:type="dxa"/>
          </w:tcPr>
          <w:p w:rsidR="00B02EA6" w:rsidRPr="00B02EA6" w:rsidRDefault="00B02EA6">
            <w:pPr>
              <w:pStyle w:val="ConsPlusNormal"/>
            </w:pPr>
            <w:r w:rsidRPr="00B02EA6">
              <w:lastRenderedPageBreak/>
              <w:t>29.</w:t>
            </w:r>
          </w:p>
        </w:tc>
        <w:tc>
          <w:tcPr>
            <w:tcW w:w="3941" w:type="dxa"/>
          </w:tcPr>
          <w:p w:rsidR="00B02EA6" w:rsidRPr="00B02EA6" w:rsidRDefault="00B02EA6">
            <w:pPr>
              <w:pStyle w:val="ConsPlusNormal"/>
            </w:pPr>
            <w:r w:rsidRPr="00B02EA6">
              <w:t>Контрольное событие 6 "Проверка предварительных отчетов о выполнении государственных заданий государственными библиотеками за 2021 год"</w:t>
            </w:r>
          </w:p>
        </w:tc>
        <w:tc>
          <w:tcPr>
            <w:tcW w:w="3628" w:type="dxa"/>
          </w:tcPr>
          <w:p w:rsidR="00B02EA6" w:rsidRPr="00B02EA6" w:rsidRDefault="00B02EA6">
            <w:pPr>
              <w:pStyle w:val="ConsPlusNormal"/>
            </w:pPr>
            <w:r w:rsidRPr="00B02EA6">
              <w:t>Массерова Людмила Михайловна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декабря 2021 года</w:t>
            </w:r>
          </w:p>
        </w:tc>
        <w:tc>
          <w:tcPr>
            <w:tcW w:w="3231" w:type="dxa"/>
          </w:tcPr>
          <w:p w:rsidR="00B02EA6" w:rsidRPr="00B02EA6" w:rsidRDefault="00B02EA6">
            <w:pPr>
              <w:pStyle w:val="ConsPlusNormal"/>
            </w:pPr>
            <w:r w:rsidRPr="00B02EA6">
              <w:t>несвоевременное представление государственными библиотеками Оренбургской области предварительных отчетов о выполнении государственного задания;</w:t>
            </w:r>
          </w:p>
          <w:p w:rsidR="00B02EA6" w:rsidRPr="00B02EA6" w:rsidRDefault="00B02EA6">
            <w:pPr>
              <w:pStyle w:val="ConsPlusNormal"/>
            </w:pPr>
            <w:r w:rsidRPr="00B02EA6">
              <w:t>представление в предварительных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t>30.</w:t>
            </w:r>
          </w:p>
        </w:tc>
        <w:tc>
          <w:tcPr>
            <w:tcW w:w="3941" w:type="dxa"/>
          </w:tcPr>
          <w:p w:rsidR="00B02EA6" w:rsidRPr="00B02EA6" w:rsidRDefault="00B02EA6">
            <w:pPr>
              <w:pStyle w:val="ConsPlusNormal"/>
            </w:pPr>
            <w:r w:rsidRPr="00B02EA6">
              <w:t>Основное мероприятие 1.3 "Развитие музейного дела"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pPr>
            <w:r w:rsidRPr="00B02EA6">
              <w:t>31.</w:t>
            </w:r>
          </w:p>
        </w:tc>
        <w:tc>
          <w:tcPr>
            <w:tcW w:w="3941" w:type="dxa"/>
          </w:tcPr>
          <w:p w:rsidR="00B02EA6" w:rsidRPr="00B02EA6" w:rsidRDefault="00B02EA6">
            <w:pPr>
              <w:pStyle w:val="ConsPlusNormal"/>
            </w:pPr>
            <w:r w:rsidRPr="00B02EA6">
              <w:t>Показатель (индикатор) 1 "Количество посещений музеев"</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тыс. человек</w:t>
            </w:r>
          </w:p>
        </w:tc>
        <w:tc>
          <w:tcPr>
            <w:tcW w:w="1644" w:type="dxa"/>
          </w:tcPr>
          <w:p w:rsidR="00B02EA6" w:rsidRPr="00B02EA6" w:rsidRDefault="00B02EA6">
            <w:pPr>
              <w:pStyle w:val="ConsPlusNormal"/>
              <w:jc w:val="center"/>
            </w:pPr>
            <w:r w:rsidRPr="00B02EA6">
              <w:t>385,3</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32.</w:t>
            </w:r>
          </w:p>
        </w:tc>
        <w:tc>
          <w:tcPr>
            <w:tcW w:w="3941" w:type="dxa"/>
          </w:tcPr>
          <w:p w:rsidR="00B02EA6" w:rsidRPr="00B02EA6" w:rsidRDefault="00B02EA6">
            <w:pPr>
              <w:pStyle w:val="ConsPlusNormal"/>
            </w:pPr>
            <w:r w:rsidRPr="00B02EA6">
              <w:t>Контрольное событие 1 "Сбор и анализ информации государственных музеев и муниципальных образований Оренбургской области за 2020 год" (</w:t>
            </w:r>
            <w:hyperlink r:id="rId72" w:history="1">
              <w:r w:rsidRPr="00B02EA6">
                <w:t>форма</w:t>
              </w:r>
            </w:hyperlink>
            <w:r w:rsidRPr="00B02EA6">
              <w:t xml:space="preserve"> федерального статистического наблюдения N 8-НК "Сведения о деятельности музея")</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марта 2021 года</w:t>
            </w:r>
          </w:p>
        </w:tc>
        <w:tc>
          <w:tcPr>
            <w:tcW w:w="3231" w:type="dxa"/>
          </w:tcPr>
          <w:p w:rsidR="00B02EA6" w:rsidRPr="00B02EA6" w:rsidRDefault="00B02EA6">
            <w:pPr>
              <w:pStyle w:val="ConsPlusNormal"/>
            </w:pPr>
            <w:r w:rsidRPr="00B02EA6">
              <w:t xml:space="preserve">несвоевременное представление государственными музеями и муниципальными образованиями Оренбургской области информации по </w:t>
            </w:r>
            <w:hyperlink r:id="rId73" w:history="1">
              <w:r w:rsidRPr="00B02EA6">
                <w:t>форме</w:t>
              </w:r>
            </w:hyperlink>
            <w:r w:rsidRPr="00B02EA6">
              <w:t xml:space="preserve"> федерального статистического </w:t>
            </w:r>
            <w:r w:rsidRPr="00B02EA6">
              <w:lastRenderedPageBreak/>
              <w:t>наблюдения N 8-НК "Сведения деятельности музея";</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pPr>
            <w:r w:rsidRPr="00B02EA6">
              <w:lastRenderedPageBreak/>
              <w:t>33.</w:t>
            </w:r>
          </w:p>
        </w:tc>
        <w:tc>
          <w:tcPr>
            <w:tcW w:w="3941" w:type="dxa"/>
          </w:tcPr>
          <w:p w:rsidR="00B02EA6" w:rsidRPr="00B02EA6" w:rsidRDefault="00B02EA6">
            <w:pPr>
              <w:pStyle w:val="ConsPlusNormal"/>
            </w:pPr>
            <w:r w:rsidRPr="00B02EA6">
              <w:t>Контрольное событие 2 "Проведение проверки и анализ отчетов государственных музеев Оренбургской области о выполнении государственного задания"</w:t>
            </w:r>
          </w:p>
        </w:tc>
        <w:tc>
          <w:tcPr>
            <w:tcW w:w="3628" w:type="dxa"/>
          </w:tcPr>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p w:rsidR="00B02EA6" w:rsidRPr="00B02EA6" w:rsidRDefault="00B02EA6">
            <w:pPr>
              <w:pStyle w:val="ConsPlusNormal"/>
            </w:pPr>
            <w:r w:rsidRPr="00B02EA6">
              <w:t>Смирнова Светлана</w:t>
            </w:r>
          </w:p>
          <w:p w:rsidR="00B02EA6" w:rsidRPr="00B02EA6" w:rsidRDefault="00B02EA6">
            <w:pPr>
              <w:pStyle w:val="ConsPlusNormal"/>
            </w:pPr>
            <w:r w:rsidRPr="00B02EA6">
              <w:t>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музеями отчетов о выполнении государственного задания;</w:t>
            </w:r>
          </w:p>
          <w:p w:rsidR="00B02EA6" w:rsidRPr="00B02EA6" w:rsidRDefault="00B02EA6">
            <w:pPr>
              <w:pStyle w:val="ConsPlusNormal"/>
            </w:pPr>
            <w:r w:rsidRPr="00B02EA6">
              <w:t>представление в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t>34.</w:t>
            </w:r>
          </w:p>
        </w:tc>
        <w:tc>
          <w:tcPr>
            <w:tcW w:w="3941" w:type="dxa"/>
          </w:tcPr>
          <w:p w:rsidR="00B02EA6" w:rsidRPr="00B02EA6" w:rsidRDefault="00B02EA6">
            <w:pPr>
              <w:pStyle w:val="ConsPlusNormal"/>
            </w:pPr>
            <w:r w:rsidRPr="00B02EA6">
              <w:t>Контрольное событие 3 "Сбор и анализ ежеквартальных отчетов о деятельности государственных (муниципальных) музеев"</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музеями и муниципальными образованиями Оренбургской области форм отчетов о деятельности государственных (муниципальных) музеев;</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pPr>
            <w:r w:rsidRPr="00B02EA6">
              <w:t>35.</w:t>
            </w:r>
          </w:p>
        </w:tc>
        <w:tc>
          <w:tcPr>
            <w:tcW w:w="3941" w:type="dxa"/>
          </w:tcPr>
          <w:p w:rsidR="00B02EA6" w:rsidRPr="00B02EA6" w:rsidRDefault="00B02EA6">
            <w:pPr>
              <w:pStyle w:val="ConsPlusNormal"/>
            </w:pPr>
            <w:r w:rsidRPr="00B02EA6">
              <w:t>Контрольное событие 4 "Подготовка предложений по внесению изменений в показатели государственных заданий государственных музеев Оренбургской области"</w:t>
            </w:r>
          </w:p>
        </w:tc>
        <w:tc>
          <w:tcPr>
            <w:tcW w:w="3628" w:type="dxa"/>
          </w:tcPr>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36.</w:t>
            </w:r>
          </w:p>
        </w:tc>
        <w:tc>
          <w:tcPr>
            <w:tcW w:w="3941" w:type="dxa"/>
          </w:tcPr>
          <w:p w:rsidR="00B02EA6" w:rsidRPr="00B02EA6" w:rsidRDefault="00B02EA6">
            <w:pPr>
              <w:pStyle w:val="ConsPlusNormal"/>
            </w:pPr>
            <w:r w:rsidRPr="00B02EA6">
              <w:t xml:space="preserve">Контрольное событие 5 "Внесение </w:t>
            </w:r>
            <w:r w:rsidRPr="00B02EA6">
              <w:lastRenderedPageBreak/>
              <w:t>изменений в нормативные затраты на оказание государственных услуг (выполнение работ) государственными музеями Оренбургской области"</w:t>
            </w:r>
          </w:p>
        </w:tc>
        <w:tc>
          <w:tcPr>
            <w:tcW w:w="3628" w:type="dxa"/>
          </w:tcPr>
          <w:p w:rsidR="00B02EA6" w:rsidRPr="00B02EA6" w:rsidRDefault="00B02EA6">
            <w:pPr>
              <w:pStyle w:val="ConsPlusNormal"/>
            </w:pPr>
            <w:r w:rsidRPr="00B02EA6">
              <w:lastRenderedPageBreak/>
              <w:t xml:space="preserve">Смирнова Светлана Александровна - </w:t>
            </w:r>
            <w:r w:rsidRPr="00B02EA6">
              <w:lastRenderedPageBreak/>
              <w:t>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 xml:space="preserve">по мере </w:t>
            </w:r>
            <w:r w:rsidRPr="00B02EA6">
              <w:lastRenderedPageBreak/>
              <w:t>необходимости</w:t>
            </w:r>
          </w:p>
        </w:tc>
        <w:tc>
          <w:tcPr>
            <w:tcW w:w="3231" w:type="dxa"/>
          </w:tcPr>
          <w:p w:rsidR="00B02EA6" w:rsidRPr="00B02EA6" w:rsidRDefault="00B02EA6">
            <w:pPr>
              <w:pStyle w:val="ConsPlusNormal"/>
            </w:pPr>
            <w:r w:rsidRPr="00B02EA6">
              <w:lastRenderedPageBreak/>
              <w:t xml:space="preserve">несвоевременное </w:t>
            </w:r>
            <w:r w:rsidRPr="00B02EA6">
              <w:lastRenderedPageBreak/>
              <w:t>представление государственными музеями Оренбургской области исходных данных для расчета нормативных затрат государственными музеями</w:t>
            </w:r>
          </w:p>
        </w:tc>
      </w:tr>
      <w:tr w:rsidR="00B02EA6" w:rsidRPr="00B02EA6">
        <w:tc>
          <w:tcPr>
            <w:tcW w:w="680" w:type="dxa"/>
          </w:tcPr>
          <w:p w:rsidR="00B02EA6" w:rsidRPr="00B02EA6" w:rsidRDefault="00B02EA6">
            <w:pPr>
              <w:pStyle w:val="ConsPlusNormal"/>
            </w:pPr>
            <w:r w:rsidRPr="00B02EA6">
              <w:lastRenderedPageBreak/>
              <w:t>37.</w:t>
            </w:r>
          </w:p>
        </w:tc>
        <w:tc>
          <w:tcPr>
            <w:tcW w:w="3941" w:type="dxa"/>
          </w:tcPr>
          <w:p w:rsidR="00B02EA6" w:rsidRPr="00B02EA6" w:rsidRDefault="00B02EA6">
            <w:pPr>
              <w:pStyle w:val="ConsPlusNormal"/>
            </w:pPr>
            <w:r w:rsidRPr="00B02EA6">
              <w:t>Контрольное событие 6 "Проверка предварительных отчетов о выполнении государственных заданий государственными музеями Оренбургской области за 2021 год"</w:t>
            </w:r>
          </w:p>
        </w:tc>
        <w:tc>
          <w:tcPr>
            <w:tcW w:w="3628" w:type="dxa"/>
          </w:tcPr>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декабря 2021 года</w:t>
            </w:r>
          </w:p>
        </w:tc>
        <w:tc>
          <w:tcPr>
            <w:tcW w:w="3231" w:type="dxa"/>
          </w:tcPr>
          <w:p w:rsidR="00B02EA6" w:rsidRPr="00B02EA6" w:rsidRDefault="00B02EA6">
            <w:pPr>
              <w:pStyle w:val="ConsPlusNormal"/>
            </w:pPr>
            <w:r w:rsidRPr="00B02EA6">
              <w:t>несвоевременное представление государственными музеями Оренбургской области предварительных отчетов о выполнении государственного задания;</w:t>
            </w:r>
          </w:p>
          <w:p w:rsidR="00B02EA6" w:rsidRPr="00B02EA6" w:rsidRDefault="00B02EA6">
            <w:pPr>
              <w:pStyle w:val="ConsPlusNormal"/>
            </w:pPr>
            <w:r w:rsidRPr="00B02EA6">
              <w:t>представление в предварительных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t>38.</w:t>
            </w:r>
          </w:p>
        </w:tc>
        <w:tc>
          <w:tcPr>
            <w:tcW w:w="3941" w:type="dxa"/>
          </w:tcPr>
          <w:p w:rsidR="00B02EA6" w:rsidRPr="00B02EA6" w:rsidRDefault="00B02EA6">
            <w:pPr>
              <w:pStyle w:val="ConsPlusNormal"/>
            </w:pPr>
            <w:r w:rsidRPr="00B02EA6">
              <w:t>Показатель (индикатор) 2 "Количество посещений музеев в учреждениях культурно-досугового типа"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тыс. человек</w:t>
            </w:r>
          </w:p>
        </w:tc>
        <w:tc>
          <w:tcPr>
            <w:tcW w:w="1644" w:type="dxa"/>
          </w:tcPr>
          <w:p w:rsidR="00B02EA6" w:rsidRPr="00B02EA6" w:rsidRDefault="00B02EA6">
            <w:pPr>
              <w:pStyle w:val="ConsPlusNormal"/>
              <w:jc w:val="center"/>
            </w:pPr>
            <w:r w:rsidRPr="00B02EA6">
              <w:t>57,0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39.</w:t>
            </w:r>
          </w:p>
        </w:tc>
        <w:tc>
          <w:tcPr>
            <w:tcW w:w="3941" w:type="dxa"/>
          </w:tcPr>
          <w:p w:rsidR="00B02EA6" w:rsidRPr="00B02EA6" w:rsidRDefault="00B02EA6">
            <w:pPr>
              <w:pStyle w:val="ConsPlusNormal"/>
            </w:pPr>
            <w:r w:rsidRPr="00B02EA6">
              <w:t>Контрольное событие 1 "Сбор и анализ информации музеев муниципальных образований Оренбургской области за 2021 год" (</w:t>
            </w:r>
            <w:hyperlink r:id="rId74" w:history="1">
              <w:r w:rsidRPr="00B02EA6">
                <w:t>форма</w:t>
              </w:r>
            </w:hyperlink>
            <w:r w:rsidRPr="00B02EA6">
              <w:t xml:space="preserve"> федерального статистического наблюдения N 8-НК "Сведения о деятельности музея")</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марта 2022 года</w:t>
            </w:r>
          </w:p>
        </w:tc>
        <w:tc>
          <w:tcPr>
            <w:tcW w:w="3231" w:type="dxa"/>
          </w:tcPr>
          <w:p w:rsidR="00B02EA6" w:rsidRPr="00B02EA6" w:rsidRDefault="00B02EA6">
            <w:pPr>
              <w:pStyle w:val="ConsPlusNormal"/>
            </w:pPr>
            <w:r w:rsidRPr="00B02EA6">
              <w:t xml:space="preserve">несвоевременное представление государственными музеями и муниципальными образованиями Оренбургской области информации по </w:t>
            </w:r>
            <w:hyperlink r:id="rId75" w:history="1">
              <w:r w:rsidRPr="00B02EA6">
                <w:t>форме</w:t>
              </w:r>
            </w:hyperlink>
            <w:r w:rsidRPr="00B02EA6">
              <w:t xml:space="preserve"> федерального статистического </w:t>
            </w:r>
            <w:r w:rsidRPr="00B02EA6">
              <w:lastRenderedPageBreak/>
              <w:t>наблюдения N 8-НК "Сведения о деятельности музея";</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pPr>
            <w:r w:rsidRPr="00B02EA6">
              <w:lastRenderedPageBreak/>
              <w:t>40.</w:t>
            </w:r>
          </w:p>
        </w:tc>
        <w:tc>
          <w:tcPr>
            <w:tcW w:w="3941" w:type="dxa"/>
          </w:tcPr>
          <w:p w:rsidR="00B02EA6" w:rsidRPr="00B02EA6" w:rsidRDefault="00B02EA6">
            <w:pPr>
              <w:pStyle w:val="ConsPlusNormal"/>
            </w:pPr>
            <w:r w:rsidRPr="00B02EA6">
              <w:t>Контрольное событие 2 "Сбор и анализ ежеквартальных отчетов о деятельности муниципальных музеев"</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музеями и муниципальными образованиями Оренбургской области форм отчетов о деятельности государственных (муниципальных) музеев;</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pPr>
            <w:r w:rsidRPr="00B02EA6">
              <w:t>41.</w:t>
            </w:r>
          </w:p>
        </w:tc>
        <w:tc>
          <w:tcPr>
            <w:tcW w:w="3941" w:type="dxa"/>
          </w:tcPr>
          <w:p w:rsidR="00B02EA6" w:rsidRPr="00B02EA6" w:rsidRDefault="00B02EA6">
            <w:pPr>
              <w:pStyle w:val="ConsPlusNormal"/>
            </w:pPr>
            <w:r w:rsidRPr="00B02EA6">
              <w:t>Показатель (индикатор) 3 "Посещение музейных учреждений на 1000 жителей (в год)"</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человек</w:t>
            </w:r>
          </w:p>
        </w:tc>
        <w:tc>
          <w:tcPr>
            <w:tcW w:w="1644" w:type="dxa"/>
          </w:tcPr>
          <w:p w:rsidR="00B02EA6" w:rsidRPr="00B02EA6" w:rsidRDefault="00B02EA6">
            <w:pPr>
              <w:pStyle w:val="ConsPlusNormal"/>
              <w:jc w:val="center"/>
            </w:pPr>
            <w:r w:rsidRPr="00B02EA6">
              <w:t>224</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42.</w:t>
            </w:r>
          </w:p>
        </w:tc>
        <w:tc>
          <w:tcPr>
            <w:tcW w:w="3941" w:type="dxa"/>
          </w:tcPr>
          <w:p w:rsidR="00B02EA6" w:rsidRPr="00B02EA6" w:rsidRDefault="00B02EA6">
            <w:pPr>
              <w:pStyle w:val="ConsPlusNormal"/>
            </w:pPr>
            <w:r w:rsidRPr="00B02EA6">
              <w:t>Контрольное событие 1 "Сбор и анализ информации государственных музеев и муниципальных образований Оренбургской области за 2021 год" (</w:t>
            </w:r>
            <w:hyperlink r:id="rId76" w:history="1">
              <w:r w:rsidRPr="00B02EA6">
                <w:t>форма</w:t>
              </w:r>
            </w:hyperlink>
            <w:r w:rsidRPr="00B02EA6">
              <w:t xml:space="preserve"> федерального статистического наблюдения N 8-НК "Сведения о деятельности музея")</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марта 2022 года</w:t>
            </w:r>
          </w:p>
        </w:tc>
        <w:tc>
          <w:tcPr>
            <w:tcW w:w="3231" w:type="dxa"/>
          </w:tcPr>
          <w:p w:rsidR="00B02EA6" w:rsidRPr="00B02EA6" w:rsidRDefault="00B02EA6">
            <w:pPr>
              <w:pStyle w:val="ConsPlusNormal"/>
            </w:pPr>
            <w:r w:rsidRPr="00B02EA6">
              <w:t xml:space="preserve">несвоевременное представление государственными музеями и муниципальными образованиями Оренбургской области информации по </w:t>
            </w:r>
            <w:hyperlink r:id="rId77" w:history="1">
              <w:r w:rsidRPr="00B02EA6">
                <w:t>форме</w:t>
              </w:r>
            </w:hyperlink>
            <w:r w:rsidRPr="00B02EA6">
              <w:t xml:space="preserve"> федерального статистического наблюдения N 8-НК "Сведения о деятельности музея";</w:t>
            </w:r>
          </w:p>
          <w:p w:rsidR="00B02EA6" w:rsidRPr="00B02EA6" w:rsidRDefault="00B02EA6">
            <w:pPr>
              <w:pStyle w:val="ConsPlusNormal"/>
            </w:pPr>
            <w:r w:rsidRPr="00B02EA6">
              <w:t xml:space="preserve">представление недостоверных </w:t>
            </w:r>
            <w:r w:rsidRPr="00B02EA6">
              <w:lastRenderedPageBreak/>
              <w:t>данных</w:t>
            </w:r>
          </w:p>
        </w:tc>
      </w:tr>
      <w:tr w:rsidR="00B02EA6" w:rsidRPr="00B02EA6">
        <w:tc>
          <w:tcPr>
            <w:tcW w:w="680" w:type="dxa"/>
          </w:tcPr>
          <w:p w:rsidR="00B02EA6" w:rsidRPr="00B02EA6" w:rsidRDefault="00B02EA6">
            <w:pPr>
              <w:pStyle w:val="ConsPlusNormal"/>
            </w:pPr>
            <w:r w:rsidRPr="00B02EA6">
              <w:lastRenderedPageBreak/>
              <w:t>43.</w:t>
            </w:r>
          </w:p>
        </w:tc>
        <w:tc>
          <w:tcPr>
            <w:tcW w:w="3941" w:type="dxa"/>
          </w:tcPr>
          <w:p w:rsidR="00B02EA6" w:rsidRPr="00B02EA6" w:rsidRDefault="00B02EA6">
            <w:pPr>
              <w:pStyle w:val="ConsPlusNormal"/>
            </w:pPr>
            <w:r w:rsidRPr="00B02EA6">
              <w:t>Контрольное событие 2 "Проведение проверки и анализ отчетов государственных музеев Оренбургской области о выполнении государственного задания"</w:t>
            </w:r>
          </w:p>
        </w:tc>
        <w:tc>
          <w:tcPr>
            <w:tcW w:w="3628" w:type="dxa"/>
          </w:tcPr>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музеями отчетов о выполнении государственного задания;</w:t>
            </w:r>
          </w:p>
          <w:p w:rsidR="00B02EA6" w:rsidRPr="00B02EA6" w:rsidRDefault="00B02EA6">
            <w:pPr>
              <w:pStyle w:val="ConsPlusNormal"/>
            </w:pPr>
            <w:r w:rsidRPr="00B02EA6">
              <w:t>представление в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t>44.</w:t>
            </w:r>
          </w:p>
        </w:tc>
        <w:tc>
          <w:tcPr>
            <w:tcW w:w="3941" w:type="dxa"/>
          </w:tcPr>
          <w:p w:rsidR="00B02EA6" w:rsidRPr="00B02EA6" w:rsidRDefault="00B02EA6">
            <w:pPr>
              <w:pStyle w:val="ConsPlusNormal"/>
            </w:pPr>
            <w:r w:rsidRPr="00B02EA6">
              <w:t>Контрольное событие 3 "Сбор и анализ ежеквартальных отчетов о деятельности государственных (муниципальных) музеев"</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музеями и муниципальными образованиями Оренбургской области форм отчетов о деятельности государственных (муниципальных) музеев;</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pPr>
            <w:r w:rsidRPr="00B02EA6">
              <w:t>45.</w:t>
            </w:r>
          </w:p>
        </w:tc>
        <w:tc>
          <w:tcPr>
            <w:tcW w:w="3941" w:type="dxa"/>
          </w:tcPr>
          <w:p w:rsidR="00B02EA6" w:rsidRPr="00B02EA6" w:rsidRDefault="00B02EA6">
            <w:pPr>
              <w:pStyle w:val="ConsPlusNormal"/>
            </w:pPr>
            <w:r w:rsidRPr="00B02EA6">
              <w:t>Контрольное событие 4 "Подготовка предложений по внесению изменений в показатели государственных заданий государственных музеев Оренбургской области"</w:t>
            </w:r>
          </w:p>
        </w:tc>
        <w:tc>
          <w:tcPr>
            <w:tcW w:w="3628" w:type="dxa"/>
          </w:tcPr>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46.</w:t>
            </w:r>
          </w:p>
        </w:tc>
        <w:tc>
          <w:tcPr>
            <w:tcW w:w="3941" w:type="dxa"/>
          </w:tcPr>
          <w:p w:rsidR="00B02EA6" w:rsidRPr="00B02EA6" w:rsidRDefault="00B02EA6">
            <w:pPr>
              <w:pStyle w:val="ConsPlusNormal"/>
            </w:pPr>
            <w:r w:rsidRPr="00B02EA6">
              <w:t xml:space="preserve">Контрольное событие 5 "Внесение изменений в нормативные затраты на оказание государственных услуг (выполнение работ) государственными </w:t>
            </w:r>
            <w:r w:rsidRPr="00B02EA6">
              <w:lastRenderedPageBreak/>
              <w:t>музеями Оренбургской области"</w:t>
            </w:r>
          </w:p>
        </w:tc>
        <w:tc>
          <w:tcPr>
            <w:tcW w:w="3628" w:type="dxa"/>
          </w:tcPr>
          <w:p w:rsidR="00B02EA6" w:rsidRPr="00B02EA6" w:rsidRDefault="00B02EA6">
            <w:pPr>
              <w:pStyle w:val="ConsPlusNormal"/>
            </w:pPr>
            <w:r w:rsidRPr="00B02EA6">
              <w:lastRenderedPageBreak/>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несвоевременное представление государственными музеями Оренбургской области исходных </w:t>
            </w:r>
            <w:r w:rsidRPr="00B02EA6">
              <w:lastRenderedPageBreak/>
              <w:t>данных для расчета нормативных затрат государственными музеями</w:t>
            </w:r>
          </w:p>
        </w:tc>
      </w:tr>
      <w:tr w:rsidR="00B02EA6" w:rsidRPr="00B02EA6">
        <w:tc>
          <w:tcPr>
            <w:tcW w:w="680" w:type="dxa"/>
          </w:tcPr>
          <w:p w:rsidR="00B02EA6" w:rsidRPr="00B02EA6" w:rsidRDefault="00B02EA6">
            <w:pPr>
              <w:pStyle w:val="ConsPlusNormal"/>
            </w:pPr>
            <w:r w:rsidRPr="00B02EA6">
              <w:lastRenderedPageBreak/>
              <w:t>47.</w:t>
            </w:r>
          </w:p>
        </w:tc>
        <w:tc>
          <w:tcPr>
            <w:tcW w:w="3941" w:type="dxa"/>
          </w:tcPr>
          <w:p w:rsidR="00B02EA6" w:rsidRPr="00B02EA6" w:rsidRDefault="00B02EA6">
            <w:pPr>
              <w:pStyle w:val="ConsPlusNormal"/>
            </w:pPr>
            <w:r w:rsidRPr="00B02EA6">
              <w:t>Контрольное событие 6 "Проверка предварительных отчетов о выполнении государственных заданий государственными музеями Оренбургской области за 2021 год"</w:t>
            </w:r>
          </w:p>
        </w:tc>
        <w:tc>
          <w:tcPr>
            <w:tcW w:w="3628" w:type="dxa"/>
          </w:tcPr>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декабря 2021 года</w:t>
            </w:r>
          </w:p>
        </w:tc>
        <w:tc>
          <w:tcPr>
            <w:tcW w:w="3231" w:type="dxa"/>
          </w:tcPr>
          <w:p w:rsidR="00B02EA6" w:rsidRPr="00B02EA6" w:rsidRDefault="00B02EA6">
            <w:pPr>
              <w:pStyle w:val="ConsPlusNormal"/>
            </w:pPr>
            <w:r w:rsidRPr="00B02EA6">
              <w:t>несвоевременное представление государственными музеями Оренбургской области предварительных отчетов о выполнении государственного задания;</w:t>
            </w:r>
          </w:p>
          <w:p w:rsidR="00B02EA6" w:rsidRPr="00B02EA6" w:rsidRDefault="00B02EA6">
            <w:pPr>
              <w:pStyle w:val="ConsPlusNormal"/>
            </w:pPr>
            <w:r w:rsidRPr="00B02EA6">
              <w:t>представление в предварительных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t>48.</w:t>
            </w:r>
          </w:p>
        </w:tc>
        <w:tc>
          <w:tcPr>
            <w:tcW w:w="3941" w:type="dxa"/>
          </w:tcPr>
          <w:p w:rsidR="00B02EA6" w:rsidRPr="00B02EA6" w:rsidRDefault="00B02EA6">
            <w:pPr>
              <w:pStyle w:val="ConsPlusNormal"/>
            </w:pPr>
            <w:r w:rsidRPr="00B02EA6">
              <w:t>Показатель (индикатор) 4 "Доля представленных (во всех формах) зрителю музейных предметов в общем количестве музейных предметов основного фонда"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процентов</w:t>
            </w:r>
          </w:p>
        </w:tc>
        <w:tc>
          <w:tcPr>
            <w:tcW w:w="1644" w:type="dxa"/>
          </w:tcPr>
          <w:p w:rsidR="00B02EA6" w:rsidRPr="00B02EA6" w:rsidRDefault="00B02EA6">
            <w:pPr>
              <w:pStyle w:val="ConsPlusNormal"/>
              <w:jc w:val="center"/>
            </w:pPr>
            <w:r w:rsidRPr="00B02EA6">
              <w:t>22,0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49.</w:t>
            </w:r>
          </w:p>
        </w:tc>
        <w:tc>
          <w:tcPr>
            <w:tcW w:w="3941" w:type="dxa"/>
          </w:tcPr>
          <w:p w:rsidR="00B02EA6" w:rsidRPr="00B02EA6" w:rsidRDefault="00B02EA6">
            <w:pPr>
              <w:pStyle w:val="ConsPlusNormal"/>
            </w:pPr>
            <w:r w:rsidRPr="00B02EA6">
              <w:t>Контрольное событие 1 "Сбор и анализ информации государственных музеев и муниципальных образований Оренбургской области за 2021 год" (</w:t>
            </w:r>
            <w:hyperlink r:id="rId78" w:history="1">
              <w:r w:rsidRPr="00B02EA6">
                <w:t>форма</w:t>
              </w:r>
            </w:hyperlink>
            <w:r w:rsidRPr="00B02EA6">
              <w:t xml:space="preserve"> федерального статистического наблюдения N 8-НК "Сведения о деятельности музея")</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марта 2022 года</w:t>
            </w:r>
          </w:p>
        </w:tc>
        <w:tc>
          <w:tcPr>
            <w:tcW w:w="3231" w:type="dxa"/>
          </w:tcPr>
          <w:p w:rsidR="00B02EA6" w:rsidRPr="00B02EA6" w:rsidRDefault="00B02EA6">
            <w:pPr>
              <w:pStyle w:val="ConsPlusNormal"/>
            </w:pPr>
            <w:r w:rsidRPr="00B02EA6">
              <w:t xml:space="preserve">несвоевременное представление государственными музеями и муниципальными образованиями Оренбургской области информации по </w:t>
            </w:r>
            <w:hyperlink r:id="rId79" w:history="1">
              <w:r w:rsidRPr="00B02EA6">
                <w:t>форме</w:t>
              </w:r>
            </w:hyperlink>
            <w:r w:rsidRPr="00B02EA6">
              <w:t xml:space="preserve"> федерального статистического наблюдения N 8-НК "Сведения о деятельности музея";</w:t>
            </w:r>
          </w:p>
          <w:p w:rsidR="00B02EA6" w:rsidRPr="00B02EA6" w:rsidRDefault="00B02EA6">
            <w:pPr>
              <w:pStyle w:val="ConsPlusNormal"/>
            </w:pPr>
            <w:r w:rsidRPr="00B02EA6">
              <w:t xml:space="preserve">представление недостоверных </w:t>
            </w:r>
            <w:r w:rsidRPr="00B02EA6">
              <w:lastRenderedPageBreak/>
              <w:t>данных</w:t>
            </w:r>
          </w:p>
        </w:tc>
      </w:tr>
      <w:tr w:rsidR="00B02EA6" w:rsidRPr="00B02EA6">
        <w:tc>
          <w:tcPr>
            <w:tcW w:w="680" w:type="dxa"/>
          </w:tcPr>
          <w:p w:rsidR="00B02EA6" w:rsidRPr="00B02EA6" w:rsidRDefault="00B02EA6">
            <w:pPr>
              <w:pStyle w:val="ConsPlusNormal"/>
            </w:pPr>
            <w:r w:rsidRPr="00B02EA6">
              <w:lastRenderedPageBreak/>
              <w:t>50.</w:t>
            </w:r>
          </w:p>
        </w:tc>
        <w:tc>
          <w:tcPr>
            <w:tcW w:w="3941" w:type="dxa"/>
          </w:tcPr>
          <w:p w:rsidR="00B02EA6" w:rsidRPr="00B02EA6" w:rsidRDefault="00B02EA6">
            <w:pPr>
              <w:pStyle w:val="ConsPlusNormal"/>
            </w:pPr>
            <w:r w:rsidRPr="00B02EA6">
              <w:t>Контрольное событие 2 "Проведение проверки и анализ отчетов государственных музеев Оренбургской области о выполнении государственного задания"</w:t>
            </w:r>
          </w:p>
        </w:tc>
        <w:tc>
          <w:tcPr>
            <w:tcW w:w="3628" w:type="dxa"/>
          </w:tcPr>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музеями отчетов о выполнении государственного задания;</w:t>
            </w:r>
          </w:p>
          <w:p w:rsidR="00B02EA6" w:rsidRPr="00B02EA6" w:rsidRDefault="00B02EA6">
            <w:pPr>
              <w:pStyle w:val="ConsPlusNormal"/>
            </w:pPr>
            <w:r w:rsidRPr="00B02EA6">
              <w:t>представление в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t>51.</w:t>
            </w:r>
          </w:p>
        </w:tc>
        <w:tc>
          <w:tcPr>
            <w:tcW w:w="3941" w:type="dxa"/>
          </w:tcPr>
          <w:p w:rsidR="00B02EA6" w:rsidRPr="00B02EA6" w:rsidRDefault="00B02EA6">
            <w:pPr>
              <w:pStyle w:val="ConsPlusNormal"/>
            </w:pPr>
            <w:r w:rsidRPr="00B02EA6">
              <w:t>Контрольное событие 3 "Сбор и анализ ежеквартальных отчетов о деятельности государственных (муниципальных) музеев"</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музеями и муниципальными образованиями Оренбургской области форм отчетов о деятельности государственных (муниципальных) музеев;</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pPr>
            <w:r w:rsidRPr="00B02EA6">
              <w:t>52.</w:t>
            </w:r>
          </w:p>
        </w:tc>
        <w:tc>
          <w:tcPr>
            <w:tcW w:w="3941" w:type="dxa"/>
          </w:tcPr>
          <w:p w:rsidR="00B02EA6" w:rsidRPr="00B02EA6" w:rsidRDefault="00B02EA6">
            <w:pPr>
              <w:pStyle w:val="ConsPlusNormal"/>
            </w:pPr>
            <w:r w:rsidRPr="00B02EA6">
              <w:t>Контрольное событие 4 "Подготовка предложений по внесению изменений в показатели государственных заданий государственных музеев Оренбургской области"</w:t>
            </w:r>
          </w:p>
        </w:tc>
        <w:tc>
          <w:tcPr>
            <w:tcW w:w="3628" w:type="dxa"/>
          </w:tcPr>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53.</w:t>
            </w:r>
          </w:p>
        </w:tc>
        <w:tc>
          <w:tcPr>
            <w:tcW w:w="3941" w:type="dxa"/>
          </w:tcPr>
          <w:p w:rsidR="00B02EA6" w:rsidRPr="00B02EA6" w:rsidRDefault="00B02EA6">
            <w:pPr>
              <w:pStyle w:val="ConsPlusNormal"/>
            </w:pPr>
            <w:r w:rsidRPr="00B02EA6">
              <w:t xml:space="preserve">Контрольное событие 5 "Внесение изменений в нормативные затраты на оказание государственных услуг (выполнение работ) государственными </w:t>
            </w:r>
            <w:r w:rsidRPr="00B02EA6">
              <w:lastRenderedPageBreak/>
              <w:t>музеями Оренбургской области"</w:t>
            </w:r>
          </w:p>
        </w:tc>
        <w:tc>
          <w:tcPr>
            <w:tcW w:w="3628" w:type="dxa"/>
          </w:tcPr>
          <w:p w:rsidR="00B02EA6" w:rsidRPr="00B02EA6" w:rsidRDefault="00B02EA6">
            <w:pPr>
              <w:pStyle w:val="ConsPlusNormal"/>
            </w:pPr>
            <w:r w:rsidRPr="00B02EA6">
              <w:lastRenderedPageBreak/>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несвоевременное представление государственными музеями Оренбургской области исходных </w:t>
            </w:r>
            <w:r w:rsidRPr="00B02EA6">
              <w:lastRenderedPageBreak/>
              <w:t>данных для расчета нормативных затрат государственными музеями</w:t>
            </w:r>
          </w:p>
        </w:tc>
      </w:tr>
      <w:tr w:rsidR="00B02EA6" w:rsidRPr="00B02EA6">
        <w:tc>
          <w:tcPr>
            <w:tcW w:w="680" w:type="dxa"/>
          </w:tcPr>
          <w:p w:rsidR="00B02EA6" w:rsidRPr="00B02EA6" w:rsidRDefault="00B02EA6">
            <w:pPr>
              <w:pStyle w:val="ConsPlusNormal"/>
            </w:pPr>
            <w:r w:rsidRPr="00B02EA6">
              <w:lastRenderedPageBreak/>
              <w:t>54.</w:t>
            </w:r>
          </w:p>
        </w:tc>
        <w:tc>
          <w:tcPr>
            <w:tcW w:w="3941" w:type="dxa"/>
          </w:tcPr>
          <w:p w:rsidR="00B02EA6" w:rsidRPr="00B02EA6" w:rsidRDefault="00B02EA6">
            <w:pPr>
              <w:pStyle w:val="ConsPlusNormal"/>
            </w:pPr>
            <w:r w:rsidRPr="00B02EA6">
              <w:t>Контрольное событие 6 "Проверка предварительных отчетов о выполнении государственных заданий государственными музеями Оренбургской области за 2021 год"</w:t>
            </w:r>
          </w:p>
        </w:tc>
        <w:tc>
          <w:tcPr>
            <w:tcW w:w="3628" w:type="dxa"/>
          </w:tcPr>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декабря 2021 года</w:t>
            </w:r>
          </w:p>
        </w:tc>
        <w:tc>
          <w:tcPr>
            <w:tcW w:w="3231" w:type="dxa"/>
          </w:tcPr>
          <w:p w:rsidR="00B02EA6" w:rsidRPr="00B02EA6" w:rsidRDefault="00B02EA6">
            <w:pPr>
              <w:pStyle w:val="ConsPlusNormal"/>
            </w:pPr>
            <w:r w:rsidRPr="00B02EA6">
              <w:t>несвоевременное представление государственными музеями Оренбургской области предварительных отчетов о выполнении государственного задания;</w:t>
            </w:r>
          </w:p>
          <w:p w:rsidR="00B02EA6" w:rsidRPr="00B02EA6" w:rsidRDefault="00B02EA6">
            <w:pPr>
              <w:pStyle w:val="ConsPlusNormal"/>
            </w:pPr>
            <w:r w:rsidRPr="00B02EA6">
              <w:t>представление в предварительных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t>55.</w:t>
            </w:r>
          </w:p>
        </w:tc>
        <w:tc>
          <w:tcPr>
            <w:tcW w:w="3941" w:type="dxa"/>
          </w:tcPr>
          <w:p w:rsidR="00B02EA6" w:rsidRPr="00B02EA6" w:rsidRDefault="00B02EA6">
            <w:pPr>
              <w:pStyle w:val="ConsPlusNormal"/>
            </w:pPr>
            <w:r w:rsidRPr="00B02EA6">
              <w:t>Основное мероприятие 1.4 "Развитие архивного дела"</w:t>
            </w:r>
          </w:p>
        </w:tc>
        <w:tc>
          <w:tcPr>
            <w:tcW w:w="3628" w:type="dxa"/>
          </w:tcPr>
          <w:p w:rsidR="00B02EA6" w:rsidRPr="00B02EA6" w:rsidRDefault="00B02EA6">
            <w:pPr>
              <w:pStyle w:val="ConsPlusNormal"/>
            </w:pPr>
            <w:r w:rsidRPr="00B02EA6">
              <w:t>Останина Ирина Михайловна - председатель КДА</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pPr>
            <w:r w:rsidRPr="00B02EA6">
              <w:t>56.</w:t>
            </w:r>
          </w:p>
        </w:tc>
        <w:tc>
          <w:tcPr>
            <w:tcW w:w="3941" w:type="dxa"/>
          </w:tcPr>
          <w:p w:rsidR="00B02EA6" w:rsidRPr="00B02EA6" w:rsidRDefault="00B02EA6">
            <w:pPr>
              <w:pStyle w:val="ConsPlusNormal"/>
            </w:pPr>
            <w:r w:rsidRPr="00B02EA6">
              <w:t>Показатель (индикатор) 1 "Доля архивных документов государственных архивов, находящихся в условиях, обеспечивающих их постоянное (вечное) хранение, в общем количестве архивных документов"</w:t>
            </w:r>
          </w:p>
        </w:tc>
        <w:tc>
          <w:tcPr>
            <w:tcW w:w="3628" w:type="dxa"/>
          </w:tcPr>
          <w:p w:rsidR="00B02EA6" w:rsidRPr="00B02EA6" w:rsidRDefault="00B02EA6">
            <w:pPr>
              <w:pStyle w:val="ConsPlusNormal"/>
            </w:pPr>
            <w:r w:rsidRPr="00B02EA6">
              <w:t>Останина Ирина Михайловна - председатель КДА</w:t>
            </w:r>
          </w:p>
        </w:tc>
        <w:tc>
          <w:tcPr>
            <w:tcW w:w="1531" w:type="dxa"/>
          </w:tcPr>
          <w:p w:rsidR="00B02EA6" w:rsidRPr="00B02EA6" w:rsidRDefault="00B02EA6">
            <w:pPr>
              <w:pStyle w:val="ConsPlusNormal"/>
              <w:jc w:val="center"/>
            </w:pPr>
            <w:r w:rsidRPr="00B02EA6">
              <w:t>процентов</w:t>
            </w:r>
          </w:p>
        </w:tc>
        <w:tc>
          <w:tcPr>
            <w:tcW w:w="1644" w:type="dxa"/>
          </w:tcPr>
          <w:p w:rsidR="00B02EA6" w:rsidRPr="00B02EA6" w:rsidRDefault="00B02EA6">
            <w:pPr>
              <w:pStyle w:val="ConsPlusNormal"/>
              <w:jc w:val="center"/>
            </w:pPr>
            <w:r w:rsidRPr="00B02EA6">
              <w:t>65,0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57.</w:t>
            </w:r>
          </w:p>
        </w:tc>
        <w:tc>
          <w:tcPr>
            <w:tcW w:w="3941" w:type="dxa"/>
          </w:tcPr>
          <w:p w:rsidR="00B02EA6" w:rsidRPr="00B02EA6" w:rsidRDefault="00B02EA6">
            <w:pPr>
              <w:pStyle w:val="ConsPlusNormal"/>
            </w:pPr>
            <w:r w:rsidRPr="00B02EA6">
              <w:t>Контрольное событие 1 "Проведение проверки и анализ отчетов государственных учреждений Оренбургской области о выполнении государственного задания"</w:t>
            </w:r>
          </w:p>
        </w:tc>
        <w:tc>
          <w:tcPr>
            <w:tcW w:w="3628" w:type="dxa"/>
          </w:tcPr>
          <w:p w:rsidR="00B02EA6" w:rsidRPr="00B02EA6" w:rsidRDefault="00B02EA6">
            <w:pPr>
              <w:pStyle w:val="ConsPlusNormal"/>
            </w:pPr>
            <w:proofErr w:type="spellStart"/>
            <w:r w:rsidRPr="00B02EA6">
              <w:t>Лискун</w:t>
            </w:r>
            <w:proofErr w:type="spellEnd"/>
            <w:r w:rsidRPr="00B02EA6">
              <w:t xml:space="preserve"> Светлана Александровна - консультант КДА</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отчетов о выполнении государственного задания;</w:t>
            </w:r>
          </w:p>
          <w:p w:rsidR="00B02EA6" w:rsidRPr="00B02EA6" w:rsidRDefault="00B02EA6">
            <w:pPr>
              <w:pStyle w:val="ConsPlusNormal"/>
            </w:pPr>
            <w:r w:rsidRPr="00B02EA6">
              <w:t xml:space="preserve">представление в отчетах о </w:t>
            </w:r>
            <w:r w:rsidRPr="00B02EA6">
              <w:lastRenderedPageBreak/>
              <w:t>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lastRenderedPageBreak/>
              <w:t>58.</w:t>
            </w:r>
          </w:p>
        </w:tc>
        <w:tc>
          <w:tcPr>
            <w:tcW w:w="3941" w:type="dxa"/>
          </w:tcPr>
          <w:p w:rsidR="00B02EA6" w:rsidRPr="00B02EA6" w:rsidRDefault="00B02EA6">
            <w:pPr>
              <w:pStyle w:val="ConsPlusNormal"/>
            </w:pPr>
            <w:r w:rsidRPr="00B02EA6">
              <w:t>Контрольное событие 2 "Подготовка предложений по внесению изменений в показатели государственных заданий государственных учреждений Оренбургской области"</w:t>
            </w:r>
          </w:p>
        </w:tc>
        <w:tc>
          <w:tcPr>
            <w:tcW w:w="3628" w:type="dxa"/>
          </w:tcPr>
          <w:p w:rsidR="00B02EA6" w:rsidRPr="00B02EA6" w:rsidRDefault="00B02EA6">
            <w:pPr>
              <w:pStyle w:val="ConsPlusNormal"/>
            </w:pPr>
            <w:proofErr w:type="spellStart"/>
            <w:r w:rsidRPr="00B02EA6">
              <w:t>Лискун</w:t>
            </w:r>
            <w:proofErr w:type="spellEnd"/>
            <w:r w:rsidRPr="00B02EA6">
              <w:t xml:space="preserve"> Светлана Александровна - консультант КДА</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outlineLvl w:val="3"/>
            </w:pPr>
            <w:r w:rsidRPr="00B02EA6">
              <w:t>59.</w:t>
            </w:r>
          </w:p>
        </w:tc>
        <w:tc>
          <w:tcPr>
            <w:tcW w:w="3941" w:type="dxa"/>
          </w:tcPr>
          <w:p w:rsidR="00B02EA6" w:rsidRPr="00B02EA6" w:rsidRDefault="00B02EA6">
            <w:pPr>
              <w:pStyle w:val="ConsPlusNormal"/>
            </w:pPr>
            <w:r w:rsidRPr="00B02EA6">
              <w:t>Подпрограмма 2 "Культура и искусство"</w:t>
            </w:r>
          </w:p>
        </w:tc>
        <w:tc>
          <w:tcPr>
            <w:tcW w:w="3628" w:type="dxa"/>
          </w:tcPr>
          <w:p w:rsidR="00B02EA6" w:rsidRPr="00B02EA6" w:rsidRDefault="00B02EA6">
            <w:pPr>
              <w:pStyle w:val="ConsPlusNormal"/>
              <w:jc w:val="center"/>
            </w:pPr>
            <w:r w:rsidRPr="00B02EA6">
              <w:t>X</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pPr>
            <w:r w:rsidRPr="00B02EA6">
              <w:t>60.</w:t>
            </w:r>
          </w:p>
        </w:tc>
        <w:tc>
          <w:tcPr>
            <w:tcW w:w="3941" w:type="dxa"/>
          </w:tcPr>
          <w:p w:rsidR="00B02EA6" w:rsidRPr="00B02EA6" w:rsidRDefault="00B02EA6">
            <w:pPr>
              <w:pStyle w:val="ConsPlusNormal"/>
            </w:pPr>
            <w:r w:rsidRPr="00B02EA6">
              <w:t>Основное мероприятие 2.1 "Сохранение и развитие художественных и литературных традиций"</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pPr>
            <w:r w:rsidRPr="00B02EA6">
              <w:t>61.</w:t>
            </w:r>
          </w:p>
        </w:tc>
        <w:tc>
          <w:tcPr>
            <w:tcW w:w="3941" w:type="dxa"/>
          </w:tcPr>
          <w:p w:rsidR="00B02EA6" w:rsidRPr="00B02EA6" w:rsidRDefault="00B02EA6">
            <w:pPr>
              <w:pStyle w:val="ConsPlusNormal"/>
            </w:pPr>
            <w:r w:rsidRPr="00B02EA6">
              <w:t>Показатель (индикатор) 1 "Объем тиража печатной продукции"</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штук</w:t>
            </w:r>
          </w:p>
        </w:tc>
        <w:tc>
          <w:tcPr>
            <w:tcW w:w="1644" w:type="dxa"/>
          </w:tcPr>
          <w:p w:rsidR="00B02EA6" w:rsidRPr="00B02EA6" w:rsidRDefault="00B02EA6">
            <w:pPr>
              <w:pStyle w:val="ConsPlusNormal"/>
              <w:jc w:val="center"/>
            </w:pPr>
            <w:r w:rsidRPr="00B02EA6">
              <w:t>4450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 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62.</w:t>
            </w:r>
          </w:p>
        </w:tc>
        <w:tc>
          <w:tcPr>
            <w:tcW w:w="3941" w:type="dxa"/>
          </w:tcPr>
          <w:p w:rsidR="00B02EA6" w:rsidRPr="00B02EA6" w:rsidRDefault="00B02EA6">
            <w:pPr>
              <w:pStyle w:val="ConsPlusNormal"/>
            </w:pPr>
            <w:r w:rsidRPr="00B02EA6">
              <w:t>Контрольное событие 1 "Проведение проверки и анализ отчетов государственных учреждений Оренбургской области о выполнении государственного задания"</w:t>
            </w:r>
          </w:p>
        </w:tc>
        <w:tc>
          <w:tcPr>
            <w:tcW w:w="3628" w:type="dxa"/>
          </w:tcPr>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отчетов о выполнении государственного задания;</w:t>
            </w:r>
          </w:p>
          <w:p w:rsidR="00B02EA6" w:rsidRPr="00B02EA6" w:rsidRDefault="00B02EA6">
            <w:pPr>
              <w:pStyle w:val="ConsPlusNormal"/>
            </w:pPr>
            <w:r w:rsidRPr="00B02EA6">
              <w:t>представление в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lastRenderedPageBreak/>
              <w:t>63.</w:t>
            </w:r>
          </w:p>
        </w:tc>
        <w:tc>
          <w:tcPr>
            <w:tcW w:w="3941" w:type="dxa"/>
          </w:tcPr>
          <w:p w:rsidR="00B02EA6" w:rsidRPr="00B02EA6" w:rsidRDefault="00B02EA6">
            <w:pPr>
              <w:pStyle w:val="ConsPlusNormal"/>
            </w:pPr>
            <w:r w:rsidRPr="00B02EA6">
              <w:t>Контрольное событие 2 "Подготовка предложений по внесению изменений в показатели государственных заданий государственных учреждений Оренбургской области"</w:t>
            </w:r>
          </w:p>
        </w:tc>
        <w:tc>
          <w:tcPr>
            <w:tcW w:w="3628" w:type="dxa"/>
          </w:tcPr>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64.</w:t>
            </w:r>
          </w:p>
        </w:tc>
        <w:tc>
          <w:tcPr>
            <w:tcW w:w="3941" w:type="dxa"/>
          </w:tcPr>
          <w:p w:rsidR="00B02EA6" w:rsidRPr="00B02EA6" w:rsidRDefault="00B02EA6">
            <w:pPr>
              <w:pStyle w:val="ConsPlusNormal"/>
            </w:pPr>
            <w:r w:rsidRPr="00B02EA6">
              <w:t>Контрольное событие 3 "Внесение изменений в нормативные затраты на оказание государственных услуг (выполнение работ) государственными учреждениями Оренбургской области"</w:t>
            </w:r>
          </w:p>
        </w:tc>
        <w:tc>
          <w:tcPr>
            <w:tcW w:w="3628" w:type="dxa"/>
          </w:tcPr>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несвоевременное представление исходных данных для расчета нормативных затрат государственными учреждениями</w:t>
            </w:r>
          </w:p>
        </w:tc>
      </w:tr>
      <w:tr w:rsidR="00B02EA6" w:rsidRPr="00B02EA6">
        <w:tc>
          <w:tcPr>
            <w:tcW w:w="680" w:type="dxa"/>
          </w:tcPr>
          <w:p w:rsidR="00B02EA6" w:rsidRPr="00B02EA6" w:rsidRDefault="00B02EA6">
            <w:pPr>
              <w:pStyle w:val="ConsPlusNormal"/>
            </w:pPr>
            <w:r w:rsidRPr="00B02EA6">
              <w:t>65.</w:t>
            </w:r>
          </w:p>
        </w:tc>
        <w:tc>
          <w:tcPr>
            <w:tcW w:w="3941" w:type="dxa"/>
          </w:tcPr>
          <w:p w:rsidR="00B02EA6" w:rsidRPr="00B02EA6" w:rsidRDefault="00B02EA6">
            <w:pPr>
              <w:pStyle w:val="ConsPlusNormal"/>
            </w:pPr>
            <w:r w:rsidRPr="00B02EA6">
              <w:t>Контрольное событие 4 "Проверка предварительных отчетов о выполнении государственных заданий государственными учреждениями за 2021 год"</w:t>
            </w:r>
          </w:p>
        </w:tc>
        <w:tc>
          <w:tcPr>
            <w:tcW w:w="3628" w:type="dxa"/>
          </w:tcPr>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декабря 2021 года</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предварительных отчетов о выполнении государственного задания;</w:t>
            </w:r>
          </w:p>
          <w:p w:rsidR="00B02EA6" w:rsidRPr="00B02EA6" w:rsidRDefault="00B02EA6">
            <w:pPr>
              <w:pStyle w:val="ConsPlusNormal"/>
            </w:pPr>
            <w:r w:rsidRPr="00B02EA6">
              <w:t>представление в предварительных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t>66.</w:t>
            </w:r>
          </w:p>
        </w:tc>
        <w:tc>
          <w:tcPr>
            <w:tcW w:w="3941" w:type="dxa"/>
          </w:tcPr>
          <w:p w:rsidR="00B02EA6" w:rsidRPr="00B02EA6" w:rsidRDefault="00B02EA6">
            <w:pPr>
              <w:pStyle w:val="ConsPlusNormal"/>
            </w:pPr>
            <w:r w:rsidRPr="00B02EA6">
              <w:t>Основное мероприятие 2.2 "Сохранение и развитие исполнительских искусств"</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pPr>
            <w:r w:rsidRPr="00B02EA6">
              <w:t>67.</w:t>
            </w:r>
          </w:p>
        </w:tc>
        <w:tc>
          <w:tcPr>
            <w:tcW w:w="3941" w:type="dxa"/>
          </w:tcPr>
          <w:p w:rsidR="00B02EA6" w:rsidRPr="00B02EA6" w:rsidRDefault="00B02EA6">
            <w:pPr>
              <w:pStyle w:val="ConsPlusNormal"/>
            </w:pPr>
            <w:r w:rsidRPr="00B02EA6">
              <w:t>Показатель (индикатор) 1 "Количество посещений театров (мероприятий в России)"</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тыс. человек</w:t>
            </w:r>
          </w:p>
        </w:tc>
        <w:tc>
          <w:tcPr>
            <w:tcW w:w="1644" w:type="dxa"/>
          </w:tcPr>
          <w:p w:rsidR="00B02EA6" w:rsidRPr="00B02EA6" w:rsidRDefault="00B02EA6">
            <w:pPr>
              <w:pStyle w:val="ConsPlusNormal"/>
              <w:jc w:val="center"/>
            </w:pPr>
            <w:r w:rsidRPr="00B02EA6">
              <w:t>353,6</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w:t>
            </w:r>
            <w:r w:rsidRPr="00B02EA6">
              <w:lastRenderedPageBreak/>
              <w:t>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lastRenderedPageBreak/>
              <w:t>68.</w:t>
            </w:r>
          </w:p>
        </w:tc>
        <w:tc>
          <w:tcPr>
            <w:tcW w:w="3941" w:type="dxa"/>
          </w:tcPr>
          <w:p w:rsidR="00B02EA6" w:rsidRPr="00B02EA6" w:rsidRDefault="00B02EA6">
            <w:pPr>
              <w:pStyle w:val="ConsPlusNormal"/>
            </w:pPr>
            <w:r w:rsidRPr="00B02EA6">
              <w:t>Контрольное событие 1 "Сбор и анализ информации государственных театров и муниципальных образований Оренбургской области за 2021 год" (</w:t>
            </w:r>
            <w:hyperlink r:id="rId80" w:history="1">
              <w:r w:rsidRPr="00B02EA6">
                <w:t>форма</w:t>
              </w:r>
            </w:hyperlink>
            <w:r w:rsidRPr="00B02EA6">
              <w:t xml:space="preserve"> федерального статистического наблюдения N 9-НК "Сведения о деятельности театров")</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марта 2022 года</w:t>
            </w:r>
          </w:p>
        </w:tc>
        <w:tc>
          <w:tcPr>
            <w:tcW w:w="3231" w:type="dxa"/>
          </w:tcPr>
          <w:p w:rsidR="00B02EA6" w:rsidRPr="00B02EA6" w:rsidRDefault="00B02EA6">
            <w:pPr>
              <w:pStyle w:val="ConsPlusNormal"/>
            </w:pPr>
            <w:r w:rsidRPr="00B02EA6">
              <w:t xml:space="preserve">несвоевременное представление государственными театрами и муниципальными образованиями Оренбургской области информации по </w:t>
            </w:r>
            <w:hyperlink r:id="rId81" w:history="1">
              <w:r w:rsidRPr="00B02EA6">
                <w:t>форме</w:t>
              </w:r>
            </w:hyperlink>
            <w:r w:rsidRPr="00B02EA6">
              <w:t xml:space="preserve"> федерального статистического наблюдения N 9-НК "Сведения о деятельности театров";</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pPr>
            <w:r w:rsidRPr="00B02EA6">
              <w:t>69.</w:t>
            </w:r>
          </w:p>
        </w:tc>
        <w:tc>
          <w:tcPr>
            <w:tcW w:w="3941" w:type="dxa"/>
          </w:tcPr>
          <w:p w:rsidR="00B02EA6" w:rsidRPr="00B02EA6" w:rsidRDefault="00B02EA6">
            <w:pPr>
              <w:pStyle w:val="ConsPlusNormal"/>
            </w:pPr>
            <w:r w:rsidRPr="00B02EA6">
              <w:t>Контрольное событие 2 "Проведение проверки и анализ отчетов государственных учреждений Оренбургской области о выполнении государственного задания"</w:t>
            </w:r>
          </w:p>
        </w:tc>
        <w:tc>
          <w:tcPr>
            <w:tcW w:w="3628" w:type="dxa"/>
          </w:tcPr>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отчетов о выполнении государственного задания;</w:t>
            </w:r>
          </w:p>
          <w:p w:rsidR="00B02EA6" w:rsidRPr="00B02EA6" w:rsidRDefault="00B02EA6">
            <w:pPr>
              <w:pStyle w:val="ConsPlusNormal"/>
            </w:pPr>
            <w:r w:rsidRPr="00B02EA6">
              <w:t>представление в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t>70.</w:t>
            </w:r>
          </w:p>
        </w:tc>
        <w:tc>
          <w:tcPr>
            <w:tcW w:w="3941" w:type="dxa"/>
          </w:tcPr>
          <w:p w:rsidR="00B02EA6" w:rsidRPr="00B02EA6" w:rsidRDefault="00B02EA6">
            <w:pPr>
              <w:pStyle w:val="ConsPlusNormal"/>
            </w:pPr>
            <w:r w:rsidRPr="00B02EA6">
              <w:t>Контрольное событие 3 "Сбор и анализ ежеквартальных отчетов о деятельности государственных (муниципальных) театров"</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 xml:space="preserve">несвоевременное представление государственными театрами и муниципальными образованиями Оренбургской области форм отчетов о деятельности государственных </w:t>
            </w:r>
            <w:r w:rsidRPr="00B02EA6">
              <w:lastRenderedPageBreak/>
              <w:t>(муниципальных) театров;</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pPr>
            <w:r w:rsidRPr="00B02EA6">
              <w:lastRenderedPageBreak/>
              <w:t>71.</w:t>
            </w:r>
          </w:p>
        </w:tc>
        <w:tc>
          <w:tcPr>
            <w:tcW w:w="3941" w:type="dxa"/>
          </w:tcPr>
          <w:p w:rsidR="00B02EA6" w:rsidRPr="00B02EA6" w:rsidRDefault="00B02EA6">
            <w:pPr>
              <w:pStyle w:val="ConsPlusNormal"/>
            </w:pPr>
            <w:r w:rsidRPr="00B02EA6">
              <w:t>Контрольное событие 4 "Подготовка предложений по внесению изменений в показатели государственных заданий государственных учреждений Оренбургской области"</w:t>
            </w:r>
          </w:p>
        </w:tc>
        <w:tc>
          <w:tcPr>
            <w:tcW w:w="3628" w:type="dxa"/>
          </w:tcPr>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72.</w:t>
            </w:r>
          </w:p>
        </w:tc>
        <w:tc>
          <w:tcPr>
            <w:tcW w:w="3941" w:type="dxa"/>
          </w:tcPr>
          <w:p w:rsidR="00B02EA6" w:rsidRPr="00B02EA6" w:rsidRDefault="00B02EA6">
            <w:pPr>
              <w:pStyle w:val="ConsPlusNormal"/>
            </w:pPr>
            <w:r w:rsidRPr="00B02EA6">
              <w:t>Контрольное событие 5 "Внесение изменений в нормативные затраты на оказание государственных услуг (выполнение работ) государственными учреждениями Оренбургской области"</w:t>
            </w:r>
          </w:p>
        </w:tc>
        <w:tc>
          <w:tcPr>
            <w:tcW w:w="3628" w:type="dxa"/>
          </w:tcPr>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исходных данных для расчета нормативных затрат</w:t>
            </w:r>
          </w:p>
        </w:tc>
      </w:tr>
      <w:tr w:rsidR="00B02EA6" w:rsidRPr="00B02EA6">
        <w:tc>
          <w:tcPr>
            <w:tcW w:w="680" w:type="dxa"/>
          </w:tcPr>
          <w:p w:rsidR="00B02EA6" w:rsidRPr="00B02EA6" w:rsidRDefault="00B02EA6">
            <w:pPr>
              <w:pStyle w:val="ConsPlusNormal"/>
            </w:pPr>
            <w:r w:rsidRPr="00B02EA6">
              <w:t>73.</w:t>
            </w:r>
          </w:p>
        </w:tc>
        <w:tc>
          <w:tcPr>
            <w:tcW w:w="3941" w:type="dxa"/>
          </w:tcPr>
          <w:p w:rsidR="00B02EA6" w:rsidRPr="00B02EA6" w:rsidRDefault="00B02EA6">
            <w:pPr>
              <w:pStyle w:val="ConsPlusNormal"/>
            </w:pPr>
            <w:r w:rsidRPr="00B02EA6">
              <w:t>Контрольное событие 6 "Проверка предварительных отчетов о выполнении государственных заданий государственными учреждениями за 2021 год"</w:t>
            </w:r>
          </w:p>
        </w:tc>
        <w:tc>
          <w:tcPr>
            <w:tcW w:w="3628" w:type="dxa"/>
          </w:tcPr>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декабря 2021 года</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предварительных отчетов о выполнении государственного задания;</w:t>
            </w:r>
          </w:p>
          <w:p w:rsidR="00B02EA6" w:rsidRPr="00B02EA6" w:rsidRDefault="00B02EA6">
            <w:pPr>
              <w:pStyle w:val="ConsPlusNormal"/>
            </w:pPr>
            <w:r w:rsidRPr="00B02EA6">
              <w:t>представление в предварительных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t>74.</w:t>
            </w:r>
          </w:p>
        </w:tc>
        <w:tc>
          <w:tcPr>
            <w:tcW w:w="3941" w:type="dxa"/>
          </w:tcPr>
          <w:p w:rsidR="00B02EA6" w:rsidRPr="00B02EA6" w:rsidRDefault="00B02EA6">
            <w:pPr>
              <w:pStyle w:val="ConsPlusNormal"/>
            </w:pPr>
            <w:r w:rsidRPr="00B02EA6">
              <w:t>Показатель (индикатор) 2 "Количество посещений концертных организаций, самостоятельных коллективов"</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тыс. человек</w:t>
            </w:r>
          </w:p>
        </w:tc>
        <w:tc>
          <w:tcPr>
            <w:tcW w:w="1644" w:type="dxa"/>
          </w:tcPr>
          <w:p w:rsidR="00B02EA6" w:rsidRPr="00B02EA6" w:rsidRDefault="00B02EA6">
            <w:pPr>
              <w:pStyle w:val="ConsPlusNormal"/>
              <w:jc w:val="center"/>
            </w:pPr>
            <w:r w:rsidRPr="00B02EA6">
              <w:t>192,3</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w:t>
            </w:r>
            <w:r w:rsidRPr="00B02EA6">
              <w:lastRenderedPageBreak/>
              <w:t>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lastRenderedPageBreak/>
              <w:t>75.</w:t>
            </w:r>
          </w:p>
        </w:tc>
        <w:tc>
          <w:tcPr>
            <w:tcW w:w="3941" w:type="dxa"/>
          </w:tcPr>
          <w:p w:rsidR="00B02EA6" w:rsidRPr="00B02EA6" w:rsidRDefault="00B02EA6">
            <w:pPr>
              <w:pStyle w:val="ConsPlusNormal"/>
            </w:pPr>
            <w:r w:rsidRPr="00B02EA6">
              <w:t>Контрольное событие 1 "Сбор и анализ информации государственной концертной организацией Оренбургской области за 2021 год" (</w:t>
            </w:r>
            <w:hyperlink r:id="rId82" w:history="1">
              <w:r w:rsidRPr="00B02EA6">
                <w:t>форма</w:t>
              </w:r>
            </w:hyperlink>
            <w:r w:rsidRPr="00B02EA6">
              <w:t xml:space="preserve"> федерального статистического наблюдения N 12-НК "Сведения о деятельности концертной организации, самостоятельного коллектива")</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марта 2022 года</w:t>
            </w:r>
          </w:p>
        </w:tc>
        <w:tc>
          <w:tcPr>
            <w:tcW w:w="3231" w:type="dxa"/>
          </w:tcPr>
          <w:p w:rsidR="00B02EA6" w:rsidRPr="00B02EA6" w:rsidRDefault="00B02EA6">
            <w:pPr>
              <w:pStyle w:val="ConsPlusNormal"/>
            </w:pPr>
            <w:r w:rsidRPr="00B02EA6">
              <w:t xml:space="preserve">несвоевременное представление государственными учреждениями Оренбургской области информации по </w:t>
            </w:r>
            <w:hyperlink r:id="rId83" w:history="1">
              <w:r w:rsidRPr="00B02EA6">
                <w:t>форме</w:t>
              </w:r>
            </w:hyperlink>
            <w:r w:rsidRPr="00B02EA6">
              <w:t xml:space="preserve"> федерального статистического наблюдения N 12-НК "Сведения о деятельности концертной организации, самостоятельного коллектива";</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pPr>
            <w:r w:rsidRPr="00B02EA6">
              <w:t>76.</w:t>
            </w:r>
          </w:p>
        </w:tc>
        <w:tc>
          <w:tcPr>
            <w:tcW w:w="3941" w:type="dxa"/>
          </w:tcPr>
          <w:p w:rsidR="00B02EA6" w:rsidRPr="00B02EA6" w:rsidRDefault="00B02EA6">
            <w:pPr>
              <w:pStyle w:val="ConsPlusNormal"/>
            </w:pPr>
            <w:r w:rsidRPr="00B02EA6">
              <w:t>Контрольное событие 2 "Проведение проверки и анализ отчетов государственных учреждений Оренбургской области о выполнении государственного задания"</w:t>
            </w:r>
          </w:p>
        </w:tc>
        <w:tc>
          <w:tcPr>
            <w:tcW w:w="3628" w:type="dxa"/>
          </w:tcPr>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отчетов о выполнении государственного задания;</w:t>
            </w:r>
          </w:p>
          <w:p w:rsidR="00B02EA6" w:rsidRPr="00B02EA6" w:rsidRDefault="00B02EA6">
            <w:pPr>
              <w:pStyle w:val="ConsPlusNormal"/>
            </w:pPr>
            <w:r w:rsidRPr="00B02EA6">
              <w:t>представление в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t>77.</w:t>
            </w:r>
          </w:p>
        </w:tc>
        <w:tc>
          <w:tcPr>
            <w:tcW w:w="3941" w:type="dxa"/>
          </w:tcPr>
          <w:p w:rsidR="00B02EA6" w:rsidRPr="00B02EA6" w:rsidRDefault="00B02EA6">
            <w:pPr>
              <w:pStyle w:val="ConsPlusNormal"/>
            </w:pPr>
            <w:r w:rsidRPr="00B02EA6">
              <w:t>Контрольное событие 3 "Сбор и анализ ежеквартальных отчетов о деятельности государственных концертных организаций"</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 xml:space="preserve">Верин Владислав Владимирович - главный специалист управления </w:t>
            </w:r>
            <w:r w:rsidRPr="00B02EA6">
              <w:lastRenderedPageBreak/>
              <w:t>культуры и искусства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 xml:space="preserve">несвоевременное представление государственным учреждением и муниципальными образованиями Оренбургской области форм отчетов о </w:t>
            </w:r>
            <w:r w:rsidRPr="00B02EA6">
              <w:lastRenderedPageBreak/>
              <w:t>деятельности государственной концертной организации;</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pPr>
            <w:r w:rsidRPr="00B02EA6">
              <w:lastRenderedPageBreak/>
              <w:t>78.</w:t>
            </w:r>
          </w:p>
        </w:tc>
        <w:tc>
          <w:tcPr>
            <w:tcW w:w="3941" w:type="dxa"/>
          </w:tcPr>
          <w:p w:rsidR="00B02EA6" w:rsidRPr="00B02EA6" w:rsidRDefault="00B02EA6">
            <w:pPr>
              <w:pStyle w:val="ConsPlusNormal"/>
            </w:pPr>
            <w:r w:rsidRPr="00B02EA6">
              <w:t>Контрольное событие 4 "Подготовка предложений по внесению изменений в показатели государственных заданий государственных учреждений Оренбургской области"</w:t>
            </w:r>
          </w:p>
        </w:tc>
        <w:tc>
          <w:tcPr>
            <w:tcW w:w="3628" w:type="dxa"/>
          </w:tcPr>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79.</w:t>
            </w:r>
          </w:p>
        </w:tc>
        <w:tc>
          <w:tcPr>
            <w:tcW w:w="3941" w:type="dxa"/>
          </w:tcPr>
          <w:p w:rsidR="00B02EA6" w:rsidRPr="00B02EA6" w:rsidRDefault="00B02EA6">
            <w:pPr>
              <w:pStyle w:val="ConsPlusNormal"/>
            </w:pPr>
            <w:r w:rsidRPr="00B02EA6">
              <w:t>Контрольное событие 5 "Внесение изменений в нормативные затраты на оказание государственных услуг (выполнение работ) государственными учреждениями Оренбургской области"</w:t>
            </w:r>
          </w:p>
        </w:tc>
        <w:tc>
          <w:tcPr>
            <w:tcW w:w="3628" w:type="dxa"/>
          </w:tcPr>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исходных данных для расчета нормативных затрат</w:t>
            </w:r>
          </w:p>
        </w:tc>
      </w:tr>
      <w:tr w:rsidR="00B02EA6" w:rsidRPr="00B02EA6">
        <w:tc>
          <w:tcPr>
            <w:tcW w:w="680" w:type="dxa"/>
          </w:tcPr>
          <w:p w:rsidR="00B02EA6" w:rsidRPr="00B02EA6" w:rsidRDefault="00B02EA6">
            <w:pPr>
              <w:pStyle w:val="ConsPlusNormal"/>
            </w:pPr>
            <w:r w:rsidRPr="00B02EA6">
              <w:t>80.</w:t>
            </w:r>
          </w:p>
        </w:tc>
        <w:tc>
          <w:tcPr>
            <w:tcW w:w="3941" w:type="dxa"/>
          </w:tcPr>
          <w:p w:rsidR="00B02EA6" w:rsidRPr="00B02EA6" w:rsidRDefault="00B02EA6">
            <w:pPr>
              <w:pStyle w:val="ConsPlusNormal"/>
            </w:pPr>
            <w:r w:rsidRPr="00B02EA6">
              <w:t>Контрольное событие 6 "Проверка предварительных отчетов о выполнении государственных заданий государственными учреждениями за 2021 год"</w:t>
            </w:r>
          </w:p>
        </w:tc>
        <w:tc>
          <w:tcPr>
            <w:tcW w:w="3628" w:type="dxa"/>
          </w:tcPr>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декабря 2021 года</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предварительных отчетов о выполнении государственного задания;</w:t>
            </w:r>
          </w:p>
          <w:p w:rsidR="00B02EA6" w:rsidRPr="00B02EA6" w:rsidRDefault="00B02EA6">
            <w:pPr>
              <w:pStyle w:val="ConsPlusNormal"/>
            </w:pPr>
            <w:r w:rsidRPr="00B02EA6">
              <w:t>представление в предварительных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t>81.</w:t>
            </w:r>
          </w:p>
        </w:tc>
        <w:tc>
          <w:tcPr>
            <w:tcW w:w="3941" w:type="dxa"/>
          </w:tcPr>
          <w:p w:rsidR="00B02EA6" w:rsidRPr="00B02EA6" w:rsidRDefault="00B02EA6">
            <w:pPr>
              <w:pStyle w:val="ConsPlusNormal"/>
            </w:pPr>
            <w:r w:rsidRPr="00B02EA6">
              <w:t xml:space="preserve">Основное мероприятие 2.3 "Сохранение, развитие и </w:t>
            </w:r>
            <w:r w:rsidRPr="00B02EA6">
              <w:lastRenderedPageBreak/>
              <w:t>популяризация нематериального культурного наследия народов Оренбургской области"</w:t>
            </w:r>
          </w:p>
        </w:tc>
        <w:tc>
          <w:tcPr>
            <w:tcW w:w="3628" w:type="dxa"/>
          </w:tcPr>
          <w:p w:rsidR="00B02EA6" w:rsidRPr="00B02EA6" w:rsidRDefault="00B02EA6">
            <w:pPr>
              <w:pStyle w:val="ConsPlusNormal"/>
            </w:pPr>
            <w:r w:rsidRPr="00B02EA6">
              <w:lastRenderedPageBreak/>
              <w:t xml:space="preserve">Колесникова Вероника Анатольевна - заместитель начальника </w:t>
            </w:r>
            <w:r w:rsidRPr="00B02EA6">
              <w:lastRenderedPageBreak/>
              <w:t>управления культуры и искусства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pPr>
            <w:r w:rsidRPr="00B02EA6">
              <w:t>82.</w:t>
            </w:r>
          </w:p>
        </w:tc>
        <w:tc>
          <w:tcPr>
            <w:tcW w:w="3941" w:type="dxa"/>
          </w:tcPr>
          <w:p w:rsidR="00B02EA6" w:rsidRPr="00B02EA6" w:rsidRDefault="00B02EA6">
            <w:pPr>
              <w:pStyle w:val="ConsPlusNormal"/>
            </w:pPr>
            <w:r w:rsidRPr="00B02EA6">
              <w:t>Показатель (индикатор) 1 "Количество объектов (песня, танец, обряд и т.д.), внесенных в электронный каталог"</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единиц</w:t>
            </w:r>
          </w:p>
        </w:tc>
        <w:tc>
          <w:tcPr>
            <w:tcW w:w="1644" w:type="dxa"/>
          </w:tcPr>
          <w:p w:rsidR="00B02EA6" w:rsidRPr="00B02EA6" w:rsidRDefault="00B02EA6">
            <w:pPr>
              <w:pStyle w:val="ConsPlusNormal"/>
              <w:jc w:val="center"/>
            </w:pPr>
            <w:r w:rsidRPr="00B02EA6">
              <w:t>24</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83.</w:t>
            </w:r>
          </w:p>
        </w:tc>
        <w:tc>
          <w:tcPr>
            <w:tcW w:w="3941" w:type="dxa"/>
          </w:tcPr>
          <w:p w:rsidR="00B02EA6" w:rsidRPr="00B02EA6" w:rsidRDefault="00B02EA6">
            <w:pPr>
              <w:pStyle w:val="ConsPlusNormal"/>
            </w:pPr>
            <w:r w:rsidRPr="00B02EA6">
              <w:t>Контрольное событие 1 "Проведение проверки и анализ отчетов государственных учреждений Оренбургской области о выполнении государственного задания"</w:t>
            </w:r>
          </w:p>
        </w:tc>
        <w:tc>
          <w:tcPr>
            <w:tcW w:w="3628" w:type="dxa"/>
          </w:tcPr>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отчетов о выполнении государственного задания;</w:t>
            </w:r>
          </w:p>
          <w:p w:rsidR="00B02EA6" w:rsidRPr="00B02EA6" w:rsidRDefault="00B02EA6">
            <w:pPr>
              <w:pStyle w:val="ConsPlusNormal"/>
            </w:pPr>
            <w:r w:rsidRPr="00B02EA6">
              <w:t>представление в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t>84.</w:t>
            </w:r>
          </w:p>
        </w:tc>
        <w:tc>
          <w:tcPr>
            <w:tcW w:w="3941" w:type="dxa"/>
          </w:tcPr>
          <w:p w:rsidR="00B02EA6" w:rsidRPr="00B02EA6" w:rsidRDefault="00B02EA6">
            <w:pPr>
              <w:pStyle w:val="ConsPlusNormal"/>
            </w:pPr>
            <w:r w:rsidRPr="00B02EA6">
              <w:t>Контрольное событие 2 "Подготовка предложений по внесению изменений в показатели государственных заданий государственных учреждений Оренбургской области"</w:t>
            </w:r>
          </w:p>
        </w:tc>
        <w:tc>
          <w:tcPr>
            <w:tcW w:w="3628" w:type="dxa"/>
          </w:tcPr>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85.</w:t>
            </w:r>
          </w:p>
        </w:tc>
        <w:tc>
          <w:tcPr>
            <w:tcW w:w="3941" w:type="dxa"/>
          </w:tcPr>
          <w:p w:rsidR="00B02EA6" w:rsidRPr="00B02EA6" w:rsidRDefault="00B02EA6">
            <w:pPr>
              <w:pStyle w:val="ConsPlusNormal"/>
            </w:pPr>
            <w:r w:rsidRPr="00B02EA6">
              <w:t xml:space="preserve">Контрольное событие 3 "Внесение изменений в нормативные затраты на оказание государственных услуг (выполнение работ) государственными </w:t>
            </w:r>
            <w:r w:rsidRPr="00B02EA6">
              <w:lastRenderedPageBreak/>
              <w:t>учреждениями Оренбургской области"</w:t>
            </w:r>
          </w:p>
        </w:tc>
        <w:tc>
          <w:tcPr>
            <w:tcW w:w="3628" w:type="dxa"/>
          </w:tcPr>
          <w:p w:rsidR="00B02EA6" w:rsidRPr="00B02EA6" w:rsidRDefault="00B02EA6">
            <w:pPr>
              <w:pStyle w:val="ConsPlusNormal"/>
            </w:pPr>
            <w:r w:rsidRPr="00B02EA6">
              <w:lastRenderedPageBreak/>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несвоевременное представление государственными учреждениями Оренбургской </w:t>
            </w:r>
            <w:r w:rsidRPr="00B02EA6">
              <w:lastRenderedPageBreak/>
              <w:t>области исходных данных для расчета нормативных затрат</w:t>
            </w:r>
          </w:p>
        </w:tc>
      </w:tr>
      <w:tr w:rsidR="00B02EA6" w:rsidRPr="00B02EA6">
        <w:tc>
          <w:tcPr>
            <w:tcW w:w="680" w:type="dxa"/>
          </w:tcPr>
          <w:p w:rsidR="00B02EA6" w:rsidRPr="00B02EA6" w:rsidRDefault="00B02EA6">
            <w:pPr>
              <w:pStyle w:val="ConsPlusNormal"/>
            </w:pPr>
            <w:r w:rsidRPr="00B02EA6">
              <w:lastRenderedPageBreak/>
              <w:t>86.</w:t>
            </w:r>
          </w:p>
        </w:tc>
        <w:tc>
          <w:tcPr>
            <w:tcW w:w="3941" w:type="dxa"/>
          </w:tcPr>
          <w:p w:rsidR="00B02EA6" w:rsidRPr="00B02EA6" w:rsidRDefault="00B02EA6">
            <w:pPr>
              <w:pStyle w:val="ConsPlusNormal"/>
            </w:pPr>
            <w:r w:rsidRPr="00B02EA6">
              <w:t>Контрольное событие 4 "Проверка предварительных отчетов о выполнении государственных заданий государственными учреждениями за 2021 год"</w:t>
            </w:r>
          </w:p>
        </w:tc>
        <w:tc>
          <w:tcPr>
            <w:tcW w:w="3628" w:type="dxa"/>
          </w:tcPr>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декабря 2021 года</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предварительных отчетов о выполнении государственного задания;</w:t>
            </w:r>
          </w:p>
          <w:p w:rsidR="00B02EA6" w:rsidRPr="00B02EA6" w:rsidRDefault="00B02EA6">
            <w:pPr>
              <w:pStyle w:val="ConsPlusNormal"/>
            </w:pPr>
            <w:r w:rsidRPr="00B02EA6">
              <w:t>представление в предварительных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t>87.</w:t>
            </w:r>
          </w:p>
        </w:tc>
        <w:tc>
          <w:tcPr>
            <w:tcW w:w="3941" w:type="dxa"/>
          </w:tcPr>
          <w:p w:rsidR="00B02EA6" w:rsidRPr="00B02EA6" w:rsidRDefault="00B02EA6">
            <w:pPr>
              <w:pStyle w:val="ConsPlusNormal"/>
            </w:pPr>
            <w:r w:rsidRPr="00B02EA6">
              <w:t>Показатель (индикатор) 2 "Количество участников клубных формирований"</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тыс. человек</w:t>
            </w:r>
          </w:p>
        </w:tc>
        <w:tc>
          <w:tcPr>
            <w:tcW w:w="1644" w:type="dxa"/>
          </w:tcPr>
          <w:p w:rsidR="00B02EA6" w:rsidRPr="00B02EA6" w:rsidRDefault="00B02EA6">
            <w:pPr>
              <w:pStyle w:val="ConsPlusNormal"/>
              <w:jc w:val="center"/>
            </w:pPr>
            <w:r w:rsidRPr="00B02EA6">
              <w:t>101,2</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88.</w:t>
            </w:r>
          </w:p>
        </w:tc>
        <w:tc>
          <w:tcPr>
            <w:tcW w:w="3941" w:type="dxa"/>
          </w:tcPr>
          <w:p w:rsidR="00B02EA6" w:rsidRPr="00B02EA6" w:rsidRDefault="00B02EA6">
            <w:pPr>
              <w:pStyle w:val="ConsPlusNormal"/>
            </w:pPr>
            <w:r w:rsidRPr="00B02EA6">
              <w:t>Контрольное событие 1 "Сбор и анализ информации государственных учреждений культурно-досугового типа и муниципальных образований Оренбургской области за 2021 год" (</w:t>
            </w:r>
            <w:hyperlink r:id="rId84" w:history="1">
              <w:r w:rsidRPr="00B02EA6">
                <w:t>форма</w:t>
              </w:r>
            </w:hyperlink>
            <w:r w:rsidRPr="00B02EA6">
              <w:t xml:space="preserve"> федерального статистического наблюдения N 7-НК "Сведения об организации культурно-досугового типа")</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марта 2022 года</w:t>
            </w:r>
          </w:p>
        </w:tc>
        <w:tc>
          <w:tcPr>
            <w:tcW w:w="3231" w:type="dxa"/>
          </w:tcPr>
          <w:p w:rsidR="00B02EA6" w:rsidRPr="00B02EA6" w:rsidRDefault="00B02EA6">
            <w:pPr>
              <w:pStyle w:val="ConsPlusNormal"/>
            </w:pPr>
            <w:r w:rsidRPr="00B02EA6">
              <w:t xml:space="preserve">несвоевременное представление государственными учреждениями и муниципальными образованиями Оренбургской области информации по </w:t>
            </w:r>
            <w:hyperlink r:id="rId85" w:history="1">
              <w:r w:rsidRPr="00B02EA6">
                <w:t>форме</w:t>
              </w:r>
            </w:hyperlink>
            <w:r w:rsidRPr="00B02EA6">
              <w:t xml:space="preserve"> федерального статистического наблюдения N 7-НК "Сведения об организации культурно-досугового типа";</w:t>
            </w:r>
          </w:p>
          <w:p w:rsidR="00B02EA6" w:rsidRPr="00B02EA6" w:rsidRDefault="00B02EA6">
            <w:pPr>
              <w:pStyle w:val="ConsPlusNormal"/>
            </w:pPr>
            <w:r w:rsidRPr="00B02EA6">
              <w:lastRenderedPageBreak/>
              <w:t>представление недостоверных данных</w:t>
            </w:r>
          </w:p>
        </w:tc>
      </w:tr>
      <w:tr w:rsidR="00B02EA6" w:rsidRPr="00B02EA6">
        <w:tc>
          <w:tcPr>
            <w:tcW w:w="680" w:type="dxa"/>
          </w:tcPr>
          <w:p w:rsidR="00B02EA6" w:rsidRPr="00B02EA6" w:rsidRDefault="00B02EA6">
            <w:pPr>
              <w:pStyle w:val="ConsPlusNormal"/>
            </w:pPr>
            <w:r w:rsidRPr="00B02EA6">
              <w:lastRenderedPageBreak/>
              <w:t>89.</w:t>
            </w:r>
          </w:p>
        </w:tc>
        <w:tc>
          <w:tcPr>
            <w:tcW w:w="3941" w:type="dxa"/>
          </w:tcPr>
          <w:p w:rsidR="00B02EA6" w:rsidRPr="00B02EA6" w:rsidRDefault="00B02EA6">
            <w:pPr>
              <w:pStyle w:val="ConsPlusNormal"/>
            </w:pPr>
            <w:r w:rsidRPr="00B02EA6">
              <w:t>Контрольное событие 2 "Проведение проверки и анализ отчетов государственных учреждений Оренбургской области о выполнении государственного задания"</w:t>
            </w:r>
          </w:p>
        </w:tc>
        <w:tc>
          <w:tcPr>
            <w:tcW w:w="3628" w:type="dxa"/>
          </w:tcPr>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отчетов о выполнении государственного задания;</w:t>
            </w:r>
          </w:p>
          <w:p w:rsidR="00B02EA6" w:rsidRPr="00B02EA6" w:rsidRDefault="00B02EA6">
            <w:pPr>
              <w:pStyle w:val="ConsPlusNormal"/>
            </w:pPr>
            <w:r w:rsidRPr="00B02EA6">
              <w:t>представление в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t>90.</w:t>
            </w:r>
          </w:p>
        </w:tc>
        <w:tc>
          <w:tcPr>
            <w:tcW w:w="3941" w:type="dxa"/>
          </w:tcPr>
          <w:p w:rsidR="00B02EA6" w:rsidRPr="00B02EA6" w:rsidRDefault="00B02EA6">
            <w:pPr>
              <w:pStyle w:val="ConsPlusNormal"/>
            </w:pPr>
            <w:r w:rsidRPr="00B02EA6">
              <w:t>Контрольное событие 3 "Сбор и анализ ежеквартальных отчетов о деятельности государственных (муниципальных) учреждений культурно-досугового типа"</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 учреждением и муниципальными образованиями Оренбургской области форм отчетов о деятельности государственной концертной организации;</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pPr>
            <w:r w:rsidRPr="00B02EA6">
              <w:t>91.</w:t>
            </w:r>
          </w:p>
        </w:tc>
        <w:tc>
          <w:tcPr>
            <w:tcW w:w="3941" w:type="dxa"/>
          </w:tcPr>
          <w:p w:rsidR="00B02EA6" w:rsidRPr="00B02EA6" w:rsidRDefault="00B02EA6">
            <w:pPr>
              <w:pStyle w:val="ConsPlusNormal"/>
            </w:pPr>
            <w:r w:rsidRPr="00B02EA6">
              <w:t>Контрольное событие 4 "Подготовка предложений по внесению изменений в показатели государственных заданий государственных учреждений Оренбургской области"</w:t>
            </w:r>
          </w:p>
        </w:tc>
        <w:tc>
          <w:tcPr>
            <w:tcW w:w="3628" w:type="dxa"/>
          </w:tcPr>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92.</w:t>
            </w:r>
          </w:p>
        </w:tc>
        <w:tc>
          <w:tcPr>
            <w:tcW w:w="3941" w:type="dxa"/>
          </w:tcPr>
          <w:p w:rsidR="00B02EA6" w:rsidRPr="00B02EA6" w:rsidRDefault="00B02EA6">
            <w:pPr>
              <w:pStyle w:val="ConsPlusNormal"/>
            </w:pPr>
            <w:r w:rsidRPr="00B02EA6">
              <w:t xml:space="preserve">Контрольное событие 5 "Внесение изменений в нормативные затраты на </w:t>
            </w:r>
            <w:r w:rsidRPr="00B02EA6">
              <w:lastRenderedPageBreak/>
              <w:t>оказание государственных услуг (выполнение работ) государственными учреждениями Оренбургской области"</w:t>
            </w:r>
          </w:p>
        </w:tc>
        <w:tc>
          <w:tcPr>
            <w:tcW w:w="3628" w:type="dxa"/>
          </w:tcPr>
          <w:p w:rsidR="00B02EA6" w:rsidRPr="00B02EA6" w:rsidRDefault="00B02EA6">
            <w:pPr>
              <w:pStyle w:val="ConsPlusNormal"/>
            </w:pPr>
            <w:r w:rsidRPr="00B02EA6">
              <w:lastRenderedPageBreak/>
              <w:t xml:space="preserve">Смирнова Светлана Александровна - консультант управления финансовой </w:t>
            </w:r>
            <w:r w:rsidRPr="00B02EA6">
              <w:lastRenderedPageBreak/>
              <w:t>и проектной деятельности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несвоевременное представление </w:t>
            </w:r>
            <w:r w:rsidRPr="00B02EA6">
              <w:lastRenderedPageBreak/>
              <w:t>государственными учреждениями Оренбургской области исходных данных для расчета нормативных затрат</w:t>
            </w:r>
          </w:p>
        </w:tc>
      </w:tr>
      <w:tr w:rsidR="00B02EA6" w:rsidRPr="00B02EA6">
        <w:tc>
          <w:tcPr>
            <w:tcW w:w="680" w:type="dxa"/>
          </w:tcPr>
          <w:p w:rsidR="00B02EA6" w:rsidRPr="00B02EA6" w:rsidRDefault="00B02EA6">
            <w:pPr>
              <w:pStyle w:val="ConsPlusNormal"/>
            </w:pPr>
            <w:r w:rsidRPr="00B02EA6">
              <w:lastRenderedPageBreak/>
              <w:t>93.</w:t>
            </w:r>
          </w:p>
        </w:tc>
        <w:tc>
          <w:tcPr>
            <w:tcW w:w="3941" w:type="dxa"/>
          </w:tcPr>
          <w:p w:rsidR="00B02EA6" w:rsidRPr="00B02EA6" w:rsidRDefault="00B02EA6">
            <w:pPr>
              <w:pStyle w:val="ConsPlusNormal"/>
            </w:pPr>
            <w:r w:rsidRPr="00B02EA6">
              <w:t>Контрольное событие 6 "Проверка предварительных отчетов о выполнении государственных заданий государственными учреждениями за 2021 год"</w:t>
            </w:r>
          </w:p>
        </w:tc>
        <w:tc>
          <w:tcPr>
            <w:tcW w:w="3628" w:type="dxa"/>
          </w:tcPr>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декабря 2021 года</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предварительных отчетов о выполнении государственного задания;</w:t>
            </w:r>
          </w:p>
          <w:p w:rsidR="00B02EA6" w:rsidRPr="00B02EA6" w:rsidRDefault="00B02EA6">
            <w:pPr>
              <w:pStyle w:val="ConsPlusNormal"/>
            </w:pPr>
            <w:r w:rsidRPr="00B02EA6">
              <w:t>представление в предварительных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t>94.</w:t>
            </w:r>
          </w:p>
        </w:tc>
        <w:tc>
          <w:tcPr>
            <w:tcW w:w="3941" w:type="dxa"/>
          </w:tcPr>
          <w:p w:rsidR="00B02EA6" w:rsidRPr="00B02EA6" w:rsidRDefault="00B02EA6">
            <w:pPr>
              <w:pStyle w:val="ConsPlusNormal"/>
            </w:pPr>
            <w:r w:rsidRPr="00B02EA6">
              <w:t>Показатель (индикатор) 3 "Количество посещений платных культурно-массовых мероприятий клубов и домов культуры"</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тыс. человек</w:t>
            </w:r>
          </w:p>
        </w:tc>
        <w:tc>
          <w:tcPr>
            <w:tcW w:w="1644" w:type="dxa"/>
          </w:tcPr>
          <w:p w:rsidR="00B02EA6" w:rsidRPr="00B02EA6" w:rsidRDefault="00B02EA6">
            <w:pPr>
              <w:pStyle w:val="ConsPlusNormal"/>
              <w:jc w:val="center"/>
            </w:pPr>
            <w:r w:rsidRPr="00B02EA6">
              <w:t>744,4</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95.</w:t>
            </w:r>
          </w:p>
        </w:tc>
        <w:tc>
          <w:tcPr>
            <w:tcW w:w="3941" w:type="dxa"/>
          </w:tcPr>
          <w:p w:rsidR="00B02EA6" w:rsidRPr="00B02EA6" w:rsidRDefault="00B02EA6">
            <w:pPr>
              <w:pStyle w:val="ConsPlusNormal"/>
            </w:pPr>
            <w:r w:rsidRPr="00B02EA6">
              <w:t>Контрольное событие 1 "Сбор и анализ информации государственных учреждений культурно-досугового типа и муниципальных образований Оренбургской области за 2021 год" (</w:t>
            </w:r>
            <w:hyperlink r:id="rId86" w:history="1">
              <w:r w:rsidRPr="00B02EA6">
                <w:t>форма</w:t>
              </w:r>
            </w:hyperlink>
            <w:r w:rsidRPr="00B02EA6">
              <w:t xml:space="preserve"> федерального статистического наблюдения N 7-НК "Сведения об организации культурно-досугового типа")</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марта 2022 года</w:t>
            </w:r>
          </w:p>
        </w:tc>
        <w:tc>
          <w:tcPr>
            <w:tcW w:w="3231" w:type="dxa"/>
          </w:tcPr>
          <w:p w:rsidR="00B02EA6" w:rsidRPr="00B02EA6" w:rsidRDefault="00B02EA6">
            <w:pPr>
              <w:pStyle w:val="ConsPlusNormal"/>
            </w:pPr>
            <w:r w:rsidRPr="00B02EA6">
              <w:t xml:space="preserve">несвоевременное представление государственными учреждениями и муниципальными образованиями Оренбургской области информации по </w:t>
            </w:r>
            <w:hyperlink r:id="rId87" w:history="1">
              <w:r w:rsidRPr="00B02EA6">
                <w:t>форме</w:t>
              </w:r>
            </w:hyperlink>
            <w:r w:rsidRPr="00B02EA6">
              <w:t xml:space="preserve"> федерального статистического наблюдения N 7-НК "Сведения </w:t>
            </w:r>
            <w:r w:rsidRPr="00B02EA6">
              <w:lastRenderedPageBreak/>
              <w:t>об организации культурно-досугового типа";</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pPr>
            <w:r w:rsidRPr="00B02EA6">
              <w:lastRenderedPageBreak/>
              <w:t>96.</w:t>
            </w:r>
          </w:p>
        </w:tc>
        <w:tc>
          <w:tcPr>
            <w:tcW w:w="3941" w:type="dxa"/>
          </w:tcPr>
          <w:p w:rsidR="00B02EA6" w:rsidRPr="00B02EA6" w:rsidRDefault="00B02EA6">
            <w:pPr>
              <w:pStyle w:val="ConsPlusNormal"/>
            </w:pPr>
            <w:r w:rsidRPr="00B02EA6">
              <w:t>Контрольное событие 2 "Проведение проверки и анализ отчетов государственных учреждений Оренбургской области о выполнении государственного задания"</w:t>
            </w:r>
          </w:p>
        </w:tc>
        <w:tc>
          <w:tcPr>
            <w:tcW w:w="3628" w:type="dxa"/>
          </w:tcPr>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отчетов о выполнении государственного задания;</w:t>
            </w:r>
          </w:p>
          <w:p w:rsidR="00B02EA6" w:rsidRPr="00B02EA6" w:rsidRDefault="00B02EA6">
            <w:pPr>
              <w:pStyle w:val="ConsPlusNormal"/>
            </w:pPr>
            <w:r w:rsidRPr="00B02EA6">
              <w:t>представление в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t>97.</w:t>
            </w:r>
          </w:p>
        </w:tc>
        <w:tc>
          <w:tcPr>
            <w:tcW w:w="3941" w:type="dxa"/>
          </w:tcPr>
          <w:p w:rsidR="00B02EA6" w:rsidRPr="00B02EA6" w:rsidRDefault="00B02EA6">
            <w:pPr>
              <w:pStyle w:val="ConsPlusNormal"/>
            </w:pPr>
            <w:r w:rsidRPr="00B02EA6">
              <w:t>Контрольное событие 3 "Сбор и анализ ежеквартальных отчетов о деятельности государственных (муниципальных) учреждений культурно-досугового типа"</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 учреждением и муниципальными образованиями Оренбургской области форм отчетов о деятельности государственной концертной организации;</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pPr>
            <w:r w:rsidRPr="00B02EA6">
              <w:t>98.</w:t>
            </w:r>
          </w:p>
        </w:tc>
        <w:tc>
          <w:tcPr>
            <w:tcW w:w="3941" w:type="dxa"/>
          </w:tcPr>
          <w:p w:rsidR="00B02EA6" w:rsidRPr="00B02EA6" w:rsidRDefault="00B02EA6">
            <w:pPr>
              <w:pStyle w:val="ConsPlusNormal"/>
            </w:pPr>
            <w:r w:rsidRPr="00B02EA6">
              <w:t>Контрольное событие 4 "Подготовка предложений по внесению изменений в показатели государственных заданий государственных учреждений Оренбургской области"</w:t>
            </w:r>
          </w:p>
        </w:tc>
        <w:tc>
          <w:tcPr>
            <w:tcW w:w="3628" w:type="dxa"/>
          </w:tcPr>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lastRenderedPageBreak/>
              <w:t>99.</w:t>
            </w:r>
          </w:p>
        </w:tc>
        <w:tc>
          <w:tcPr>
            <w:tcW w:w="3941" w:type="dxa"/>
          </w:tcPr>
          <w:p w:rsidR="00B02EA6" w:rsidRPr="00B02EA6" w:rsidRDefault="00B02EA6">
            <w:pPr>
              <w:pStyle w:val="ConsPlusNormal"/>
            </w:pPr>
            <w:r w:rsidRPr="00B02EA6">
              <w:t>Контрольное событие 5 "Внесение изменений в нормативные затраты на оказание государственных услуг (выполнение работ) государственными учреждениями Оренбургской области"</w:t>
            </w:r>
          </w:p>
        </w:tc>
        <w:tc>
          <w:tcPr>
            <w:tcW w:w="3628" w:type="dxa"/>
          </w:tcPr>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исходных данных для расчета нормативных затрат</w:t>
            </w:r>
          </w:p>
        </w:tc>
      </w:tr>
      <w:tr w:rsidR="00B02EA6" w:rsidRPr="00B02EA6">
        <w:tc>
          <w:tcPr>
            <w:tcW w:w="680" w:type="dxa"/>
          </w:tcPr>
          <w:p w:rsidR="00B02EA6" w:rsidRPr="00B02EA6" w:rsidRDefault="00B02EA6">
            <w:pPr>
              <w:pStyle w:val="ConsPlusNormal"/>
            </w:pPr>
            <w:r w:rsidRPr="00B02EA6">
              <w:t>100.</w:t>
            </w:r>
          </w:p>
        </w:tc>
        <w:tc>
          <w:tcPr>
            <w:tcW w:w="3941" w:type="dxa"/>
          </w:tcPr>
          <w:p w:rsidR="00B02EA6" w:rsidRPr="00B02EA6" w:rsidRDefault="00B02EA6">
            <w:pPr>
              <w:pStyle w:val="ConsPlusNormal"/>
            </w:pPr>
            <w:r w:rsidRPr="00B02EA6">
              <w:t>Контрольное событие 6 "Проверка предварительных отчетов о выполнении государственных заданий государственными учреждениями за 2021 год"</w:t>
            </w:r>
          </w:p>
        </w:tc>
        <w:tc>
          <w:tcPr>
            <w:tcW w:w="3628" w:type="dxa"/>
          </w:tcPr>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p w:rsidR="00B02EA6" w:rsidRPr="00B02EA6" w:rsidRDefault="00B02EA6">
            <w:pPr>
              <w:pStyle w:val="ConsPlusNormal"/>
            </w:pPr>
            <w:r w:rsidRPr="00B02EA6">
              <w:t>Смирнова Светлана Александровна - консультант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декабря 2021 года</w:t>
            </w:r>
          </w:p>
        </w:tc>
        <w:tc>
          <w:tcPr>
            <w:tcW w:w="3231" w:type="dxa"/>
          </w:tcPr>
          <w:p w:rsidR="00B02EA6" w:rsidRPr="00B02EA6" w:rsidRDefault="00B02EA6">
            <w:pPr>
              <w:pStyle w:val="ConsPlusNormal"/>
            </w:pPr>
            <w:r w:rsidRPr="00B02EA6">
              <w:t>несвоевременное представление государственными учреждениями Оренбургской области предварительных отчетов о выполнении государственного задания;</w:t>
            </w:r>
          </w:p>
          <w:p w:rsidR="00B02EA6" w:rsidRPr="00B02EA6" w:rsidRDefault="00B02EA6">
            <w:pPr>
              <w:pStyle w:val="ConsPlusNormal"/>
            </w:pPr>
            <w:r w:rsidRPr="00B02EA6">
              <w:t>представление в предварительных отчетах о выполнении государственных заданий недостоверных данных</w:t>
            </w:r>
          </w:p>
        </w:tc>
      </w:tr>
      <w:tr w:rsidR="00B02EA6" w:rsidRPr="00B02EA6">
        <w:tc>
          <w:tcPr>
            <w:tcW w:w="680" w:type="dxa"/>
          </w:tcPr>
          <w:p w:rsidR="00B02EA6" w:rsidRPr="00B02EA6" w:rsidRDefault="00B02EA6">
            <w:pPr>
              <w:pStyle w:val="ConsPlusNormal"/>
            </w:pPr>
            <w:r w:rsidRPr="00B02EA6">
              <w:t>101.</w:t>
            </w:r>
          </w:p>
        </w:tc>
        <w:tc>
          <w:tcPr>
            <w:tcW w:w="3941" w:type="dxa"/>
          </w:tcPr>
          <w:p w:rsidR="00B02EA6" w:rsidRPr="00B02EA6" w:rsidRDefault="00B02EA6">
            <w:pPr>
              <w:pStyle w:val="ConsPlusNormal"/>
            </w:pPr>
            <w:r w:rsidRPr="00B02EA6">
              <w:t>Основное мероприятие 2.4 "Выплата премий в области культуры и искусства"</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pPr>
            <w:r w:rsidRPr="00B02EA6">
              <w:t>102.</w:t>
            </w:r>
          </w:p>
        </w:tc>
        <w:tc>
          <w:tcPr>
            <w:tcW w:w="3941" w:type="dxa"/>
          </w:tcPr>
          <w:p w:rsidR="00B02EA6" w:rsidRPr="00B02EA6" w:rsidRDefault="00B02EA6">
            <w:pPr>
              <w:pStyle w:val="ConsPlusNormal"/>
            </w:pPr>
            <w:r w:rsidRPr="00B02EA6">
              <w:t>Показатель (индикатор) 1 "Количество получателей премий в области культуры и искусства"</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человек</w:t>
            </w:r>
          </w:p>
        </w:tc>
        <w:tc>
          <w:tcPr>
            <w:tcW w:w="1644" w:type="dxa"/>
          </w:tcPr>
          <w:p w:rsidR="00B02EA6" w:rsidRPr="00B02EA6" w:rsidRDefault="00B02EA6">
            <w:pPr>
              <w:pStyle w:val="ConsPlusNormal"/>
              <w:jc w:val="center"/>
            </w:pPr>
            <w:r w:rsidRPr="00B02EA6">
              <w:t>96</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103.</w:t>
            </w:r>
          </w:p>
        </w:tc>
        <w:tc>
          <w:tcPr>
            <w:tcW w:w="3941" w:type="dxa"/>
          </w:tcPr>
          <w:p w:rsidR="00B02EA6" w:rsidRPr="00B02EA6" w:rsidRDefault="00B02EA6">
            <w:pPr>
              <w:pStyle w:val="ConsPlusNormal"/>
            </w:pPr>
            <w:r w:rsidRPr="00B02EA6">
              <w:t xml:space="preserve">Контрольное событие 1 "Проведение конкурса на соискание премии Губернатора Оренбургской области </w:t>
            </w:r>
            <w:r w:rsidRPr="00B02EA6">
              <w:lastRenderedPageBreak/>
              <w:t>"Оренбургская лира"</w:t>
            </w:r>
          </w:p>
        </w:tc>
        <w:tc>
          <w:tcPr>
            <w:tcW w:w="3628" w:type="dxa"/>
          </w:tcPr>
          <w:p w:rsidR="00B02EA6" w:rsidRPr="00B02EA6" w:rsidRDefault="00B02EA6">
            <w:pPr>
              <w:pStyle w:val="ConsPlusNormal"/>
            </w:pPr>
            <w:r w:rsidRPr="00B02EA6">
              <w:lastRenderedPageBreak/>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20 марта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w:t>
            </w:r>
            <w:r w:rsidRPr="00B02EA6">
              <w:lastRenderedPageBreak/>
              <w:t>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lastRenderedPageBreak/>
              <w:t>104.</w:t>
            </w:r>
          </w:p>
        </w:tc>
        <w:tc>
          <w:tcPr>
            <w:tcW w:w="3941" w:type="dxa"/>
          </w:tcPr>
          <w:p w:rsidR="00B02EA6" w:rsidRPr="00B02EA6" w:rsidRDefault="00B02EA6">
            <w:pPr>
              <w:pStyle w:val="ConsPlusNormal"/>
            </w:pPr>
            <w:r w:rsidRPr="00B02EA6">
              <w:t>Контрольное событие 2 "Проведение конкурса на соискание премии Губернатора Оренбургской области "Лучшая актерская работа года" за творческие достижения в области театрального искусства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20 марта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105.</w:t>
            </w:r>
          </w:p>
        </w:tc>
        <w:tc>
          <w:tcPr>
            <w:tcW w:w="3941" w:type="dxa"/>
          </w:tcPr>
          <w:p w:rsidR="00B02EA6" w:rsidRPr="00B02EA6" w:rsidRDefault="00B02EA6">
            <w:pPr>
              <w:pStyle w:val="ConsPlusNormal"/>
            </w:pPr>
            <w:r w:rsidRPr="00B02EA6">
              <w:t>Контрольное событие 3 "Проведение конкурса на соискание премий Правительства Оренбургской области "Грани мастерства" для муниципальных учреждений культурно-досуговой сферы Оренбургской области и их работников"</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20 марта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106.</w:t>
            </w:r>
          </w:p>
        </w:tc>
        <w:tc>
          <w:tcPr>
            <w:tcW w:w="3941" w:type="dxa"/>
          </w:tcPr>
          <w:p w:rsidR="00B02EA6" w:rsidRPr="00B02EA6" w:rsidRDefault="00B02EA6">
            <w:pPr>
              <w:pStyle w:val="ConsPlusNormal"/>
            </w:pPr>
            <w:r w:rsidRPr="00B02EA6">
              <w:t>Контрольное событие 4 "Вручение премий Губернатора Оренбургской области "Оренбургская лира"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24 марта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107.</w:t>
            </w:r>
          </w:p>
        </w:tc>
        <w:tc>
          <w:tcPr>
            <w:tcW w:w="3941" w:type="dxa"/>
          </w:tcPr>
          <w:p w:rsidR="00B02EA6" w:rsidRPr="00B02EA6" w:rsidRDefault="00B02EA6">
            <w:pPr>
              <w:pStyle w:val="ConsPlusNormal"/>
            </w:pPr>
            <w:r w:rsidRPr="00B02EA6">
              <w:t>Контрольное событие 5 "Вручение премий Губернатора Оренбургской области "Лучшая актерская работа года" за творческие достижения в области театрального искусства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24 марта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 xml:space="preserve">изменения законодательства </w:t>
            </w:r>
            <w:r w:rsidRPr="00B02EA6">
              <w:lastRenderedPageBreak/>
              <w:t>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lastRenderedPageBreak/>
              <w:t>108.</w:t>
            </w:r>
          </w:p>
        </w:tc>
        <w:tc>
          <w:tcPr>
            <w:tcW w:w="3941" w:type="dxa"/>
          </w:tcPr>
          <w:p w:rsidR="00B02EA6" w:rsidRPr="00B02EA6" w:rsidRDefault="00B02EA6">
            <w:pPr>
              <w:pStyle w:val="ConsPlusNormal"/>
            </w:pPr>
            <w:r w:rsidRPr="00B02EA6">
              <w:t>Контрольное событие 6 "Вручение премий Правительства Оренбургской области "Грани мастерства" для муниципальных учреждений культурно-досуговой сферы Оренбургской области и их работников"</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25 марта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федерального и областного законодательства</w:t>
            </w:r>
          </w:p>
        </w:tc>
      </w:tr>
      <w:tr w:rsidR="00B02EA6" w:rsidRPr="00B02EA6">
        <w:tc>
          <w:tcPr>
            <w:tcW w:w="680" w:type="dxa"/>
          </w:tcPr>
          <w:p w:rsidR="00B02EA6" w:rsidRPr="00B02EA6" w:rsidRDefault="00B02EA6">
            <w:pPr>
              <w:pStyle w:val="ConsPlusNormal"/>
            </w:pPr>
            <w:r w:rsidRPr="00B02EA6">
              <w:t>109.</w:t>
            </w:r>
          </w:p>
        </w:tc>
        <w:tc>
          <w:tcPr>
            <w:tcW w:w="3941" w:type="dxa"/>
          </w:tcPr>
          <w:p w:rsidR="00B02EA6" w:rsidRPr="00B02EA6" w:rsidRDefault="00B02EA6">
            <w:pPr>
              <w:pStyle w:val="ConsPlusNormal"/>
            </w:pPr>
            <w:r w:rsidRPr="00B02EA6">
              <w:t>Контрольное событие 7 "Проведение конкурса на соискание премий Правительства Оренбургской области "Признание" для государственных и муниципальных библиотек Оренбургской области в сфере культуры и их работников"</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20 мая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110.</w:t>
            </w:r>
          </w:p>
        </w:tc>
        <w:tc>
          <w:tcPr>
            <w:tcW w:w="3941" w:type="dxa"/>
          </w:tcPr>
          <w:p w:rsidR="00B02EA6" w:rsidRPr="00B02EA6" w:rsidRDefault="00B02EA6">
            <w:pPr>
              <w:pStyle w:val="ConsPlusNormal"/>
            </w:pPr>
            <w:r w:rsidRPr="00B02EA6">
              <w:t>Контрольное событие 8 "Вручение премий Правительства Оренбургской области "Признание" для государственных и муниципальных библиотек Оренбургской области в сфере культуры и их работников"</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27 мая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111.</w:t>
            </w:r>
          </w:p>
        </w:tc>
        <w:tc>
          <w:tcPr>
            <w:tcW w:w="3941" w:type="dxa"/>
          </w:tcPr>
          <w:p w:rsidR="00B02EA6" w:rsidRPr="00B02EA6" w:rsidRDefault="00B02EA6">
            <w:pPr>
              <w:pStyle w:val="ConsPlusNormal"/>
            </w:pPr>
            <w:r w:rsidRPr="00B02EA6">
              <w:t>Контрольное событие 9 "Проведение конкурса на соискание Всероссийской литературной Пушкинской премии "Капитанская дочка"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июня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112.</w:t>
            </w:r>
          </w:p>
        </w:tc>
        <w:tc>
          <w:tcPr>
            <w:tcW w:w="3941" w:type="dxa"/>
          </w:tcPr>
          <w:p w:rsidR="00B02EA6" w:rsidRPr="00B02EA6" w:rsidRDefault="00B02EA6">
            <w:pPr>
              <w:pStyle w:val="ConsPlusNormal"/>
            </w:pPr>
            <w:r w:rsidRPr="00B02EA6">
              <w:t xml:space="preserve">Контрольное событие 10 "Вручение </w:t>
            </w:r>
            <w:r w:rsidRPr="00B02EA6">
              <w:lastRenderedPageBreak/>
              <w:t>Всероссийской литературной Пушкинской премии "Капитанская дочка"</w:t>
            </w:r>
          </w:p>
        </w:tc>
        <w:tc>
          <w:tcPr>
            <w:tcW w:w="3628" w:type="dxa"/>
          </w:tcPr>
          <w:p w:rsidR="00B02EA6" w:rsidRPr="00B02EA6" w:rsidRDefault="00B02EA6">
            <w:pPr>
              <w:pStyle w:val="ConsPlusNormal"/>
            </w:pPr>
            <w:r w:rsidRPr="00B02EA6">
              <w:lastRenderedPageBreak/>
              <w:t xml:space="preserve">Зимаков Виталий Юрьевич - </w:t>
            </w:r>
            <w:r w:rsidRPr="00B02EA6">
              <w:lastRenderedPageBreak/>
              <w:t>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6 июня 2021 года</w:t>
            </w:r>
          </w:p>
        </w:tc>
        <w:tc>
          <w:tcPr>
            <w:tcW w:w="3231" w:type="dxa"/>
          </w:tcPr>
          <w:p w:rsidR="00B02EA6" w:rsidRPr="00B02EA6" w:rsidRDefault="00B02EA6">
            <w:pPr>
              <w:pStyle w:val="ConsPlusNormal"/>
            </w:pPr>
            <w:r w:rsidRPr="00B02EA6">
              <w:t xml:space="preserve">недостаточный уровень </w:t>
            </w:r>
            <w:r w:rsidRPr="00B02EA6">
              <w:lastRenderedPageBreak/>
              <w:t xml:space="preserve">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lastRenderedPageBreak/>
              <w:t>113.</w:t>
            </w:r>
          </w:p>
        </w:tc>
        <w:tc>
          <w:tcPr>
            <w:tcW w:w="3941" w:type="dxa"/>
          </w:tcPr>
          <w:p w:rsidR="00B02EA6" w:rsidRPr="00B02EA6" w:rsidRDefault="00B02EA6">
            <w:pPr>
              <w:pStyle w:val="ConsPlusNormal"/>
            </w:pPr>
            <w:r w:rsidRPr="00B02EA6">
              <w:t>Контрольное событие 11 "Проведение конкурса на соискание ежегодной областной литературной премии имени С.Т. Аксакова"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20 сентября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114.</w:t>
            </w:r>
          </w:p>
        </w:tc>
        <w:tc>
          <w:tcPr>
            <w:tcW w:w="3941" w:type="dxa"/>
          </w:tcPr>
          <w:p w:rsidR="00B02EA6" w:rsidRPr="00B02EA6" w:rsidRDefault="00B02EA6">
            <w:pPr>
              <w:pStyle w:val="ConsPlusNormal"/>
            </w:pPr>
            <w:r w:rsidRPr="00B02EA6">
              <w:t>Контрольное событие 12 "Вручение ежегодной областной литературной премии имени С.Т. Аксакова"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23 сентября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115.</w:t>
            </w:r>
          </w:p>
        </w:tc>
        <w:tc>
          <w:tcPr>
            <w:tcW w:w="3941" w:type="dxa"/>
          </w:tcPr>
          <w:p w:rsidR="00B02EA6" w:rsidRPr="00B02EA6" w:rsidRDefault="00B02EA6">
            <w:pPr>
              <w:pStyle w:val="ConsPlusNormal"/>
            </w:pPr>
            <w:r w:rsidRPr="00B02EA6">
              <w:t>Контрольное событие 13 "Проведение конкурса на соискание премий Правительства Оренбургской области "Преподаватель года в сфере культуры и искусства"</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октября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116.</w:t>
            </w:r>
          </w:p>
        </w:tc>
        <w:tc>
          <w:tcPr>
            <w:tcW w:w="3941" w:type="dxa"/>
          </w:tcPr>
          <w:p w:rsidR="00B02EA6" w:rsidRPr="00B02EA6" w:rsidRDefault="00B02EA6">
            <w:pPr>
              <w:pStyle w:val="ConsPlusNormal"/>
            </w:pPr>
            <w:r w:rsidRPr="00B02EA6">
              <w:t xml:space="preserve">Контрольное событие 14 "Вручение премий Правительства Оренбургской области "Преподаватель года в сфере </w:t>
            </w:r>
            <w:r w:rsidRPr="00B02EA6">
              <w:lastRenderedPageBreak/>
              <w:t>культуры и искусства"</w:t>
            </w:r>
          </w:p>
        </w:tc>
        <w:tc>
          <w:tcPr>
            <w:tcW w:w="3628" w:type="dxa"/>
          </w:tcPr>
          <w:p w:rsidR="00B02EA6" w:rsidRPr="00B02EA6" w:rsidRDefault="00B02EA6">
            <w:pPr>
              <w:pStyle w:val="ConsPlusNormal"/>
            </w:pPr>
            <w:proofErr w:type="spellStart"/>
            <w:r w:rsidRPr="00B02EA6">
              <w:lastRenderedPageBreak/>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октября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w:t>
            </w:r>
            <w:r w:rsidRPr="00B02EA6">
              <w:lastRenderedPageBreak/>
              <w:t>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lastRenderedPageBreak/>
              <w:t>117.</w:t>
            </w:r>
          </w:p>
        </w:tc>
        <w:tc>
          <w:tcPr>
            <w:tcW w:w="3941" w:type="dxa"/>
          </w:tcPr>
          <w:p w:rsidR="00B02EA6" w:rsidRPr="00B02EA6" w:rsidRDefault="00B02EA6">
            <w:pPr>
              <w:pStyle w:val="ConsPlusNormal"/>
            </w:pPr>
            <w:r w:rsidRPr="00B02EA6">
              <w:t>Контрольное событие 15 "Проведение конкурса на соискание премий "Молодые дарования Оренбуржья"</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20 декабря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118.</w:t>
            </w:r>
          </w:p>
        </w:tc>
        <w:tc>
          <w:tcPr>
            <w:tcW w:w="3941" w:type="dxa"/>
          </w:tcPr>
          <w:p w:rsidR="00B02EA6" w:rsidRPr="00B02EA6" w:rsidRDefault="00B02EA6">
            <w:pPr>
              <w:pStyle w:val="ConsPlusNormal"/>
            </w:pPr>
            <w:r w:rsidRPr="00B02EA6">
              <w:t>Контрольное событие 16 "Вручение премий "Молодые дарования Оренбуржья"</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23 декабря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119.</w:t>
            </w:r>
          </w:p>
        </w:tc>
        <w:tc>
          <w:tcPr>
            <w:tcW w:w="3941" w:type="dxa"/>
          </w:tcPr>
          <w:p w:rsidR="00B02EA6" w:rsidRPr="00B02EA6" w:rsidRDefault="00B02EA6">
            <w:pPr>
              <w:pStyle w:val="ConsPlusNormal"/>
            </w:pPr>
            <w:r w:rsidRPr="00B02EA6">
              <w:t>Контрольное событие 17 "Проведение конкурса на соискание премий Правительства Оренбургской области в музейной сфере"</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ноября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 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120.</w:t>
            </w:r>
          </w:p>
        </w:tc>
        <w:tc>
          <w:tcPr>
            <w:tcW w:w="3941" w:type="dxa"/>
          </w:tcPr>
          <w:p w:rsidR="00B02EA6" w:rsidRPr="00B02EA6" w:rsidRDefault="00B02EA6">
            <w:pPr>
              <w:pStyle w:val="ConsPlusNormal"/>
            </w:pPr>
            <w:r w:rsidRPr="00B02EA6">
              <w:t>Контрольное событие 18 "Вручение премий Правительства Оренбургской области в музейной сфере"</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декабря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 изменения законодательства </w:t>
            </w:r>
            <w:r w:rsidRPr="00B02EA6">
              <w:lastRenderedPageBreak/>
              <w:t>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lastRenderedPageBreak/>
              <w:t>121.</w:t>
            </w:r>
          </w:p>
        </w:tc>
        <w:tc>
          <w:tcPr>
            <w:tcW w:w="3941" w:type="dxa"/>
          </w:tcPr>
          <w:p w:rsidR="00B02EA6" w:rsidRPr="00B02EA6" w:rsidRDefault="00B02EA6">
            <w:pPr>
              <w:pStyle w:val="ConsPlusNormal"/>
            </w:pPr>
            <w:r w:rsidRPr="00B02EA6">
              <w:t xml:space="preserve">Контрольное событие 19 "Организация проведения Оренбургского музейного фестиваля, </w:t>
            </w:r>
            <w:proofErr w:type="spellStart"/>
            <w:r w:rsidRPr="00B02EA6">
              <w:t>Дорофеевских</w:t>
            </w:r>
            <w:proofErr w:type="spellEnd"/>
            <w:r w:rsidRPr="00B02EA6">
              <w:t xml:space="preserve"> чтений"</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декабря 2020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 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122.</w:t>
            </w:r>
          </w:p>
        </w:tc>
        <w:tc>
          <w:tcPr>
            <w:tcW w:w="3941" w:type="dxa"/>
          </w:tcPr>
          <w:p w:rsidR="00B02EA6" w:rsidRPr="00B02EA6" w:rsidRDefault="00B02EA6">
            <w:pPr>
              <w:pStyle w:val="ConsPlusNormal"/>
            </w:pPr>
            <w:r w:rsidRPr="00B02EA6">
              <w:t>Основное мероприятие 2.5 "Организация и проведение мероприятий в сфере культуры, кинематографии, международного и межрегионального сотрудничества"</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pPr>
            <w:r w:rsidRPr="00B02EA6">
              <w:t>123.</w:t>
            </w:r>
          </w:p>
        </w:tc>
        <w:tc>
          <w:tcPr>
            <w:tcW w:w="3941" w:type="dxa"/>
          </w:tcPr>
          <w:p w:rsidR="00B02EA6" w:rsidRPr="00B02EA6" w:rsidRDefault="00B02EA6">
            <w:pPr>
              <w:pStyle w:val="ConsPlusNormal"/>
            </w:pPr>
            <w:r w:rsidRPr="00B02EA6">
              <w:t>Показатель (индикатор) 1 "Количество творческих проектов (фестивалей, конкурсов, культурно-просветительских акций и др.), реализуемых государственными учреждениями Оренбургской области"</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единиц</w:t>
            </w:r>
          </w:p>
        </w:tc>
        <w:tc>
          <w:tcPr>
            <w:tcW w:w="1644" w:type="dxa"/>
          </w:tcPr>
          <w:p w:rsidR="00B02EA6" w:rsidRPr="00B02EA6" w:rsidRDefault="00B02EA6">
            <w:pPr>
              <w:pStyle w:val="ConsPlusNormal"/>
              <w:jc w:val="center"/>
            </w:pPr>
            <w:r w:rsidRPr="00B02EA6">
              <w:t>20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124.</w:t>
            </w:r>
          </w:p>
        </w:tc>
        <w:tc>
          <w:tcPr>
            <w:tcW w:w="3941" w:type="dxa"/>
          </w:tcPr>
          <w:p w:rsidR="00B02EA6" w:rsidRPr="00B02EA6" w:rsidRDefault="00B02EA6">
            <w:pPr>
              <w:pStyle w:val="ConsPlusNormal"/>
            </w:pPr>
            <w:r w:rsidRPr="00B02EA6">
              <w:t>Контрольное событие 2 "Организация проведения культурно-просветительской акции "Неделя культуры в Оренбургской области"</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27 марта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125.</w:t>
            </w:r>
          </w:p>
        </w:tc>
        <w:tc>
          <w:tcPr>
            <w:tcW w:w="3941" w:type="dxa"/>
          </w:tcPr>
          <w:p w:rsidR="00B02EA6" w:rsidRPr="00B02EA6" w:rsidRDefault="00B02EA6">
            <w:pPr>
              <w:pStyle w:val="ConsPlusNormal"/>
            </w:pPr>
            <w:r w:rsidRPr="00B02EA6">
              <w:t xml:space="preserve">Контрольное событие 3 "Организация проведения XIV Областного открытого </w:t>
            </w:r>
            <w:r w:rsidRPr="00B02EA6">
              <w:lastRenderedPageBreak/>
              <w:t>очного конкурса по академическим дисциплинам "Детская палитра"</w:t>
            </w:r>
          </w:p>
        </w:tc>
        <w:tc>
          <w:tcPr>
            <w:tcW w:w="3628" w:type="dxa"/>
          </w:tcPr>
          <w:p w:rsidR="00B02EA6" w:rsidRPr="00B02EA6" w:rsidRDefault="00B02EA6">
            <w:pPr>
              <w:pStyle w:val="ConsPlusNormal"/>
            </w:pPr>
            <w:r w:rsidRPr="00B02EA6">
              <w:lastRenderedPageBreak/>
              <w:t xml:space="preserve">Меркулова Людмила Валерьевна - начальник отдела развития </w:t>
            </w:r>
            <w:r w:rsidRPr="00B02EA6">
              <w:lastRenderedPageBreak/>
              <w:t>образования сферы культуры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март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lastRenderedPageBreak/>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lastRenderedPageBreak/>
              <w:t>126.</w:t>
            </w:r>
          </w:p>
        </w:tc>
        <w:tc>
          <w:tcPr>
            <w:tcW w:w="3941" w:type="dxa"/>
          </w:tcPr>
          <w:p w:rsidR="00B02EA6" w:rsidRPr="00B02EA6" w:rsidRDefault="00B02EA6">
            <w:pPr>
              <w:pStyle w:val="ConsPlusNormal"/>
            </w:pPr>
            <w:r w:rsidRPr="00B02EA6">
              <w:t>Контрольное событие 4 "Организация проведения ежегодного Открытого регионального фестиваля-конкурса "Молодые музыканты Оренбуржья"</w:t>
            </w:r>
          </w:p>
        </w:tc>
        <w:tc>
          <w:tcPr>
            <w:tcW w:w="3628" w:type="dxa"/>
          </w:tcPr>
          <w:p w:rsidR="00B02EA6" w:rsidRPr="00B02EA6" w:rsidRDefault="00B02EA6">
            <w:pPr>
              <w:pStyle w:val="ConsPlusNormal"/>
            </w:pPr>
            <w:r w:rsidRPr="00B02EA6">
              <w:t>Меркулова Людмила Валерьевна - начальник отдела развития образования сферы культуры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30 апреля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127.</w:t>
            </w:r>
          </w:p>
        </w:tc>
        <w:tc>
          <w:tcPr>
            <w:tcW w:w="3941" w:type="dxa"/>
          </w:tcPr>
          <w:p w:rsidR="00B02EA6" w:rsidRPr="00B02EA6" w:rsidRDefault="00B02EA6">
            <w:pPr>
              <w:pStyle w:val="ConsPlusNormal"/>
            </w:pPr>
            <w:r w:rsidRPr="00B02EA6">
              <w:t>Контрольное событие 5 "Организация проведения областного конкурса среди детских музыкальных школ и детских школ искусств в рамках XVII Международного конкурса имени П.И. Чайковского"</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апреля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128.</w:t>
            </w:r>
          </w:p>
        </w:tc>
        <w:tc>
          <w:tcPr>
            <w:tcW w:w="3941" w:type="dxa"/>
          </w:tcPr>
          <w:p w:rsidR="00B02EA6" w:rsidRPr="00B02EA6" w:rsidRDefault="00B02EA6">
            <w:pPr>
              <w:pStyle w:val="ConsPlusNormal"/>
            </w:pPr>
            <w:r w:rsidRPr="00B02EA6">
              <w:t>Контрольное событие 6 "Организация проведения областного конкурса профессионального мастерства преподавателей сферы культуры и искусства"</w:t>
            </w:r>
          </w:p>
        </w:tc>
        <w:tc>
          <w:tcPr>
            <w:tcW w:w="3628" w:type="dxa"/>
          </w:tcPr>
          <w:p w:rsidR="00B02EA6" w:rsidRPr="00B02EA6" w:rsidRDefault="00B02EA6">
            <w:pPr>
              <w:pStyle w:val="ConsPlusNormal"/>
            </w:pPr>
            <w:r w:rsidRPr="00B02EA6">
              <w:t>Меркулова Людмила Валерьевна - начальник отдела развития образования сферы культуры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май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129.</w:t>
            </w:r>
          </w:p>
        </w:tc>
        <w:tc>
          <w:tcPr>
            <w:tcW w:w="3941" w:type="dxa"/>
          </w:tcPr>
          <w:p w:rsidR="00B02EA6" w:rsidRPr="00B02EA6" w:rsidRDefault="00B02EA6">
            <w:pPr>
              <w:pStyle w:val="ConsPlusNormal"/>
            </w:pPr>
            <w:r w:rsidRPr="00B02EA6">
              <w:t>Контрольное событие 7 "Организация проведения Международного кинофестиваля "Восток-Запад. Классика и Авангард"</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сентября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lastRenderedPageBreak/>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lastRenderedPageBreak/>
              <w:t>130.</w:t>
            </w:r>
          </w:p>
        </w:tc>
        <w:tc>
          <w:tcPr>
            <w:tcW w:w="3941" w:type="dxa"/>
          </w:tcPr>
          <w:p w:rsidR="00B02EA6" w:rsidRPr="00B02EA6" w:rsidRDefault="00B02EA6">
            <w:pPr>
              <w:pStyle w:val="ConsPlusNormal"/>
            </w:pPr>
            <w:r w:rsidRPr="00B02EA6">
              <w:t>Контрольное событие 8 "Организация проведения творческо-оздоровительной смены для одаренных детей"</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30 сентября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131.</w:t>
            </w:r>
          </w:p>
        </w:tc>
        <w:tc>
          <w:tcPr>
            <w:tcW w:w="3941" w:type="dxa"/>
          </w:tcPr>
          <w:p w:rsidR="00B02EA6" w:rsidRPr="00B02EA6" w:rsidRDefault="00B02EA6">
            <w:pPr>
              <w:pStyle w:val="ConsPlusNormal"/>
            </w:pPr>
            <w:r w:rsidRPr="00B02EA6">
              <w:t>Контрольное событие 9 "Организация проведения Дней оренбургского пухового платка"</w:t>
            </w:r>
          </w:p>
        </w:tc>
        <w:tc>
          <w:tcPr>
            <w:tcW w:w="3628" w:type="dxa"/>
          </w:tcPr>
          <w:p w:rsidR="00B02EA6" w:rsidRPr="00B02EA6" w:rsidRDefault="00B02EA6">
            <w:pPr>
              <w:pStyle w:val="ConsPlusNormal"/>
            </w:pPr>
            <w:r w:rsidRPr="00B02EA6">
              <w:t>Меркулова Людмила Валерьевна - начальник отдела развития образования сферы культуры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30 октября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132.</w:t>
            </w:r>
          </w:p>
        </w:tc>
        <w:tc>
          <w:tcPr>
            <w:tcW w:w="3941" w:type="dxa"/>
          </w:tcPr>
          <w:p w:rsidR="00B02EA6" w:rsidRPr="00B02EA6" w:rsidRDefault="00B02EA6">
            <w:pPr>
              <w:pStyle w:val="ConsPlusNormal"/>
            </w:pPr>
            <w:r w:rsidRPr="00B02EA6">
              <w:t>Контрольное событие 10 "Организация участия делегации Оренбургской области в Дельфийских играх", "</w:t>
            </w:r>
            <w:proofErr w:type="spellStart"/>
            <w:r w:rsidRPr="00B02EA6">
              <w:t>Парадельфийских</w:t>
            </w:r>
            <w:proofErr w:type="spellEnd"/>
            <w:r w:rsidRPr="00B02EA6">
              <w:t xml:space="preserve"> играх"</w:t>
            </w:r>
          </w:p>
        </w:tc>
        <w:tc>
          <w:tcPr>
            <w:tcW w:w="3628" w:type="dxa"/>
          </w:tcPr>
          <w:p w:rsidR="00B02EA6" w:rsidRPr="00B02EA6" w:rsidRDefault="00B02EA6">
            <w:pPr>
              <w:pStyle w:val="ConsPlusNormal"/>
            </w:pPr>
            <w:r w:rsidRPr="00B02EA6">
              <w:t>Меркулова Людмила Валерьевна - начальник отдела развития образования сферы культуры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апрель, октябрь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133.</w:t>
            </w:r>
          </w:p>
        </w:tc>
        <w:tc>
          <w:tcPr>
            <w:tcW w:w="3941" w:type="dxa"/>
          </w:tcPr>
          <w:p w:rsidR="00B02EA6" w:rsidRPr="00B02EA6" w:rsidRDefault="00B02EA6">
            <w:pPr>
              <w:pStyle w:val="ConsPlusNormal"/>
            </w:pPr>
            <w:r w:rsidRPr="00B02EA6">
              <w:t xml:space="preserve">Контрольное событие 11 "Организация проведения III регионального конкурса хореографического мастерства, посвященного памяти Виктора Васильевича </w:t>
            </w:r>
            <w:proofErr w:type="spellStart"/>
            <w:r w:rsidRPr="00B02EA6">
              <w:t>Ренева</w:t>
            </w:r>
            <w:proofErr w:type="spellEnd"/>
            <w:r w:rsidRPr="00B02EA6">
              <w:t>"</w:t>
            </w:r>
          </w:p>
        </w:tc>
        <w:tc>
          <w:tcPr>
            <w:tcW w:w="3628" w:type="dxa"/>
          </w:tcPr>
          <w:p w:rsidR="00B02EA6" w:rsidRPr="00B02EA6" w:rsidRDefault="00B02EA6">
            <w:pPr>
              <w:pStyle w:val="ConsPlusNormal"/>
            </w:pPr>
            <w:r w:rsidRPr="00B02EA6">
              <w:t>Меркулова Людмила Валерьевна - начальник отдела развития образования сферы культуры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ноябрь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 xml:space="preserve">изменения законодательства Российской Федерации и </w:t>
            </w:r>
            <w:r w:rsidRPr="00B02EA6">
              <w:lastRenderedPageBreak/>
              <w:t>Оренбургской области</w:t>
            </w:r>
          </w:p>
        </w:tc>
      </w:tr>
      <w:tr w:rsidR="00B02EA6" w:rsidRPr="00B02EA6">
        <w:tc>
          <w:tcPr>
            <w:tcW w:w="680" w:type="dxa"/>
          </w:tcPr>
          <w:p w:rsidR="00B02EA6" w:rsidRPr="00B02EA6" w:rsidRDefault="00B02EA6">
            <w:pPr>
              <w:pStyle w:val="ConsPlusNormal"/>
            </w:pPr>
            <w:r w:rsidRPr="00B02EA6">
              <w:lastRenderedPageBreak/>
              <w:t>134.</w:t>
            </w:r>
          </w:p>
        </w:tc>
        <w:tc>
          <w:tcPr>
            <w:tcW w:w="3941" w:type="dxa"/>
          </w:tcPr>
          <w:p w:rsidR="00B02EA6" w:rsidRPr="00B02EA6" w:rsidRDefault="00B02EA6">
            <w:pPr>
              <w:pStyle w:val="ConsPlusNormal"/>
            </w:pPr>
            <w:r w:rsidRPr="00B02EA6">
              <w:t xml:space="preserve">Контрольное событие "Организация проведения биеннале народного творчества "Фольклорный мост" (в единый день фольклора в рамках Всемирной </w:t>
            </w:r>
            <w:proofErr w:type="spellStart"/>
            <w:r w:rsidRPr="00B02EA6">
              <w:t>фольклориады</w:t>
            </w:r>
            <w:proofErr w:type="spellEnd"/>
            <w:r w:rsidRPr="00B02EA6">
              <w:t>)</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20 июля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135.</w:t>
            </w:r>
          </w:p>
        </w:tc>
        <w:tc>
          <w:tcPr>
            <w:tcW w:w="3941" w:type="dxa"/>
          </w:tcPr>
          <w:p w:rsidR="00B02EA6" w:rsidRPr="00B02EA6" w:rsidRDefault="00B02EA6">
            <w:pPr>
              <w:pStyle w:val="ConsPlusNormal"/>
            </w:pPr>
            <w:r w:rsidRPr="00B02EA6">
              <w:t>Основное мероприятие 2.7 "Государственная поддержка организаций, осуществляющих деятельность в сфере кинообслуживания, кинопроката и производства кинофильмов"</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pPr>
            <w:r w:rsidRPr="00B02EA6">
              <w:t>136.</w:t>
            </w:r>
          </w:p>
        </w:tc>
        <w:tc>
          <w:tcPr>
            <w:tcW w:w="3941" w:type="dxa"/>
          </w:tcPr>
          <w:p w:rsidR="00B02EA6" w:rsidRPr="00B02EA6" w:rsidRDefault="00B02EA6">
            <w:pPr>
              <w:pStyle w:val="ConsPlusNormal"/>
            </w:pPr>
            <w:r w:rsidRPr="00B02EA6">
              <w:t>Показатель (индикатор) 1 "Количество посещений киносеансов в государственных и муниципальных кинотеатрах"</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тыс. человек</w:t>
            </w:r>
          </w:p>
        </w:tc>
        <w:tc>
          <w:tcPr>
            <w:tcW w:w="1644" w:type="dxa"/>
          </w:tcPr>
          <w:p w:rsidR="00B02EA6" w:rsidRPr="00B02EA6" w:rsidRDefault="00B02EA6">
            <w:pPr>
              <w:pStyle w:val="ConsPlusNormal"/>
              <w:jc w:val="center"/>
            </w:pPr>
            <w:r w:rsidRPr="00B02EA6">
              <w:t>252,3</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137.</w:t>
            </w:r>
          </w:p>
        </w:tc>
        <w:tc>
          <w:tcPr>
            <w:tcW w:w="3941" w:type="dxa"/>
          </w:tcPr>
          <w:p w:rsidR="00B02EA6" w:rsidRPr="00B02EA6" w:rsidRDefault="00B02EA6">
            <w:pPr>
              <w:pStyle w:val="ConsPlusNormal"/>
            </w:pPr>
            <w:r w:rsidRPr="00B02EA6">
              <w:t>Контрольное событие 1 "Сбор и анализ ежеквартальных отчетов о деятельности государственных организаций, осуществляющих кинообслуживание"</w:t>
            </w:r>
          </w:p>
        </w:tc>
        <w:tc>
          <w:tcPr>
            <w:tcW w:w="3628" w:type="dxa"/>
          </w:tcPr>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p w:rsidR="00B02EA6" w:rsidRPr="00B02EA6" w:rsidRDefault="00B02EA6">
            <w:pPr>
              <w:pStyle w:val="ConsPlusNormal"/>
            </w:pPr>
            <w:r w:rsidRPr="00B02EA6">
              <w:t>Верин Владислав Владимирович - главный специалист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государственным учреждением и муниципальными образованиями Оренбургской области форм отчетов о деятельности организации, осуществляющей кинообслуживание;</w:t>
            </w:r>
          </w:p>
          <w:p w:rsidR="00B02EA6" w:rsidRPr="00B02EA6" w:rsidRDefault="00B02EA6">
            <w:pPr>
              <w:pStyle w:val="ConsPlusNormal"/>
            </w:pPr>
            <w:r w:rsidRPr="00B02EA6">
              <w:lastRenderedPageBreak/>
              <w:t>представление недостоверных данных</w:t>
            </w:r>
          </w:p>
        </w:tc>
      </w:tr>
      <w:tr w:rsidR="00B02EA6" w:rsidRPr="00B02EA6">
        <w:tc>
          <w:tcPr>
            <w:tcW w:w="680" w:type="dxa"/>
          </w:tcPr>
          <w:p w:rsidR="00B02EA6" w:rsidRPr="00B02EA6" w:rsidRDefault="00B02EA6">
            <w:pPr>
              <w:pStyle w:val="ConsPlusNormal"/>
            </w:pPr>
            <w:r w:rsidRPr="00B02EA6">
              <w:lastRenderedPageBreak/>
              <w:t>138.</w:t>
            </w:r>
          </w:p>
        </w:tc>
        <w:tc>
          <w:tcPr>
            <w:tcW w:w="3941" w:type="dxa"/>
          </w:tcPr>
          <w:p w:rsidR="00B02EA6" w:rsidRPr="00B02EA6" w:rsidRDefault="00B02EA6">
            <w:pPr>
              <w:pStyle w:val="ConsPlusNormal"/>
            </w:pPr>
            <w:r w:rsidRPr="00B02EA6">
              <w:t>Показатель (индикатор) 2 "Количество зрителей на сеансах отечественных фильмов в государственных и муниципальных кинотеатрах"</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тыс. человек</w:t>
            </w:r>
          </w:p>
        </w:tc>
        <w:tc>
          <w:tcPr>
            <w:tcW w:w="1644" w:type="dxa"/>
          </w:tcPr>
          <w:p w:rsidR="00B02EA6" w:rsidRPr="00B02EA6" w:rsidRDefault="00B02EA6">
            <w:pPr>
              <w:pStyle w:val="ConsPlusNormal"/>
              <w:jc w:val="center"/>
            </w:pPr>
            <w:r w:rsidRPr="00B02EA6">
              <w:t>84,0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blPrEx>
          <w:tblBorders>
            <w:insideH w:val="nil"/>
          </w:tblBorders>
        </w:tblPrEx>
        <w:tc>
          <w:tcPr>
            <w:tcW w:w="16866" w:type="dxa"/>
            <w:gridSpan w:val="7"/>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6682"/>
            </w:tblGrid>
            <w:tr w:rsidR="00B02EA6" w:rsidRPr="00B02EA6">
              <w:trPr>
                <w:jc w:val="center"/>
              </w:trPr>
              <w:tc>
                <w:tcPr>
                  <w:tcW w:w="9294" w:type="dxa"/>
                  <w:tcBorders>
                    <w:top w:val="nil"/>
                    <w:left w:val="single" w:sz="24" w:space="0" w:color="CED3F1"/>
                    <w:bottom w:val="nil"/>
                    <w:right w:val="single" w:sz="24" w:space="0" w:color="F4F3F8"/>
                  </w:tcBorders>
                  <w:shd w:val="clear" w:color="auto" w:fill="F4F3F8"/>
                </w:tcPr>
                <w:p w:rsidR="00B02EA6" w:rsidRPr="00B02EA6" w:rsidRDefault="00B02EA6">
                  <w:pPr>
                    <w:pStyle w:val="ConsPlusNormal"/>
                    <w:jc w:val="both"/>
                  </w:pPr>
                  <w:proofErr w:type="spellStart"/>
                  <w:r w:rsidRPr="00B02EA6">
                    <w:t>КонсультантПлюс</w:t>
                  </w:r>
                  <w:proofErr w:type="spellEnd"/>
                  <w:r w:rsidRPr="00B02EA6">
                    <w:t>: примечание.</w:t>
                  </w:r>
                </w:p>
                <w:p w:rsidR="00B02EA6" w:rsidRPr="00B02EA6" w:rsidRDefault="00B02EA6">
                  <w:pPr>
                    <w:pStyle w:val="ConsPlusNormal"/>
                    <w:jc w:val="both"/>
                  </w:pPr>
                  <w:r w:rsidRPr="00B02EA6">
                    <w:t>Текст графы 3 дан в соответствии с официальным текстом документа.</w:t>
                  </w:r>
                </w:p>
              </w:tc>
            </w:tr>
          </w:tbl>
          <w:p w:rsidR="00B02EA6" w:rsidRPr="00B02EA6" w:rsidRDefault="00B02EA6"/>
        </w:tc>
      </w:tr>
      <w:tr w:rsidR="00B02EA6" w:rsidRPr="00B02EA6">
        <w:tblPrEx>
          <w:tblBorders>
            <w:insideH w:val="nil"/>
          </w:tblBorders>
        </w:tblPrEx>
        <w:tc>
          <w:tcPr>
            <w:tcW w:w="680" w:type="dxa"/>
            <w:tcBorders>
              <w:top w:val="nil"/>
            </w:tcBorders>
          </w:tcPr>
          <w:p w:rsidR="00B02EA6" w:rsidRPr="00B02EA6" w:rsidRDefault="00B02EA6">
            <w:pPr>
              <w:pStyle w:val="ConsPlusNormal"/>
            </w:pPr>
            <w:r w:rsidRPr="00B02EA6">
              <w:t>139.</w:t>
            </w:r>
          </w:p>
        </w:tc>
        <w:tc>
          <w:tcPr>
            <w:tcW w:w="3941" w:type="dxa"/>
            <w:tcBorders>
              <w:top w:val="nil"/>
            </w:tcBorders>
          </w:tcPr>
          <w:p w:rsidR="00B02EA6" w:rsidRPr="00B02EA6" w:rsidRDefault="00B02EA6">
            <w:pPr>
              <w:pStyle w:val="ConsPlusNormal"/>
            </w:pPr>
            <w:r w:rsidRPr="00B02EA6">
              <w:t>Контрольное событие 1 "Сбор и анализ ежеквартальных отчетов о деятельности государственных организаций, осуществляющих кинообслуживание"</w:t>
            </w:r>
          </w:p>
        </w:tc>
        <w:tc>
          <w:tcPr>
            <w:tcW w:w="3628" w:type="dxa"/>
            <w:tcBorders>
              <w:top w:val="nil"/>
            </w:tcBorders>
          </w:tcPr>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w:t>
            </w:r>
          </w:p>
          <w:p w:rsidR="00B02EA6" w:rsidRPr="00B02EA6" w:rsidRDefault="00B02EA6">
            <w:pPr>
              <w:pStyle w:val="ConsPlusNormal"/>
            </w:pPr>
            <w:r w:rsidRPr="00B02EA6">
              <w:t>Гришина Галина Минкультуры</w:t>
            </w:r>
          </w:p>
          <w:p w:rsidR="00B02EA6" w:rsidRPr="00B02EA6" w:rsidRDefault="00B02EA6">
            <w:pPr>
              <w:pStyle w:val="ConsPlusNormal"/>
            </w:pPr>
            <w:r w:rsidRPr="00B02EA6">
              <w:t>Владимировна - главный специалист управления культуры и искусства Минкультуры</w:t>
            </w:r>
          </w:p>
        </w:tc>
        <w:tc>
          <w:tcPr>
            <w:tcW w:w="1531" w:type="dxa"/>
            <w:tcBorders>
              <w:top w:val="nil"/>
            </w:tcBorders>
          </w:tcPr>
          <w:p w:rsidR="00B02EA6" w:rsidRPr="00B02EA6" w:rsidRDefault="00B02EA6">
            <w:pPr>
              <w:pStyle w:val="ConsPlusNormal"/>
              <w:jc w:val="center"/>
            </w:pPr>
            <w:r w:rsidRPr="00B02EA6">
              <w:t>X</w:t>
            </w:r>
          </w:p>
        </w:tc>
        <w:tc>
          <w:tcPr>
            <w:tcW w:w="1644" w:type="dxa"/>
            <w:tcBorders>
              <w:top w:val="nil"/>
            </w:tcBorders>
          </w:tcPr>
          <w:p w:rsidR="00B02EA6" w:rsidRPr="00B02EA6" w:rsidRDefault="00B02EA6">
            <w:pPr>
              <w:pStyle w:val="ConsPlusNormal"/>
              <w:jc w:val="center"/>
            </w:pPr>
            <w:r w:rsidRPr="00B02EA6">
              <w:t>X</w:t>
            </w:r>
          </w:p>
        </w:tc>
        <w:tc>
          <w:tcPr>
            <w:tcW w:w="2211" w:type="dxa"/>
            <w:tcBorders>
              <w:top w:val="nil"/>
            </w:tcBorders>
          </w:tcPr>
          <w:p w:rsidR="00B02EA6" w:rsidRPr="00B02EA6" w:rsidRDefault="00B02EA6">
            <w:pPr>
              <w:pStyle w:val="ConsPlusNormal"/>
              <w:jc w:val="center"/>
            </w:pPr>
            <w:r w:rsidRPr="00B02EA6">
              <w:t>ежеквартально, не позднее 30 числа месяца, следующего за отчетным кварталом</w:t>
            </w:r>
          </w:p>
        </w:tc>
        <w:tc>
          <w:tcPr>
            <w:tcW w:w="3231" w:type="dxa"/>
            <w:tcBorders>
              <w:top w:val="nil"/>
            </w:tcBorders>
          </w:tcPr>
          <w:p w:rsidR="00B02EA6" w:rsidRPr="00B02EA6" w:rsidRDefault="00B02EA6">
            <w:pPr>
              <w:pStyle w:val="ConsPlusNormal"/>
            </w:pPr>
            <w:r w:rsidRPr="00B02EA6">
              <w:t>несвоевременное представление государственным учреждением и муниципальными образованиями Оренбургской области форм отчетов о деятельности организации, осуществляющей кинообслуживание;</w:t>
            </w:r>
          </w:p>
          <w:p w:rsidR="00B02EA6" w:rsidRPr="00B02EA6" w:rsidRDefault="00B02EA6">
            <w:pPr>
              <w:pStyle w:val="ConsPlusNormal"/>
            </w:pPr>
            <w:r w:rsidRPr="00B02EA6">
              <w:t>представление недостоверных данных</w:t>
            </w:r>
          </w:p>
        </w:tc>
      </w:tr>
      <w:tr w:rsidR="00B02EA6" w:rsidRPr="00B02EA6">
        <w:tc>
          <w:tcPr>
            <w:tcW w:w="680" w:type="dxa"/>
          </w:tcPr>
          <w:p w:rsidR="00B02EA6" w:rsidRPr="00B02EA6" w:rsidRDefault="00B02EA6">
            <w:pPr>
              <w:pStyle w:val="ConsPlusNormal"/>
            </w:pPr>
            <w:r w:rsidRPr="00B02EA6">
              <w:t>140.</w:t>
            </w:r>
          </w:p>
        </w:tc>
        <w:tc>
          <w:tcPr>
            <w:tcW w:w="3941" w:type="dxa"/>
          </w:tcPr>
          <w:p w:rsidR="00B02EA6" w:rsidRPr="00B02EA6" w:rsidRDefault="00B02EA6">
            <w:pPr>
              <w:pStyle w:val="ConsPlusNormal"/>
            </w:pPr>
            <w:r w:rsidRPr="00B02EA6">
              <w:t>Показатель (индикатор) 3 "Количество посещений киносеансов"</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тыс. человек</w:t>
            </w:r>
          </w:p>
        </w:tc>
        <w:tc>
          <w:tcPr>
            <w:tcW w:w="1644" w:type="dxa"/>
          </w:tcPr>
          <w:p w:rsidR="00B02EA6" w:rsidRPr="00B02EA6" w:rsidRDefault="00B02EA6">
            <w:pPr>
              <w:pStyle w:val="ConsPlusNormal"/>
              <w:jc w:val="center"/>
            </w:pPr>
            <w:r w:rsidRPr="00B02EA6">
              <w:t>225,0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pPr>
            <w:r w:rsidRPr="00B02EA6">
              <w:t>141.</w:t>
            </w:r>
          </w:p>
        </w:tc>
        <w:tc>
          <w:tcPr>
            <w:tcW w:w="3941" w:type="dxa"/>
          </w:tcPr>
          <w:p w:rsidR="00B02EA6" w:rsidRPr="00B02EA6" w:rsidRDefault="00B02EA6">
            <w:pPr>
              <w:pStyle w:val="ConsPlusNormal"/>
            </w:pPr>
            <w:r w:rsidRPr="00B02EA6">
              <w:t>Контрольное событие 1 "Проведение проверки и анализ отчетов организаций, осуществляющих кинопоказ"</w:t>
            </w:r>
          </w:p>
        </w:tc>
        <w:tc>
          <w:tcPr>
            <w:tcW w:w="3628" w:type="dxa"/>
          </w:tcPr>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20 января 2022 года</w:t>
            </w:r>
          </w:p>
        </w:tc>
        <w:tc>
          <w:tcPr>
            <w:tcW w:w="3231" w:type="dxa"/>
          </w:tcPr>
          <w:p w:rsidR="00B02EA6" w:rsidRPr="00B02EA6" w:rsidRDefault="00B02EA6">
            <w:pPr>
              <w:pStyle w:val="ConsPlusNormal"/>
            </w:pPr>
            <w:r w:rsidRPr="00B02EA6">
              <w:t xml:space="preserve">несвоевременное представление или непредставление организациями, </w:t>
            </w:r>
            <w:r w:rsidRPr="00B02EA6">
              <w:lastRenderedPageBreak/>
              <w:t>осуществляющими кинопоказ, отчетов</w:t>
            </w:r>
          </w:p>
        </w:tc>
      </w:tr>
      <w:tr w:rsidR="00B02EA6" w:rsidRPr="00B02EA6">
        <w:tc>
          <w:tcPr>
            <w:tcW w:w="680" w:type="dxa"/>
          </w:tcPr>
          <w:p w:rsidR="00B02EA6" w:rsidRPr="00B02EA6" w:rsidRDefault="00B02EA6">
            <w:pPr>
              <w:pStyle w:val="ConsPlusNormal"/>
            </w:pPr>
            <w:r w:rsidRPr="00B02EA6">
              <w:lastRenderedPageBreak/>
              <w:t>142.</w:t>
            </w:r>
          </w:p>
        </w:tc>
        <w:tc>
          <w:tcPr>
            <w:tcW w:w="3941" w:type="dxa"/>
          </w:tcPr>
          <w:p w:rsidR="00B02EA6" w:rsidRPr="00B02EA6" w:rsidRDefault="00B02EA6">
            <w:pPr>
              <w:pStyle w:val="ConsPlusNormal"/>
            </w:pPr>
            <w:r w:rsidRPr="00B02EA6">
              <w:t>Показатель (индикатор) 4 "Количество полученных организациями кинематографии прокатных удостоверений на фильм"</w:t>
            </w:r>
          </w:p>
        </w:tc>
        <w:tc>
          <w:tcPr>
            <w:tcW w:w="3628" w:type="dxa"/>
          </w:tcPr>
          <w:p w:rsidR="00B02EA6" w:rsidRPr="00B02EA6" w:rsidRDefault="00B02EA6">
            <w:pPr>
              <w:pStyle w:val="ConsPlusNormal"/>
            </w:pPr>
            <w:r w:rsidRPr="00B02EA6">
              <w:t>Зимаков Виталий Юрьевич - начальник управления культуры, искусства и образовательной политики</w:t>
            </w:r>
          </w:p>
        </w:tc>
        <w:tc>
          <w:tcPr>
            <w:tcW w:w="1531" w:type="dxa"/>
          </w:tcPr>
          <w:p w:rsidR="00B02EA6" w:rsidRPr="00B02EA6" w:rsidRDefault="00B02EA6">
            <w:pPr>
              <w:pStyle w:val="ConsPlusNormal"/>
              <w:jc w:val="center"/>
            </w:pPr>
            <w:r w:rsidRPr="00B02EA6">
              <w:t>единиц</w:t>
            </w:r>
          </w:p>
        </w:tc>
        <w:tc>
          <w:tcPr>
            <w:tcW w:w="1644" w:type="dxa"/>
          </w:tcPr>
          <w:p w:rsidR="00B02EA6" w:rsidRPr="00B02EA6" w:rsidRDefault="00B02EA6">
            <w:pPr>
              <w:pStyle w:val="ConsPlusNormal"/>
              <w:jc w:val="center"/>
            </w:pPr>
            <w:r w:rsidRPr="00B02EA6">
              <w:t>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pPr>
            <w:r w:rsidRPr="00B02EA6">
              <w:t>143.</w:t>
            </w:r>
          </w:p>
        </w:tc>
        <w:tc>
          <w:tcPr>
            <w:tcW w:w="3941" w:type="dxa"/>
          </w:tcPr>
          <w:p w:rsidR="00B02EA6" w:rsidRPr="00B02EA6" w:rsidRDefault="00B02EA6">
            <w:pPr>
              <w:pStyle w:val="ConsPlusNormal"/>
            </w:pPr>
            <w:r w:rsidRPr="00B02EA6">
              <w:t>Контрольное событие 2 "Заключение соглашения о предоставлении субсидии с организацией кинематографии"</w:t>
            </w:r>
          </w:p>
        </w:tc>
        <w:tc>
          <w:tcPr>
            <w:tcW w:w="3628" w:type="dxa"/>
          </w:tcPr>
          <w:p w:rsidR="00B02EA6" w:rsidRPr="00B02EA6" w:rsidRDefault="00B02EA6">
            <w:pPr>
              <w:pStyle w:val="ConsPlusNormal"/>
            </w:pPr>
            <w:r w:rsidRPr="00B02EA6">
              <w:t>Бардин Сергей Вячеславович - заместитель начальника отдела планирования и анализа</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июня 2021 года</w:t>
            </w:r>
          </w:p>
        </w:tc>
        <w:tc>
          <w:tcPr>
            <w:tcW w:w="3231" w:type="dxa"/>
          </w:tcPr>
          <w:p w:rsidR="00B02EA6" w:rsidRPr="00B02EA6" w:rsidRDefault="00B02EA6">
            <w:pPr>
              <w:pStyle w:val="ConsPlusNormal"/>
            </w:pPr>
            <w:r w:rsidRPr="00B02EA6">
              <w:t>несоответствие претендента требованиям, предъявляемым при предоставлении субсидий</w:t>
            </w:r>
          </w:p>
        </w:tc>
      </w:tr>
      <w:tr w:rsidR="00B02EA6" w:rsidRPr="00B02EA6">
        <w:tc>
          <w:tcPr>
            <w:tcW w:w="680" w:type="dxa"/>
          </w:tcPr>
          <w:p w:rsidR="00B02EA6" w:rsidRPr="00B02EA6" w:rsidRDefault="00B02EA6">
            <w:pPr>
              <w:pStyle w:val="ConsPlusNormal"/>
            </w:pPr>
            <w:r w:rsidRPr="00B02EA6">
              <w:t>144.</w:t>
            </w:r>
          </w:p>
        </w:tc>
        <w:tc>
          <w:tcPr>
            <w:tcW w:w="3941" w:type="dxa"/>
          </w:tcPr>
          <w:p w:rsidR="00B02EA6" w:rsidRPr="00B02EA6" w:rsidRDefault="00B02EA6">
            <w:pPr>
              <w:pStyle w:val="ConsPlusNormal"/>
            </w:pPr>
            <w:r w:rsidRPr="00B02EA6">
              <w:t>Контрольное событие 1 "Проведение проверки и анализ отчетов организаций кинематографии"</w:t>
            </w:r>
          </w:p>
        </w:tc>
        <w:tc>
          <w:tcPr>
            <w:tcW w:w="3628" w:type="dxa"/>
          </w:tcPr>
          <w:p w:rsidR="00B02EA6" w:rsidRPr="00B02EA6" w:rsidRDefault="00B02EA6">
            <w:pPr>
              <w:pStyle w:val="ConsPlusNormal"/>
            </w:pPr>
            <w:r w:rsidRPr="00B02EA6">
              <w:t>Бардин Сергей Вячеславович - заместитель начальника управления финансов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31 декабря 2022 года</w:t>
            </w:r>
          </w:p>
        </w:tc>
        <w:tc>
          <w:tcPr>
            <w:tcW w:w="3231" w:type="dxa"/>
          </w:tcPr>
          <w:p w:rsidR="00B02EA6" w:rsidRPr="00B02EA6" w:rsidRDefault="00B02EA6">
            <w:pPr>
              <w:pStyle w:val="ConsPlusNormal"/>
            </w:pPr>
            <w:r w:rsidRPr="00B02EA6">
              <w:t>несвоевременное представление или непредставление организациями кинематографии отчетов</w:t>
            </w:r>
          </w:p>
        </w:tc>
      </w:tr>
      <w:tr w:rsidR="00B02EA6" w:rsidRPr="00B02EA6">
        <w:tc>
          <w:tcPr>
            <w:tcW w:w="680" w:type="dxa"/>
          </w:tcPr>
          <w:p w:rsidR="00B02EA6" w:rsidRPr="00B02EA6" w:rsidRDefault="00B02EA6">
            <w:pPr>
              <w:pStyle w:val="ConsPlusNormal"/>
            </w:pPr>
            <w:r w:rsidRPr="00B02EA6">
              <w:t>145.</w:t>
            </w:r>
          </w:p>
        </w:tc>
        <w:tc>
          <w:tcPr>
            <w:tcW w:w="3941" w:type="dxa"/>
          </w:tcPr>
          <w:p w:rsidR="00B02EA6" w:rsidRPr="00B02EA6" w:rsidRDefault="00B02EA6">
            <w:pPr>
              <w:pStyle w:val="ConsPlusNormal"/>
            </w:pPr>
            <w:r w:rsidRPr="00B02EA6">
              <w:t>Основное мероприятие 2.8 "Проведение единой государственной политики по сохранению и развитию культуры, искусства, кинематографии, художественного образования"</w:t>
            </w:r>
          </w:p>
        </w:tc>
        <w:tc>
          <w:tcPr>
            <w:tcW w:w="3628" w:type="dxa"/>
          </w:tcPr>
          <w:p w:rsidR="00B02EA6" w:rsidRPr="00B02EA6" w:rsidRDefault="00B02EA6">
            <w:pPr>
              <w:pStyle w:val="ConsPlusNormal"/>
            </w:pPr>
            <w:r w:rsidRPr="00B02EA6">
              <w:t>Чахеев Анатолий Михайлович -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pPr>
            <w:r w:rsidRPr="00B02EA6">
              <w:t>146.</w:t>
            </w:r>
          </w:p>
        </w:tc>
        <w:tc>
          <w:tcPr>
            <w:tcW w:w="3941" w:type="dxa"/>
          </w:tcPr>
          <w:p w:rsidR="00B02EA6" w:rsidRPr="00B02EA6" w:rsidRDefault="00B02EA6">
            <w:pPr>
              <w:pStyle w:val="ConsPlusNormal"/>
            </w:pPr>
            <w:r w:rsidRPr="00B02EA6">
              <w:t xml:space="preserve">Показатель (индикатор) 1 "Просроченная кредиторская задолженность по средствам областного бюджета, главным распорядителем которых является </w:t>
            </w:r>
            <w:proofErr w:type="spellStart"/>
            <w:r w:rsidRPr="00B02EA6">
              <w:t>минкультуры</w:t>
            </w:r>
            <w:proofErr w:type="spellEnd"/>
            <w:r w:rsidRPr="00B02EA6">
              <w:t>"</w:t>
            </w:r>
          </w:p>
        </w:tc>
        <w:tc>
          <w:tcPr>
            <w:tcW w:w="3628" w:type="dxa"/>
          </w:tcPr>
          <w:p w:rsidR="00B02EA6" w:rsidRPr="00B02EA6" w:rsidRDefault="00B02EA6">
            <w:pPr>
              <w:pStyle w:val="ConsPlusNormal"/>
            </w:pPr>
            <w:r w:rsidRPr="00B02EA6">
              <w:t>Чахеев Анатолий Михайлович - заместитель министра Минкультуры</w:t>
            </w:r>
          </w:p>
        </w:tc>
        <w:tc>
          <w:tcPr>
            <w:tcW w:w="1531" w:type="dxa"/>
          </w:tcPr>
          <w:p w:rsidR="00B02EA6" w:rsidRPr="00B02EA6" w:rsidRDefault="00B02EA6">
            <w:pPr>
              <w:pStyle w:val="ConsPlusNormal"/>
              <w:jc w:val="center"/>
            </w:pPr>
            <w:r w:rsidRPr="00B02EA6">
              <w:t>тыс. рублей</w:t>
            </w:r>
          </w:p>
        </w:tc>
        <w:tc>
          <w:tcPr>
            <w:tcW w:w="1644" w:type="dxa"/>
          </w:tcPr>
          <w:p w:rsidR="00B02EA6" w:rsidRPr="00B02EA6" w:rsidRDefault="00B02EA6">
            <w:pPr>
              <w:pStyle w:val="ConsPlusNormal"/>
              <w:jc w:val="center"/>
            </w:pPr>
            <w:r w:rsidRPr="00B02EA6">
              <w:t>0,0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147.</w:t>
            </w:r>
          </w:p>
        </w:tc>
        <w:tc>
          <w:tcPr>
            <w:tcW w:w="3941" w:type="dxa"/>
          </w:tcPr>
          <w:p w:rsidR="00B02EA6" w:rsidRPr="00B02EA6" w:rsidRDefault="00B02EA6">
            <w:pPr>
              <w:pStyle w:val="ConsPlusNormal"/>
            </w:pPr>
            <w:r w:rsidRPr="00B02EA6">
              <w:t>Контрольное событие 1 "Анализ исполнения обязательств по государственным контрактам"</w:t>
            </w:r>
          </w:p>
        </w:tc>
        <w:tc>
          <w:tcPr>
            <w:tcW w:w="3628" w:type="dxa"/>
          </w:tcPr>
          <w:p w:rsidR="00B02EA6" w:rsidRPr="00B02EA6" w:rsidRDefault="00B02EA6">
            <w:pPr>
              <w:pStyle w:val="ConsPlusNormal"/>
            </w:pPr>
            <w:r w:rsidRPr="00B02EA6">
              <w:t xml:space="preserve">Кузнецов Евгений Юрьевич - заместитель начальника управления финансовой и проектной </w:t>
            </w:r>
            <w:r w:rsidRPr="00B02EA6">
              <w:lastRenderedPageBreak/>
              <w:t>деятельности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 xml:space="preserve">ежеквартально, не позднее 15 числа месяца, следующего </w:t>
            </w:r>
            <w:r w:rsidRPr="00B02EA6">
              <w:lastRenderedPageBreak/>
              <w:t>за отчетным кварталом</w:t>
            </w:r>
          </w:p>
        </w:tc>
        <w:tc>
          <w:tcPr>
            <w:tcW w:w="3231" w:type="dxa"/>
          </w:tcPr>
          <w:p w:rsidR="00B02EA6" w:rsidRPr="00B02EA6" w:rsidRDefault="00B02EA6">
            <w:pPr>
              <w:pStyle w:val="ConsPlusNormal"/>
            </w:pPr>
            <w:r w:rsidRPr="00B02EA6">
              <w:lastRenderedPageBreak/>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w:t>
            </w:r>
            <w:r w:rsidRPr="00B02EA6">
              <w:lastRenderedPageBreak/>
              <w:t>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lastRenderedPageBreak/>
              <w:t>148.</w:t>
            </w:r>
          </w:p>
        </w:tc>
        <w:tc>
          <w:tcPr>
            <w:tcW w:w="3941" w:type="dxa"/>
          </w:tcPr>
          <w:p w:rsidR="00B02EA6" w:rsidRPr="00B02EA6" w:rsidRDefault="00B02EA6">
            <w:pPr>
              <w:pStyle w:val="ConsPlusNormal"/>
            </w:pPr>
            <w:r w:rsidRPr="00B02EA6">
              <w:t>Основное мероприятие 2.9 "Государственная поддержка учреждений культуры"</w:t>
            </w:r>
          </w:p>
        </w:tc>
        <w:tc>
          <w:tcPr>
            <w:tcW w:w="3628" w:type="dxa"/>
          </w:tcPr>
          <w:p w:rsidR="00B02EA6" w:rsidRPr="00B02EA6" w:rsidRDefault="00B02EA6">
            <w:pPr>
              <w:pStyle w:val="ConsPlusNormal"/>
            </w:pPr>
            <w:r w:rsidRPr="00B02EA6">
              <w:t>Чахеев Анатолий Михайлович -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pPr>
            <w:r w:rsidRPr="00B02EA6">
              <w:t>149.</w:t>
            </w:r>
          </w:p>
        </w:tc>
        <w:tc>
          <w:tcPr>
            <w:tcW w:w="3941" w:type="dxa"/>
          </w:tcPr>
          <w:p w:rsidR="00B02EA6" w:rsidRPr="00B02EA6" w:rsidRDefault="00B02EA6">
            <w:pPr>
              <w:pStyle w:val="ConsPlusNormal"/>
            </w:pPr>
            <w:r w:rsidRPr="00B02EA6">
              <w:t>Показатель (индикатор) 1 "Количество посещений организаций культуры по отношению к уровню 2010 года"</w:t>
            </w:r>
          </w:p>
        </w:tc>
        <w:tc>
          <w:tcPr>
            <w:tcW w:w="3628" w:type="dxa"/>
          </w:tcPr>
          <w:p w:rsidR="00B02EA6" w:rsidRPr="00B02EA6" w:rsidRDefault="00B02EA6">
            <w:pPr>
              <w:pStyle w:val="ConsPlusNormal"/>
            </w:pPr>
            <w:r w:rsidRPr="00B02EA6">
              <w:t>Чахеев Анатолий Михайлович - заместитель министра Минкультуры</w:t>
            </w:r>
          </w:p>
        </w:tc>
        <w:tc>
          <w:tcPr>
            <w:tcW w:w="1531" w:type="dxa"/>
          </w:tcPr>
          <w:p w:rsidR="00B02EA6" w:rsidRPr="00B02EA6" w:rsidRDefault="00B02EA6">
            <w:pPr>
              <w:pStyle w:val="ConsPlusNormal"/>
              <w:jc w:val="center"/>
            </w:pPr>
            <w:r w:rsidRPr="00B02EA6">
              <w:t>процентов</w:t>
            </w:r>
          </w:p>
        </w:tc>
        <w:tc>
          <w:tcPr>
            <w:tcW w:w="1644" w:type="dxa"/>
          </w:tcPr>
          <w:p w:rsidR="00B02EA6" w:rsidRPr="00B02EA6" w:rsidRDefault="00B02EA6">
            <w:pPr>
              <w:pStyle w:val="ConsPlusNormal"/>
              <w:jc w:val="center"/>
            </w:pPr>
            <w:r w:rsidRPr="00B02EA6">
              <w:t>40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150.</w:t>
            </w:r>
          </w:p>
        </w:tc>
        <w:tc>
          <w:tcPr>
            <w:tcW w:w="3941" w:type="dxa"/>
          </w:tcPr>
          <w:p w:rsidR="00B02EA6" w:rsidRPr="00B02EA6" w:rsidRDefault="00B02EA6">
            <w:pPr>
              <w:pStyle w:val="ConsPlusNormal"/>
            </w:pPr>
            <w:r w:rsidRPr="00B02EA6">
              <w:t>Контрольное событие 1 "Проведение отбора заявок муниципальных образований"</w:t>
            </w:r>
          </w:p>
        </w:tc>
        <w:tc>
          <w:tcPr>
            <w:tcW w:w="3628" w:type="dxa"/>
          </w:tcPr>
          <w:p w:rsidR="00B02EA6" w:rsidRPr="00B02EA6" w:rsidRDefault="00B02EA6">
            <w:pPr>
              <w:pStyle w:val="ConsPlusNormal"/>
            </w:pPr>
            <w:r w:rsidRPr="00B02EA6">
              <w:t xml:space="preserve">Хасенов Дмитрий </w:t>
            </w:r>
            <w:proofErr w:type="spellStart"/>
            <w:r w:rsidRPr="00B02EA6">
              <w:t>Радикович</w:t>
            </w:r>
            <w:proofErr w:type="spellEnd"/>
            <w:r w:rsidRPr="00B02EA6">
              <w:t xml:space="preserve"> - начальник отдела контроля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апреля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151.</w:t>
            </w:r>
          </w:p>
        </w:tc>
        <w:tc>
          <w:tcPr>
            <w:tcW w:w="3941" w:type="dxa"/>
          </w:tcPr>
          <w:p w:rsidR="00B02EA6" w:rsidRPr="00B02EA6" w:rsidRDefault="00B02EA6">
            <w:pPr>
              <w:pStyle w:val="ConsPlusNormal"/>
            </w:pPr>
            <w:r w:rsidRPr="00B02EA6">
              <w:t>Контрольное событие 1 "Заключение соглашений с муниципальными образованиями Оренбургской области о предоставлении субсидии из областного бюджета бюджетам муниципальных образований Оренбургской области на капитальный ремонт муниципальных объектов культуры и искусства"</w:t>
            </w:r>
          </w:p>
        </w:tc>
        <w:tc>
          <w:tcPr>
            <w:tcW w:w="3628" w:type="dxa"/>
          </w:tcPr>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июня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 xml:space="preserve">непредставление или несвоевременное представление муниципальными образованиями документов, </w:t>
            </w:r>
            <w:r w:rsidRPr="00B02EA6">
              <w:lastRenderedPageBreak/>
              <w:t>необходимых для предоставления субсидии</w:t>
            </w:r>
          </w:p>
        </w:tc>
      </w:tr>
      <w:tr w:rsidR="00B02EA6" w:rsidRPr="00B02EA6">
        <w:tc>
          <w:tcPr>
            <w:tcW w:w="680" w:type="dxa"/>
          </w:tcPr>
          <w:p w:rsidR="00B02EA6" w:rsidRPr="00B02EA6" w:rsidRDefault="00B02EA6">
            <w:pPr>
              <w:pStyle w:val="ConsPlusNormal"/>
            </w:pPr>
            <w:r w:rsidRPr="00B02EA6">
              <w:lastRenderedPageBreak/>
              <w:t>152.</w:t>
            </w:r>
          </w:p>
        </w:tc>
        <w:tc>
          <w:tcPr>
            <w:tcW w:w="3941" w:type="dxa"/>
          </w:tcPr>
          <w:p w:rsidR="00B02EA6" w:rsidRPr="00B02EA6" w:rsidRDefault="00B02EA6">
            <w:pPr>
              <w:pStyle w:val="ConsPlusNormal"/>
            </w:pPr>
            <w:r w:rsidRPr="00B02EA6">
              <w:t>Контрольное событие 3 "Перечисление субсидии из областного бюджета бюджетам муниципальных образований на капитальный ремонт муниципальных объектов культуры и искусства"</w:t>
            </w:r>
          </w:p>
        </w:tc>
        <w:tc>
          <w:tcPr>
            <w:tcW w:w="3628" w:type="dxa"/>
          </w:tcPr>
          <w:p w:rsidR="00B02EA6" w:rsidRPr="00B02EA6" w:rsidRDefault="00B02EA6">
            <w:pPr>
              <w:pStyle w:val="ConsPlusNormal"/>
            </w:pPr>
            <w:r w:rsidRPr="00B02EA6">
              <w:t>Кузнецов Евгений Юрьевич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в соответствии с заявками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 для перечисления субсидии</w:t>
            </w:r>
          </w:p>
        </w:tc>
      </w:tr>
      <w:tr w:rsidR="00B02EA6" w:rsidRPr="00B02EA6">
        <w:tc>
          <w:tcPr>
            <w:tcW w:w="680" w:type="dxa"/>
          </w:tcPr>
          <w:p w:rsidR="00B02EA6" w:rsidRPr="00B02EA6" w:rsidRDefault="00B02EA6">
            <w:pPr>
              <w:pStyle w:val="ConsPlusNormal"/>
            </w:pPr>
            <w:r w:rsidRPr="00B02EA6">
              <w:t>153.</w:t>
            </w:r>
          </w:p>
        </w:tc>
        <w:tc>
          <w:tcPr>
            <w:tcW w:w="3941" w:type="dxa"/>
          </w:tcPr>
          <w:p w:rsidR="00B02EA6" w:rsidRPr="00B02EA6" w:rsidRDefault="00B02EA6">
            <w:pPr>
              <w:pStyle w:val="ConsPlusNormal"/>
            </w:pPr>
            <w:r w:rsidRPr="00B02EA6">
              <w:t>Приоритетный проект "Культура малой Родины"</w:t>
            </w:r>
          </w:p>
        </w:tc>
        <w:tc>
          <w:tcPr>
            <w:tcW w:w="3628" w:type="dxa"/>
          </w:tcPr>
          <w:p w:rsidR="00B02EA6" w:rsidRPr="00B02EA6" w:rsidRDefault="00B02EA6">
            <w:pPr>
              <w:pStyle w:val="ConsPlusNormal"/>
            </w:pPr>
            <w:r w:rsidRPr="00B02EA6">
              <w:t>Чахеев Анатолий Михайлович -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pPr>
            <w:r w:rsidRPr="00B02EA6">
              <w:t>154.</w:t>
            </w:r>
          </w:p>
        </w:tc>
        <w:tc>
          <w:tcPr>
            <w:tcW w:w="3941" w:type="dxa"/>
          </w:tcPr>
          <w:p w:rsidR="00B02EA6" w:rsidRPr="00B02EA6" w:rsidRDefault="00B02EA6">
            <w:pPr>
              <w:pStyle w:val="ConsPlusNormal"/>
            </w:pPr>
            <w:r w:rsidRPr="00B02EA6">
              <w:t>Показатель (индикатор) 1 "Средняя численность участников клубных формирований в расчете на 1 тыс. человек"</w:t>
            </w:r>
          </w:p>
        </w:tc>
        <w:tc>
          <w:tcPr>
            <w:tcW w:w="3628" w:type="dxa"/>
          </w:tcPr>
          <w:p w:rsidR="00B02EA6" w:rsidRPr="00B02EA6" w:rsidRDefault="00B02EA6">
            <w:pPr>
              <w:pStyle w:val="ConsPlusNormal"/>
            </w:pPr>
            <w:r w:rsidRPr="00B02EA6">
              <w:t>Чахеев Анатолий Михайлович - заместитель министра Минкультуры</w:t>
            </w:r>
          </w:p>
        </w:tc>
        <w:tc>
          <w:tcPr>
            <w:tcW w:w="1531" w:type="dxa"/>
          </w:tcPr>
          <w:p w:rsidR="00B02EA6" w:rsidRPr="00B02EA6" w:rsidRDefault="00B02EA6">
            <w:pPr>
              <w:pStyle w:val="ConsPlusNormal"/>
              <w:jc w:val="center"/>
            </w:pPr>
            <w:r w:rsidRPr="00B02EA6">
              <w:t>процентов</w:t>
            </w:r>
          </w:p>
        </w:tc>
        <w:tc>
          <w:tcPr>
            <w:tcW w:w="1644" w:type="dxa"/>
          </w:tcPr>
          <w:p w:rsidR="00B02EA6" w:rsidRPr="00B02EA6" w:rsidRDefault="00B02EA6">
            <w:pPr>
              <w:pStyle w:val="ConsPlusNormal"/>
              <w:jc w:val="center"/>
            </w:pPr>
            <w:r w:rsidRPr="00B02EA6">
              <w:t>87,0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155.</w:t>
            </w:r>
          </w:p>
        </w:tc>
        <w:tc>
          <w:tcPr>
            <w:tcW w:w="3941" w:type="dxa"/>
          </w:tcPr>
          <w:p w:rsidR="00B02EA6" w:rsidRPr="00B02EA6" w:rsidRDefault="00B02EA6">
            <w:pPr>
              <w:pStyle w:val="ConsPlusNormal"/>
            </w:pPr>
            <w:r w:rsidRPr="00B02EA6">
              <w:t>Контрольное событие 1 "Заключение соглашений с муниципальными образованиями Оренбургской области о предоставлении субсидии из областного бюджета бюджетам муниципальных образований на обеспечение развития и укрепления материально-технической базы муниципальных домов культуры"</w:t>
            </w:r>
          </w:p>
        </w:tc>
        <w:tc>
          <w:tcPr>
            <w:tcW w:w="3628" w:type="dxa"/>
          </w:tcPr>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15 апреля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 xml:space="preserve">непредставление или несвоевременное представление муниципальными образованиями документов, </w:t>
            </w:r>
            <w:r w:rsidRPr="00B02EA6">
              <w:lastRenderedPageBreak/>
              <w:t>необходимых для предоставления субсидии</w:t>
            </w:r>
          </w:p>
        </w:tc>
      </w:tr>
      <w:tr w:rsidR="00B02EA6" w:rsidRPr="00B02EA6">
        <w:tc>
          <w:tcPr>
            <w:tcW w:w="680" w:type="dxa"/>
          </w:tcPr>
          <w:p w:rsidR="00B02EA6" w:rsidRPr="00B02EA6" w:rsidRDefault="00B02EA6">
            <w:pPr>
              <w:pStyle w:val="ConsPlusNormal"/>
            </w:pPr>
            <w:r w:rsidRPr="00B02EA6">
              <w:lastRenderedPageBreak/>
              <w:t>156.</w:t>
            </w:r>
          </w:p>
        </w:tc>
        <w:tc>
          <w:tcPr>
            <w:tcW w:w="3941" w:type="dxa"/>
          </w:tcPr>
          <w:p w:rsidR="00B02EA6" w:rsidRPr="00B02EA6" w:rsidRDefault="00B02EA6">
            <w:pPr>
              <w:pStyle w:val="ConsPlusNormal"/>
            </w:pPr>
            <w:r w:rsidRPr="00B02EA6">
              <w:t>Контрольное событие 2 "Перечисление субсидии из областного бюджета бюджетам муниципальных образований на обеспечение развития и укрепления материально-технической базы муниципальных домов культуры"</w:t>
            </w:r>
          </w:p>
        </w:tc>
        <w:tc>
          <w:tcPr>
            <w:tcW w:w="3628" w:type="dxa"/>
          </w:tcPr>
          <w:p w:rsidR="00B02EA6" w:rsidRPr="00B02EA6" w:rsidRDefault="00B02EA6">
            <w:pPr>
              <w:pStyle w:val="ConsPlusNormal"/>
            </w:pPr>
            <w:r w:rsidRPr="00B02EA6">
              <w:t>Кузнецов Евгений Юрьевич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в соответствии с заявками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 для перечисления субсидии</w:t>
            </w:r>
          </w:p>
        </w:tc>
      </w:tr>
      <w:tr w:rsidR="00B02EA6" w:rsidRPr="00B02EA6">
        <w:tc>
          <w:tcPr>
            <w:tcW w:w="680" w:type="dxa"/>
          </w:tcPr>
          <w:p w:rsidR="00B02EA6" w:rsidRPr="00B02EA6" w:rsidRDefault="00B02EA6">
            <w:pPr>
              <w:pStyle w:val="ConsPlusNormal"/>
            </w:pPr>
            <w:r w:rsidRPr="00B02EA6">
              <w:t>157.</w:t>
            </w:r>
          </w:p>
        </w:tc>
        <w:tc>
          <w:tcPr>
            <w:tcW w:w="3941" w:type="dxa"/>
          </w:tcPr>
          <w:p w:rsidR="00B02EA6" w:rsidRPr="00B02EA6" w:rsidRDefault="00B02EA6">
            <w:pPr>
              <w:pStyle w:val="ConsPlusNormal"/>
            </w:pPr>
            <w:r w:rsidRPr="00B02EA6">
              <w:t>Контрольное событие 3 "Проведение проверки и анализ отчетов муниципальных образований о проведении мероприятий, направленных на обеспечение развития и укрепления материально-технической базы муниципальных домов культуры"</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p w:rsidR="00B02EA6" w:rsidRPr="00B02EA6" w:rsidRDefault="00B02EA6">
            <w:pPr>
              <w:pStyle w:val="ConsPlusNormal"/>
            </w:pPr>
            <w:r w:rsidRPr="00B02EA6">
              <w:t xml:space="preserve">Хасенов Дмитрий </w:t>
            </w:r>
            <w:proofErr w:type="spellStart"/>
            <w:r w:rsidRPr="00B02EA6">
              <w:t>Радикович</w:t>
            </w:r>
            <w:proofErr w:type="spellEnd"/>
            <w:r w:rsidRPr="00B02EA6">
              <w:t xml:space="preserve"> - начальник отдела контроля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10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или непредставление муниципальными образованиями отчетов</w:t>
            </w:r>
          </w:p>
        </w:tc>
      </w:tr>
      <w:tr w:rsidR="00B02EA6" w:rsidRPr="00B02EA6">
        <w:tc>
          <w:tcPr>
            <w:tcW w:w="680" w:type="dxa"/>
          </w:tcPr>
          <w:p w:rsidR="00B02EA6" w:rsidRPr="00B02EA6" w:rsidRDefault="00B02EA6">
            <w:pPr>
              <w:pStyle w:val="ConsPlusNormal"/>
            </w:pPr>
            <w:r w:rsidRPr="00B02EA6">
              <w:t>158.</w:t>
            </w:r>
          </w:p>
        </w:tc>
        <w:tc>
          <w:tcPr>
            <w:tcW w:w="3941" w:type="dxa"/>
          </w:tcPr>
          <w:p w:rsidR="00B02EA6" w:rsidRPr="00B02EA6" w:rsidRDefault="00B02EA6">
            <w:pPr>
              <w:pStyle w:val="ConsPlusNormal"/>
            </w:pPr>
            <w:r w:rsidRPr="00B02EA6">
              <w:t>Показатель (индикатор) 2 "Количество посещений организаций культуры (профессиональных театров) по отношению к уровню 2010 года"</w:t>
            </w:r>
          </w:p>
        </w:tc>
        <w:tc>
          <w:tcPr>
            <w:tcW w:w="3628" w:type="dxa"/>
          </w:tcPr>
          <w:p w:rsidR="00B02EA6" w:rsidRPr="00B02EA6" w:rsidRDefault="00B02EA6">
            <w:pPr>
              <w:pStyle w:val="ConsPlusNormal"/>
            </w:pPr>
            <w:r w:rsidRPr="00B02EA6">
              <w:t>Чахеев Анатолий Михайлович - заместитель министра Минкультуры</w:t>
            </w:r>
          </w:p>
        </w:tc>
        <w:tc>
          <w:tcPr>
            <w:tcW w:w="1531" w:type="dxa"/>
          </w:tcPr>
          <w:p w:rsidR="00B02EA6" w:rsidRPr="00B02EA6" w:rsidRDefault="00B02EA6">
            <w:pPr>
              <w:pStyle w:val="ConsPlusNormal"/>
              <w:jc w:val="center"/>
            </w:pPr>
            <w:r w:rsidRPr="00B02EA6">
              <w:t>процентов</w:t>
            </w:r>
          </w:p>
        </w:tc>
        <w:tc>
          <w:tcPr>
            <w:tcW w:w="1644" w:type="dxa"/>
          </w:tcPr>
          <w:p w:rsidR="00B02EA6" w:rsidRPr="00B02EA6" w:rsidRDefault="00B02EA6">
            <w:pPr>
              <w:pStyle w:val="ConsPlusNormal"/>
              <w:jc w:val="center"/>
            </w:pPr>
            <w:r w:rsidRPr="00B02EA6">
              <w:t>108,0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lastRenderedPageBreak/>
              <w:t>159.</w:t>
            </w:r>
          </w:p>
        </w:tc>
        <w:tc>
          <w:tcPr>
            <w:tcW w:w="3941" w:type="dxa"/>
          </w:tcPr>
          <w:p w:rsidR="00B02EA6" w:rsidRPr="00B02EA6" w:rsidRDefault="00B02EA6">
            <w:pPr>
              <w:pStyle w:val="ConsPlusNormal"/>
            </w:pPr>
            <w:r w:rsidRPr="00B02EA6">
              <w:t>Контрольное событие 1 "Заключение соглашений с муниципальными образованиями Оренбургской области о предоставлении субсидии из областного бюджета бюджетам муниципальных образований на поддержку творческой деятельности муниципальных театров в городах с численностью населения до 300 тыс. человек"</w:t>
            </w:r>
          </w:p>
        </w:tc>
        <w:tc>
          <w:tcPr>
            <w:tcW w:w="3628" w:type="dxa"/>
          </w:tcPr>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15 апреля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 необходимых для предоставления субсидии</w:t>
            </w:r>
          </w:p>
        </w:tc>
      </w:tr>
      <w:tr w:rsidR="00B02EA6" w:rsidRPr="00B02EA6">
        <w:tc>
          <w:tcPr>
            <w:tcW w:w="680" w:type="dxa"/>
          </w:tcPr>
          <w:p w:rsidR="00B02EA6" w:rsidRPr="00B02EA6" w:rsidRDefault="00B02EA6">
            <w:pPr>
              <w:pStyle w:val="ConsPlusNormal"/>
            </w:pPr>
            <w:r w:rsidRPr="00B02EA6">
              <w:t>160.</w:t>
            </w:r>
          </w:p>
        </w:tc>
        <w:tc>
          <w:tcPr>
            <w:tcW w:w="3941" w:type="dxa"/>
          </w:tcPr>
          <w:p w:rsidR="00B02EA6" w:rsidRPr="00B02EA6" w:rsidRDefault="00B02EA6">
            <w:pPr>
              <w:pStyle w:val="ConsPlusNormal"/>
            </w:pPr>
            <w:r w:rsidRPr="00B02EA6">
              <w:t>Контрольное событие 2 "Перечисление субсидии из областного бюджета бюджетам муниципальных образований на поддержку творческой деятельности муниципальных театров в городах с численностью населения до 300 тыс. человек"</w:t>
            </w:r>
          </w:p>
        </w:tc>
        <w:tc>
          <w:tcPr>
            <w:tcW w:w="3628" w:type="dxa"/>
          </w:tcPr>
          <w:p w:rsidR="00B02EA6" w:rsidRPr="00B02EA6" w:rsidRDefault="00B02EA6">
            <w:pPr>
              <w:pStyle w:val="ConsPlusNormal"/>
            </w:pPr>
            <w:r w:rsidRPr="00B02EA6">
              <w:t>Кузнецов Евгений Юрьевич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в соответствии с заявками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 для перечисления субсидии</w:t>
            </w:r>
          </w:p>
        </w:tc>
      </w:tr>
      <w:tr w:rsidR="00B02EA6" w:rsidRPr="00B02EA6">
        <w:tc>
          <w:tcPr>
            <w:tcW w:w="680" w:type="dxa"/>
          </w:tcPr>
          <w:p w:rsidR="00B02EA6" w:rsidRPr="00B02EA6" w:rsidRDefault="00B02EA6">
            <w:pPr>
              <w:pStyle w:val="ConsPlusNormal"/>
            </w:pPr>
            <w:r w:rsidRPr="00B02EA6">
              <w:t>161.</w:t>
            </w:r>
          </w:p>
        </w:tc>
        <w:tc>
          <w:tcPr>
            <w:tcW w:w="3941" w:type="dxa"/>
          </w:tcPr>
          <w:p w:rsidR="00B02EA6" w:rsidRPr="00B02EA6" w:rsidRDefault="00B02EA6">
            <w:pPr>
              <w:pStyle w:val="ConsPlusNormal"/>
            </w:pPr>
            <w:r w:rsidRPr="00B02EA6">
              <w:t>Контрольное событие 3 "Проведение проверки и анализ отчетов муниципальных образований о проведении мероприятий, направленных на поддержку творческой деятельности муниципальных театров в городах с численностью населения до 300 тыс. человек"</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p w:rsidR="00B02EA6" w:rsidRPr="00B02EA6" w:rsidRDefault="00B02EA6">
            <w:pPr>
              <w:pStyle w:val="ConsPlusNormal"/>
            </w:pPr>
            <w:r w:rsidRPr="00B02EA6">
              <w:t xml:space="preserve">Хасенов Дмитрий </w:t>
            </w:r>
            <w:proofErr w:type="spellStart"/>
            <w:r w:rsidRPr="00B02EA6">
              <w:t>Радикович</w:t>
            </w:r>
            <w:proofErr w:type="spellEnd"/>
            <w:r w:rsidRPr="00B02EA6">
              <w:t xml:space="preserve"> - начальник отдела контроля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ежеквартально, не позднее 10 числа месяца, следующего за отчетным кварталом</w:t>
            </w:r>
          </w:p>
        </w:tc>
        <w:tc>
          <w:tcPr>
            <w:tcW w:w="3231" w:type="dxa"/>
          </w:tcPr>
          <w:p w:rsidR="00B02EA6" w:rsidRPr="00B02EA6" w:rsidRDefault="00B02EA6">
            <w:pPr>
              <w:pStyle w:val="ConsPlusNormal"/>
            </w:pPr>
            <w:r w:rsidRPr="00B02EA6">
              <w:t>несвоевременное представление или непредставление муниципальными образованиями отчетов</w:t>
            </w:r>
          </w:p>
        </w:tc>
      </w:tr>
      <w:tr w:rsidR="00B02EA6" w:rsidRPr="00B02EA6">
        <w:tc>
          <w:tcPr>
            <w:tcW w:w="680" w:type="dxa"/>
          </w:tcPr>
          <w:p w:rsidR="00B02EA6" w:rsidRPr="00B02EA6" w:rsidRDefault="00B02EA6">
            <w:pPr>
              <w:pStyle w:val="ConsPlusNormal"/>
            </w:pPr>
            <w:r w:rsidRPr="00B02EA6">
              <w:lastRenderedPageBreak/>
              <w:t>162.</w:t>
            </w:r>
          </w:p>
        </w:tc>
        <w:tc>
          <w:tcPr>
            <w:tcW w:w="3941" w:type="dxa"/>
          </w:tcPr>
          <w:p w:rsidR="00B02EA6" w:rsidRPr="00B02EA6" w:rsidRDefault="00B02EA6">
            <w:pPr>
              <w:pStyle w:val="ConsPlusNormal"/>
            </w:pPr>
            <w:r w:rsidRPr="00B02EA6">
              <w:t>Показатель (индикатор) 3 "Количество посещений детских и кукольных театров по отношению к уровню 2010 года"</w:t>
            </w:r>
          </w:p>
        </w:tc>
        <w:tc>
          <w:tcPr>
            <w:tcW w:w="3628" w:type="dxa"/>
          </w:tcPr>
          <w:p w:rsidR="00B02EA6" w:rsidRPr="00B02EA6" w:rsidRDefault="00B02EA6">
            <w:pPr>
              <w:pStyle w:val="ConsPlusNormal"/>
            </w:pPr>
            <w:r w:rsidRPr="00B02EA6">
              <w:t>Чахеев Анатолий Михайлович - заместитель министра Минкультуры</w:t>
            </w:r>
          </w:p>
        </w:tc>
        <w:tc>
          <w:tcPr>
            <w:tcW w:w="1531" w:type="dxa"/>
          </w:tcPr>
          <w:p w:rsidR="00B02EA6" w:rsidRPr="00B02EA6" w:rsidRDefault="00B02EA6">
            <w:pPr>
              <w:pStyle w:val="ConsPlusNormal"/>
              <w:jc w:val="center"/>
            </w:pPr>
            <w:r w:rsidRPr="00B02EA6">
              <w:t>процентов</w:t>
            </w:r>
          </w:p>
        </w:tc>
        <w:tc>
          <w:tcPr>
            <w:tcW w:w="1644" w:type="dxa"/>
          </w:tcPr>
          <w:p w:rsidR="00B02EA6" w:rsidRPr="00B02EA6" w:rsidRDefault="00B02EA6">
            <w:pPr>
              <w:pStyle w:val="ConsPlusNormal"/>
              <w:jc w:val="center"/>
            </w:pPr>
            <w:r w:rsidRPr="00B02EA6">
              <w:t>93,0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163.</w:t>
            </w:r>
          </w:p>
        </w:tc>
        <w:tc>
          <w:tcPr>
            <w:tcW w:w="3941" w:type="dxa"/>
          </w:tcPr>
          <w:p w:rsidR="00B02EA6" w:rsidRPr="00B02EA6" w:rsidRDefault="00B02EA6">
            <w:pPr>
              <w:pStyle w:val="ConsPlusNormal"/>
            </w:pPr>
            <w:r w:rsidRPr="00B02EA6">
              <w:t>Контрольное событие 1 "Заключение соглашений с муниципальными образованиями Оренбургской области о предоставлении субсидии из областного бюджета бюджетам муниципальных образований на поддержку творческой деятельности и техническое оснащение детских и кукольных театров"</w:t>
            </w:r>
          </w:p>
        </w:tc>
        <w:tc>
          <w:tcPr>
            <w:tcW w:w="3628" w:type="dxa"/>
          </w:tcPr>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15 апреля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 необходимых для предоставления субсидии</w:t>
            </w:r>
          </w:p>
        </w:tc>
      </w:tr>
      <w:tr w:rsidR="00B02EA6" w:rsidRPr="00B02EA6">
        <w:tc>
          <w:tcPr>
            <w:tcW w:w="680" w:type="dxa"/>
          </w:tcPr>
          <w:p w:rsidR="00B02EA6" w:rsidRPr="00B02EA6" w:rsidRDefault="00B02EA6">
            <w:pPr>
              <w:pStyle w:val="ConsPlusNormal"/>
            </w:pPr>
            <w:r w:rsidRPr="00B02EA6">
              <w:t>164.</w:t>
            </w:r>
          </w:p>
        </w:tc>
        <w:tc>
          <w:tcPr>
            <w:tcW w:w="3941" w:type="dxa"/>
          </w:tcPr>
          <w:p w:rsidR="00B02EA6" w:rsidRPr="00B02EA6" w:rsidRDefault="00B02EA6">
            <w:pPr>
              <w:pStyle w:val="ConsPlusNormal"/>
            </w:pPr>
            <w:r w:rsidRPr="00B02EA6">
              <w:t>Контрольное событие 2 "Перечисление субсидии из областного бюджета бюджетам муниципальных образований на поддержку творческой деятельности и техническое оснащение детских и кукольных театров"</w:t>
            </w:r>
          </w:p>
        </w:tc>
        <w:tc>
          <w:tcPr>
            <w:tcW w:w="3628" w:type="dxa"/>
          </w:tcPr>
          <w:p w:rsidR="00B02EA6" w:rsidRPr="00B02EA6" w:rsidRDefault="00B02EA6">
            <w:pPr>
              <w:pStyle w:val="ConsPlusNormal"/>
            </w:pPr>
            <w:r w:rsidRPr="00B02EA6">
              <w:t>Кузнецов Евгений Юрьевич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в соответствии с заявками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 для перечисления субсидии</w:t>
            </w:r>
          </w:p>
        </w:tc>
      </w:tr>
      <w:tr w:rsidR="00B02EA6" w:rsidRPr="00B02EA6">
        <w:tc>
          <w:tcPr>
            <w:tcW w:w="680" w:type="dxa"/>
          </w:tcPr>
          <w:p w:rsidR="00B02EA6" w:rsidRPr="00B02EA6" w:rsidRDefault="00B02EA6">
            <w:pPr>
              <w:pStyle w:val="ConsPlusNormal"/>
            </w:pPr>
            <w:r w:rsidRPr="00B02EA6">
              <w:t>165.</w:t>
            </w:r>
          </w:p>
        </w:tc>
        <w:tc>
          <w:tcPr>
            <w:tcW w:w="3941" w:type="dxa"/>
          </w:tcPr>
          <w:p w:rsidR="00B02EA6" w:rsidRPr="00B02EA6" w:rsidRDefault="00B02EA6">
            <w:pPr>
              <w:pStyle w:val="ConsPlusNormal"/>
            </w:pPr>
            <w:r w:rsidRPr="00B02EA6">
              <w:t xml:space="preserve">Контрольное событие 3 "Проведение проверки и анализ отчетов муниципальных образований о </w:t>
            </w:r>
            <w:r w:rsidRPr="00B02EA6">
              <w:lastRenderedPageBreak/>
              <w:t>проведении мероприятий, направленных на поддержку творческой деятельности и техническое оснащение детских и кукольных театров"</w:t>
            </w:r>
          </w:p>
        </w:tc>
        <w:tc>
          <w:tcPr>
            <w:tcW w:w="3628" w:type="dxa"/>
          </w:tcPr>
          <w:p w:rsidR="00B02EA6" w:rsidRPr="00B02EA6" w:rsidRDefault="00B02EA6">
            <w:pPr>
              <w:pStyle w:val="ConsPlusNormal"/>
            </w:pPr>
            <w:r w:rsidRPr="00B02EA6">
              <w:lastRenderedPageBreak/>
              <w:t xml:space="preserve">Колесникова Вероника Анатольевна - заместитель начальника управления культуры и искусства </w:t>
            </w:r>
            <w:r w:rsidRPr="00B02EA6">
              <w:lastRenderedPageBreak/>
              <w:t>Минкультуры;</w:t>
            </w:r>
          </w:p>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p w:rsidR="00B02EA6" w:rsidRPr="00B02EA6" w:rsidRDefault="00B02EA6">
            <w:pPr>
              <w:pStyle w:val="ConsPlusNormal"/>
            </w:pPr>
            <w:r w:rsidRPr="00B02EA6">
              <w:t xml:space="preserve">Хасенов Дмитрий </w:t>
            </w:r>
            <w:proofErr w:type="spellStart"/>
            <w:r w:rsidRPr="00B02EA6">
              <w:t>Радикович</w:t>
            </w:r>
            <w:proofErr w:type="spellEnd"/>
            <w:r w:rsidRPr="00B02EA6">
              <w:t xml:space="preserve"> - начальник отдела контроля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 xml:space="preserve">ежеквартально, не позднее 10 числа месяца, следующего </w:t>
            </w:r>
            <w:r w:rsidRPr="00B02EA6">
              <w:lastRenderedPageBreak/>
              <w:t>за отчетным кварталом</w:t>
            </w:r>
          </w:p>
        </w:tc>
        <w:tc>
          <w:tcPr>
            <w:tcW w:w="3231" w:type="dxa"/>
          </w:tcPr>
          <w:p w:rsidR="00B02EA6" w:rsidRPr="00B02EA6" w:rsidRDefault="00B02EA6">
            <w:pPr>
              <w:pStyle w:val="ConsPlusNormal"/>
            </w:pPr>
            <w:r w:rsidRPr="00B02EA6">
              <w:lastRenderedPageBreak/>
              <w:t xml:space="preserve">несвоевременное представление или непредставление </w:t>
            </w:r>
            <w:r w:rsidRPr="00B02EA6">
              <w:lastRenderedPageBreak/>
              <w:t>муниципальными образованиями отчетов</w:t>
            </w:r>
          </w:p>
        </w:tc>
      </w:tr>
      <w:tr w:rsidR="00B02EA6" w:rsidRPr="00B02EA6">
        <w:tc>
          <w:tcPr>
            <w:tcW w:w="680" w:type="dxa"/>
          </w:tcPr>
          <w:p w:rsidR="00B02EA6" w:rsidRPr="00B02EA6" w:rsidRDefault="00B02EA6">
            <w:pPr>
              <w:pStyle w:val="ConsPlusNormal"/>
            </w:pPr>
            <w:r w:rsidRPr="00B02EA6">
              <w:lastRenderedPageBreak/>
              <w:t>166.</w:t>
            </w:r>
          </w:p>
        </w:tc>
        <w:tc>
          <w:tcPr>
            <w:tcW w:w="3941" w:type="dxa"/>
          </w:tcPr>
          <w:p w:rsidR="00B02EA6" w:rsidRPr="00B02EA6" w:rsidRDefault="00B02EA6">
            <w:pPr>
              <w:pStyle w:val="ConsPlusNormal"/>
            </w:pPr>
            <w:r w:rsidRPr="00B02EA6">
              <w:t>Региональный проект "Культурная среда"</w:t>
            </w:r>
          </w:p>
        </w:tc>
        <w:tc>
          <w:tcPr>
            <w:tcW w:w="3628" w:type="dxa"/>
          </w:tcPr>
          <w:p w:rsidR="00B02EA6" w:rsidRPr="00B02EA6" w:rsidRDefault="00B02EA6">
            <w:pPr>
              <w:pStyle w:val="ConsPlusNormal"/>
            </w:pPr>
            <w:r w:rsidRPr="00B02EA6">
              <w:t>Чахеев Анатолий Михайлович -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pPr>
            <w:r w:rsidRPr="00B02EA6">
              <w:t>167.</w:t>
            </w:r>
          </w:p>
        </w:tc>
        <w:tc>
          <w:tcPr>
            <w:tcW w:w="3941" w:type="dxa"/>
          </w:tcPr>
          <w:p w:rsidR="00B02EA6" w:rsidRPr="00B02EA6" w:rsidRDefault="00B02EA6">
            <w:pPr>
              <w:pStyle w:val="ConsPlusNormal"/>
            </w:pPr>
            <w:r w:rsidRPr="00B02EA6">
              <w:t>Показатель (индикатор) 1 "Количество созданных (реконструированных) и капитально отремонтированных объектов организаций культуры" (нарастающим итогом)</w:t>
            </w:r>
          </w:p>
        </w:tc>
        <w:tc>
          <w:tcPr>
            <w:tcW w:w="3628" w:type="dxa"/>
          </w:tcPr>
          <w:p w:rsidR="00B02EA6" w:rsidRPr="00B02EA6" w:rsidRDefault="00B02EA6">
            <w:pPr>
              <w:pStyle w:val="ConsPlusNormal"/>
            </w:pPr>
            <w:r w:rsidRPr="00B02EA6">
              <w:t>Чахеев Анатолий Михайлович - заместитель министра Минкультуры</w:t>
            </w:r>
          </w:p>
        </w:tc>
        <w:tc>
          <w:tcPr>
            <w:tcW w:w="1531" w:type="dxa"/>
          </w:tcPr>
          <w:p w:rsidR="00B02EA6" w:rsidRPr="00B02EA6" w:rsidRDefault="00B02EA6">
            <w:pPr>
              <w:pStyle w:val="ConsPlusNormal"/>
              <w:jc w:val="center"/>
            </w:pPr>
            <w:r w:rsidRPr="00B02EA6">
              <w:t>единиц</w:t>
            </w:r>
          </w:p>
        </w:tc>
        <w:tc>
          <w:tcPr>
            <w:tcW w:w="1644" w:type="dxa"/>
          </w:tcPr>
          <w:p w:rsidR="00B02EA6" w:rsidRPr="00B02EA6" w:rsidRDefault="00B02EA6">
            <w:pPr>
              <w:pStyle w:val="ConsPlusNormal"/>
              <w:jc w:val="center"/>
            </w:pPr>
            <w:r w:rsidRPr="00B02EA6">
              <w:t>38,0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168.</w:t>
            </w:r>
          </w:p>
        </w:tc>
        <w:tc>
          <w:tcPr>
            <w:tcW w:w="3941" w:type="dxa"/>
          </w:tcPr>
          <w:p w:rsidR="00B02EA6" w:rsidRPr="00B02EA6" w:rsidRDefault="00B02EA6">
            <w:pPr>
              <w:pStyle w:val="ConsPlusNormal"/>
            </w:pPr>
            <w:r w:rsidRPr="00B02EA6">
              <w:t>Контрольное событие 1 "Заключение соглашения между Министерством культуры Российской Федерации и Правительством Оренбургской области о предоставлении субсидии из федерального бюджета"</w:t>
            </w:r>
          </w:p>
        </w:tc>
        <w:tc>
          <w:tcPr>
            <w:tcW w:w="3628" w:type="dxa"/>
          </w:tcPr>
          <w:p w:rsidR="00B02EA6" w:rsidRPr="00B02EA6" w:rsidRDefault="00B02EA6">
            <w:pPr>
              <w:pStyle w:val="ConsPlusNormal"/>
            </w:pPr>
            <w:r w:rsidRPr="00B02EA6">
              <w:t>Колесник Ольга Вячеславовна - начальник управления финансовой и проектной деятельности Минкультуры;</w:t>
            </w:r>
          </w:p>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15 февраля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169.</w:t>
            </w:r>
          </w:p>
        </w:tc>
        <w:tc>
          <w:tcPr>
            <w:tcW w:w="3941" w:type="dxa"/>
          </w:tcPr>
          <w:p w:rsidR="00B02EA6" w:rsidRPr="00B02EA6" w:rsidRDefault="00B02EA6">
            <w:pPr>
              <w:pStyle w:val="ConsPlusNormal"/>
            </w:pPr>
            <w:r w:rsidRPr="00B02EA6">
              <w:t xml:space="preserve">Контрольное событие 2 "Заключение соглашений с муниципальными образованиями Оренбургской области о предоставлении субсидии из областного бюджета бюджетам </w:t>
            </w:r>
            <w:r w:rsidRPr="00B02EA6">
              <w:lastRenderedPageBreak/>
              <w:t>муниципальных образований"</w:t>
            </w:r>
          </w:p>
        </w:tc>
        <w:tc>
          <w:tcPr>
            <w:tcW w:w="3628" w:type="dxa"/>
          </w:tcPr>
          <w:p w:rsidR="00B02EA6" w:rsidRPr="00B02EA6" w:rsidRDefault="00B02EA6">
            <w:pPr>
              <w:pStyle w:val="ConsPlusNormal"/>
            </w:pPr>
            <w:r w:rsidRPr="00B02EA6">
              <w:lastRenderedPageBreak/>
              <w:t>Бардин Сергей Вячеславович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15 апреля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 xml:space="preserve">непредставление или </w:t>
            </w:r>
            <w:r w:rsidRPr="00B02EA6">
              <w:lastRenderedPageBreak/>
              <w:t>несвоевременное представление муниципальными образованиями документов, необходимых для предоставления субсидии</w:t>
            </w:r>
          </w:p>
        </w:tc>
      </w:tr>
      <w:tr w:rsidR="00B02EA6" w:rsidRPr="00B02EA6">
        <w:tc>
          <w:tcPr>
            <w:tcW w:w="680" w:type="dxa"/>
          </w:tcPr>
          <w:p w:rsidR="00B02EA6" w:rsidRPr="00B02EA6" w:rsidRDefault="00B02EA6">
            <w:pPr>
              <w:pStyle w:val="ConsPlusNormal"/>
            </w:pPr>
            <w:r w:rsidRPr="00B02EA6">
              <w:lastRenderedPageBreak/>
              <w:t>170.</w:t>
            </w:r>
          </w:p>
        </w:tc>
        <w:tc>
          <w:tcPr>
            <w:tcW w:w="3941" w:type="dxa"/>
          </w:tcPr>
          <w:p w:rsidR="00B02EA6" w:rsidRPr="00B02EA6" w:rsidRDefault="00B02EA6">
            <w:pPr>
              <w:pStyle w:val="ConsPlusNormal"/>
            </w:pPr>
            <w:r w:rsidRPr="00B02EA6">
              <w:t>Контрольное событие 3 "Заключение соглашений с государственными учреждениями Оренбургской области о предоставлении субсидии из областного бюджета"</w:t>
            </w:r>
          </w:p>
        </w:tc>
        <w:tc>
          <w:tcPr>
            <w:tcW w:w="3628" w:type="dxa"/>
          </w:tcPr>
          <w:p w:rsidR="00B02EA6" w:rsidRPr="00B02EA6" w:rsidRDefault="00B02EA6">
            <w:pPr>
              <w:pStyle w:val="ConsPlusNormal"/>
            </w:pPr>
            <w:r w:rsidRPr="00B02EA6">
              <w:t>Кузьмина Анастасия Юрьевна - главный специалист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15 апреля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 необходимых для предоставления субсидии</w:t>
            </w:r>
          </w:p>
        </w:tc>
      </w:tr>
      <w:tr w:rsidR="00B02EA6" w:rsidRPr="00B02EA6">
        <w:tc>
          <w:tcPr>
            <w:tcW w:w="680" w:type="dxa"/>
          </w:tcPr>
          <w:p w:rsidR="00B02EA6" w:rsidRPr="00B02EA6" w:rsidRDefault="00B02EA6">
            <w:pPr>
              <w:pStyle w:val="ConsPlusNormal"/>
            </w:pPr>
            <w:r w:rsidRPr="00B02EA6">
              <w:t>171.</w:t>
            </w:r>
          </w:p>
        </w:tc>
        <w:tc>
          <w:tcPr>
            <w:tcW w:w="3941" w:type="dxa"/>
          </w:tcPr>
          <w:p w:rsidR="00B02EA6" w:rsidRPr="00B02EA6" w:rsidRDefault="00B02EA6">
            <w:pPr>
              <w:pStyle w:val="ConsPlusNormal"/>
            </w:pPr>
            <w:r w:rsidRPr="00B02EA6">
              <w:t>Контрольное событие 4 "Перечисление субсидий из областного бюджета государственным учреждениям, бюджетам муниципальных образований"</w:t>
            </w:r>
          </w:p>
        </w:tc>
        <w:tc>
          <w:tcPr>
            <w:tcW w:w="3628" w:type="dxa"/>
          </w:tcPr>
          <w:p w:rsidR="00B02EA6" w:rsidRPr="00B02EA6" w:rsidRDefault="00B02EA6">
            <w:pPr>
              <w:pStyle w:val="ConsPlusNormal"/>
            </w:pPr>
            <w:r w:rsidRPr="00B02EA6">
              <w:t>Кузнецов Евгений Юрьевич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в соответствии с заявками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 для перечисления субсидий</w:t>
            </w:r>
          </w:p>
        </w:tc>
      </w:tr>
      <w:tr w:rsidR="00B02EA6" w:rsidRPr="00B02EA6">
        <w:tc>
          <w:tcPr>
            <w:tcW w:w="680" w:type="dxa"/>
          </w:tcPr>
          <w:p w:rsidR="00B02EA6" w:rsidRPr="00B02EA6" w:rsidRDefault="00B02EA6">
            <w:pPr>
              <w:pStyle w:val="ConsPlusNormal"/>
            </w:pPr>
            <w:r w:rsidRPr="00B02EA6">
              <w:t>172.</w:t>
            </w:r>
          </w:p>
        </w:tc>
        <w:tc>
          <w:tcPr>
            <w:tcW w:w="3941" w:type="dxa"/>
          </w:tcPr>
          <w:p w:rsidR="00B02EA6" w:rsidRPr="00B02EA6" w:rsidRDefault="00B02EA6">
            <w:pPr>
              <w:pStyle w:val="ConsPlusNormal"/>
            </w:pPr>
            <w:r w:rsidRPr="00B02EA6">
              <w:t xml:space="preserve">Контрольное событие 5 "Проведение проверки и анализ отчетов государственных учреждений, муниципальных образований о </w:t>
            </w:r>
            <w:r w:rsidRPr="00B02EA6">
              <w:lastRenderedPageBreak/>
              <w:t>проведении мероприятий в соответствии с заключенными соглашениями"</w:t>
            </w:r>
          </w:p>
        </w:tc>
        <w:tc>
          <w:tcPr>
            <w:tcW w:w="3628" w:type="dxa"/>
          </w:tcPr>
          <w:p w:rsidR="00B02EA6" w:rsidRPr="00B02EA6" w:rsidRDefault="00B02EA6">
            <w:pPr>
              <w:pStyle w:val="ConsPlusNormal"/>
            </w:pPr>
            <w:r w:rsidRPr="00B02EA6">
              <w:lastRenderedPageBreak/>
              <w:t>Зимаков Виталий Юрьевич - начальник управления культуры и искусства Минкультуры;</w:t>
            </w:r>
          </w:p>
          <w:p w:rsidR="00B02EA6" w:rsidRPr="00B02EA6" w:rsidRDefault="00B02EA6">
            <w:pPr>
              <w:pStyle w:val="ConsPlusNormal"/>
            </w:pPr>
            <w:r w:rsidRPr="00B02EA6">
              <w:t xml:space="preserve">Бардин Сергей Вячеславович - </w:t>
            </w:r>
            <w:r w:rsidRPr="00B02EA6">
              <w:lastRenderedPageBreak/>
              <w:t>заместитель начальника управления финансовой и проектной деятельности Минкультуры;</w:t>
            </w:r>
          </w:p>
          <w:p w:rsidR="00B02EA6" w:rsidRPr="00B02EA6" w:rsidRDefault="00B02EA6">
            <w:pPr>
              <w:pStyle w:val="ConsPlusNormal"/>
            </w:pPr>
            <w:r w:rsidRPr="00B02EA6">
              <w:t xml:space="preserve">Хасенов Дмитрий </w:t>
            </w:r>
            <w:proofErr w:type="spellStart"/>
            <w:r w:rsidRPr="00B02EA6">
              <w:t>Радикович</w:t>
            </w:r>
            <w:proofErr w:type="spellEnd"/>
            <w:r w:rsidRPr="00B02EA6">
              <w:t xml:space="preserve"> - начальник отдела контроля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 xml:space="preserve">ежеквартально, не позднее 10 числа месяца, следующего за отчетным </w:t>
            </w:r>
            <w:r w:rsidRPr="00B02EA6">
              <w:lastRenderedPageBreak/>
              <w:t>кварталом</w:t>
            </w:r>
          </w:p>
        </w:tc>
        <w:tc>
          <w:tcPr>
            <w:tcW w:w="3231" w:type="dxa"/>
          </w:tcPr>
          <w:p w:rsidR="00B02EA6" w:rsidRPr="00B02EA6" w:rsidRDefault="00B02EA6">
            <w:pPr>
              <w:pStyle w:val="ConsPlusNormal"/>
            </w:pPr>
            <w:r w:rsidRPr="00B02EA6">
              <w:lastRenderedPageBreak/>
              <w:t xml:space="preserve">несвоевременное представление или непредставление муниципальными </w:t>
            </w:r>
            <w:r w:rsidRPr="00B02EA6">
              <w:lastRenderedPageBreak/>
              <w:t>образованиями отчетов</w:t>
            </w:r>
          </w:p>
        </w:tc>
      </w:tr>
      <w:tr w:rsidR="00B02EA6" w:rsidRPr="00B02EA6">
        <w:tc>
          <w:tcPr>
            <w:tcW w:w="680" w:type="dxa"/>
          </w:tcPr>
          <w:p w:rsidR="00B02EA6" w:rsidRPr="00B02EA6" w:rsidRDefault="00B02EA6">
            <w:pPr>
              <w:pStyle w:val="ConsPlusNormal"/>
            </w:pPr>
            <w:r w:rsidRPr="00B02EA6">
              <w:lastRenderedPageBreak/>
              <w:t>173.</w:t>
            </w:r>
          </w:p>
        </w:tc>
        <w:tc>
          <w:tcPr>
            <w:tcW w:w="3941" w:type="dxa"/>
          </w:tcPr>
          <w:p w:rsidR="00B02EA6" w:rsidRPr="00B02EA6" w:rsidRDefault="00B02EA6">
            <w:pPr>
              <w:pStyle w:val="ConsPlusNormal"/>
            </w:pPr>
            <w:r w:rsidRPr="00B02EA6">
              <w:t>Контрольное событие 6 "Подготовка предложений по внесению изменений в соглашения с государственными учреждениями, муниципальными образованиями Оренбургской области"</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p w:rsidR="00B02EA6" w:rsidRPr="00B02EA6" w:rsidRDefault="00B02EA6">
            <w:pPr>
              <w:pStyle w:val="ConsPlusNormal"/>
            </w:pPr>
            <w:r w:rsidRPr="00B02EA6">
              <w:t xml:space="preserve">Хасенов Дмитрий </w:t>
            </w:r>
            <w:proofErr w:type="spellStart"/>
            <w:r w:rsidRPr="00B02EA6">
              <w:t>Радикович</w:t>
            </w:r>
            <w:proofErr w:type="spellEnd"/>
            <w:r w:rsidRPr="00B02EA6">
              <w:t xml:space="preserve"> - начальник отдела контроля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p w:rsidR="00B02EA6" w:rsidRPr="00B02EA6" w:rsidRDefault="00B02EA6">
            <w:pPr>
              <w:pStyle w:val="ConsPlusNormal"/>
            </w:pPr>
            <w:r w:rsidRPr="00B02EA6">
              <w:t>внесение изменений в соглашение с Министерством культуры Российской Федерации</w:t>
            </w:r>
          </w:p>
        </w:tc>
      </w:tr>
      <w:tr w:rsidR="00B02EA6" w:rsidRPr="00B02EA6">
        <w:tc>
          <w:tcPr>
            <w:tcW w:w="680" w:type="dxa"/>
          </w:tcPr>
          <w:p w:rsidR="00B02EA6" w:rsidRPr="00B02EA6" w:rsidRDefault="00B02EA6">
            <w:pPr>
              <w:pStyle w:val="ConsPlusNormal"/>
            </w:pPr>
            <w:r w:rsidRPr="00B02EA6">
              <w:t>174.</w:t>
            </w:r>
          </w:p>
        </w:tc>
        <w:tc>
          <w:tcPr>
            <w:tcW w:w="3941" w:type="dxa"/>
          </w:tcPr>
          <w:p w:rsidR="00B02EA6" w:rsidRPr="00B02EA6" w:rsidRDefault="00B02EA6">
            <w:pPr>
              <w:pStyle w:val="ConsPlusNormal"/>
            </w:pPr>
            <w:r w:rsidRPr="00B02EA6">
              <w:t>Показатель (индикатор) 2 "Количество организаций культуры, получивших современное оборудование" (нарастающим итогом)</w:t>
            </w:r>
          </w:p>
        </w:tc>
        <w:tc>
          <w:tcPr>
            <w:tcW w:w="3628" w:type="dxa"/>
          </w:tcPr>
          <w:p w:rsidR="00B02EA6" w:rsidRPr="00B02EA6" w:rsidRDefault="00B02EA6">
            <w:pPr>
              <w:pStyle w:val="ConsPlusNormal"/>
            </w:pPr>
            <w:r w:rsidRPr="00B02EA6">
              <w:t>Чахеев Анатолий Михайлович - заместитель министра Минкультуры</w:t>
            </w:r>
          </w:p>
        </w:tc>
        <w:tc>
          <w:tcPr>
            <w:tcW w:w="1531" w:type="dxa"/>
          </w:tcPr>
          <w:p w:rsidR="00B02EA6" w:rsidRPr="00B02EA6" w:rsidRDefault="00B02EA6">
            <w:pPr>
              <w:pStyle w:val="ConsPlusNormal"/>
              <w:jc w:val="center"/>
            </w:pPr>
            <w:r w:rsidRPr="00B02EA6">
              <w:t>единиц</w:t>
            </w:r>
          </w:p>
        </w:tc>
        <w:tc>
          <w:tcPr>
            <w:tcW w:w="1644" w:type="dxa"/>
          </w:tcPr>
          <w:p w:rsidR="00B02EA6" w:rsidRPr="00B02EA6" w:rsidRDefault="00B02EA6">
            <w:pPr>
              <w:pStyle w:val="ConsPlusNormal"/>
              <w:jc w:val="center"/>
            </w:pPr>
            <w:r w:rsidRPr="00B02EA6">
              <w:t>67,0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175.</w:t>
            </w:r>
          </w:p>
        </w:tc>
        <w:tc>
          <w:tcPr>
            <w:tcW w:w="3941" w:type="dxa"/>
          </w:tcPr>
          <w:p w:rsidR="00B02EA6" w:rsidRPr="00B02EA6" w:rsidRDefault="00B02EA6">
            <w:pPr>
              <w:pStyle w:val="ConsPlusNormal"/>
            </w:pPr>
            <w:r w:rsidRPr="00B02EA6">
              <w:t>Контрольное событие 1 "Заключение соглашения между Министерством культуры Российской Федерации и Правительством Оренбургской области о предоставлении субсидии из федерального бюджета"</w:t>
            </w:r>
          </w:p>
        </w:tc>
        <w:tc>
          <w:tcPr>
            <w:tcW w:w="3628" w:type="dxa"/>
          </w:tcPr>
          <w:p w:rsidR="00B02EA6" w:rsidRPr="00B02EA6" w:rsidRDefault="00B02EA6">
            <w:pPr>
              <w:pStyle w:val="ConsPlusNormal"/>
            </w:pPr>
            <w:r w:rsidRPr="00B02EA6">
              <w:t>Колесник Ольга Вячеславовна - начальник управления финансовой и проектной деятельности Минкультуры;</w:t>
            </w:r>
          </w:p>
          <w:p w:rsidR="00B02EA6" w:rsidRPr="00B02EA6" w:rsidRDefault="00B02EA6">
            <w:pPr>
              <w:pStyle w:val="ConsPlusNormal"/>
            </w:pPr>
            <w:r w:rsidRPr="00B02EA6">
              <w:t xml:space="preserve">Бардин Сергей Вячеславович - заместитель начальника управления финансовой и проектной </w:t>
            </w:r>
            <w:r w:rsidRPr="00B02EA6">
              <w:lastRenderedPageBreak/>
              <w:t>деятельности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15 февраля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176.</w:t>
            </w:r>
          </w:p>
        </w:tc>
        <w:tc>
          <w:tcPr>
            <w:tcW w:w="3941" w:type="dxa"/>
          </w:tcPr>
          <w:p w:rsidR="00B02EA6" w:rsidRPr="00B02EA6" w:rsidRDefault="00B02EA6">
            <w:pPr>
              <w:pStyle w:val="ConsPlusNormal"/>
            </w:pPr>
            <w:r w:rsidRPr="00B02EA6">
              <w:t>Контрольное событие 2 "Заключение соглашений с муниципальными образованиями Оренбургской области о предоставлении субсидии из областного бюджета бюджетам муниципальных образований"</w:t>
            </w:r>
          </w:p>
        </w:tc>
        <w:tc>
          <w:tcPr>
            <w:tcW w:w="3628" w:type="dxa"/>
          </w:tcPr>
          <w:p w:rsidR="00B02EA6" w:rsidRPr="00B02EA6" w:rsidRDefault="00B02EA6">
            <w:pPr>
              <w:pStyle w:val="ConsPlusNormal"/>
            </w:pPr>
            <w:r w:rsidRPr="00B02EA6">
              <w:t>Высоцкая Елена Вячеславовна - главный специалист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15 апреля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 необходимых для предоставления субсидии</w:t>
            </w:r>
          </w:p>
        </w:tc>
      </w:tr>
      <w:tr w:rsidR="00B02EA6" w:rsidRPr="00B02EA6">
        <w:tc>
          <w:tcPr>
            <w:tcW w:w="680" w:type="dxa"/>
          </w:tcPr>
          <w:p w:rsidR="00B02EA6" w:rsidRPr="00B02EA6" w:rsidRDefault="00B02EA6">
            <w:pPr>
              <w:pStyle w:val="ConsPlusNormal"/>
            </w:pPr>
            <w:r w:rsidRPr="00B02EA6">
              <w:t>177.</w:t>
            </w:r>
          </w:p>
        </w:tc>
        <w:tc>
          <w:tcPr>
            <w:tcW w:w="3941" w:type="dxa"/>
          </w:tcPr>
          <w:p w:rsidR="00B02EA6" w:rsidRPr="00B02EA6" w:rsidRDefault="00B02EA6">
            <w:pPr>
              <w:pStyle w:val="ConsPlusNormal"/>
            </w:pPr>
            <w:r w:rsidRPr="00B02EA6">
              <w:t>Контрольное событие 3 "Заключение соглашений с государственными учреждениями Оренбургской области о предоставлении субсидии из областного бюджета"</w:t>
            </w:r>
          </w:p>
        </w:tc>
        <w:tc>
          <w:tcPr>
            <w:tcW w:w="3628" w:type="dxa"/>
          </w:tcPr>
          <w:p w:rsidR="00B02EA6" w:rsidRPr="00B02EA6" w:rsidRDefault="00B02EA6">
            <w:pPr>
              <w:pStyle w:val="ConsPlusNormal"/>
            </w:pPr>
            <w:r w:rsidRPr="00B02EA6">
              <w:t>Кузьмина Анастасия Юрьевна - главный специалист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15 апреля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документов, необходимых для предоставления субсидии</w:t>
            </w:r>
          </w:p>
        </w:tc>
      </w:tr>
      <w:tr w:rsidR="00B02EA6" w:rsidRPr="00B02EA6">
        <w:tc>
          <w:tcPr>
            <w:tcW w:w="680" w:type="dxa"/>
          </w:tcPr>
          <w:p w:rsidR="00B02EA6" w:rsidRPr="00B02EA6" w:rsidRDefault="00B02EA6">
            <w:pPr>
              <w:pStyle w:val="ConsPlusNormal"/>
            </w:pPr>
            <w:r w:rsidRPr="00B02EA6">
              <w:t>178.</w:t>
            </w:r>
          </w:p>
        </w:tc>
        <w:tc>
          <w:tcPr>
            <w:tcW w:w="3941" w:type="dxa"/>
          </w:tcPr>
          <w:p w:rsidR="00B02EA6" w:rsidRPr="00B02EA6" w:rsidRDefault="00B02EA6">
            <w:pPr>
              <w:pStyle w:val="ConsPlusNormal"/>
            </w:pPr>
            <w:r w:rsidRPr="00B02EA6">
              <w:t>Контрольное событие 4 "Перечисление субсидии из областного бюджета государственным учреждениям, бюджетам муниципальных образований"</w:t>
            </w:r>
          </w:p>
        </w:tc>
        <w:tc>
          <w:tcPr>
            <w:tcW w:w="3628" w:type="dxa"/>
          </w:tcPr>
          <w:p w:rsidR="00B02EA6" w:rsidRPr="00B02EA6" w:rsidRDefault="00B02EA6">
            <w:pPr>
              <w:pStyle w:val="ConsPlusNormal"/>
            </w:pPr>
            <w:r w:rsidRPr="00B02EA6">
              <w:t>Кузнецов Евгений Юрьевич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в соответствии с заявками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документов для перечисления субсидии</w:t>
            </w:r>
          </w:p>
        </w:tc>
      </w:tr>
      <w:tr w:rsidR="00B02EA6" w:rsidRPr="00B02EA6">
        <w:tc>
          <w:tcPr>
            <w:tcW w:w="680" w:type="dxa"/>
          </w:tcPr>
          <w:p w:rsidR="00B02EA6" w:rsidRPr="00B02EA6" w:rsidRDefault="00B02EA6">
            <w:pPr>
              <w:pStyle w:val="ConsPlusNormal"/>
            </w:pPr>
            <w:r w:rsidRPr="00B02EA6">
              <w:t>179.</w:t>
            </w:r>
          </w:p>
        </w:tc>
        <w:tc>
          <w:tcPr>
            <w:tcW w:w="3941" w:type="dxa"/>
          </w:tcPr>
          <w:p w:rsidR="00B02EA6" w:rsidRPr="00B02EA6" w:rsidRDefault="00B02EA6">
            <w:pPr>
              <w:pStyle w:val="ConsPlusNormal"/>
            </w:pPr>
            <w:r w:rsidRPr="00B02EA6">
              <w:t xml:space="preserve">Контрольное событие 5 "Проведение </w:t>
            </w:r>
            <w:r w:rsidRPr="00B02EA6">
              <w:lastRenderedPageBreak/>
              <w:t>проверки и анализ отчетов государственных учреждений, муниципальных образований о проведении мероприятий в соответствии с заключенными соглашениями"</w:t>
            </w:r>
          </w:p>
        </w:tc>
        <w:tc>
          <w:tcPr>
            <w:tcW w:w="3628" w:type="dxa"/>
          </w:tcPr>
          <w:p w:rsidR="00B02EA6" w:rsidRPr="00B02EA6" w:rsidRDefault="00B02EA6">
            <w:pPr>
              <w:pStyle w:val="ConsPlusNormal"/>
            </w:pPr>
            <w:r w:rsidRPr="00B02EA6">
              <w:lastRenderedPageBreak/>
              <w:t xml:space="preserve">Зимаков Виталий Юрьевич - </w:t>
            </w:r>
            <w:r w:rsidRPr="00B02EA6">
              <w:lastRenderedPageBreak/>
              <w:t>начальник управления культуры и искусства Минкультуры;</w:t>
            </w:r>
          </w:p>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p w:rsidR="00B02EA6" w:rsidRPr="00B02EA6" w:rsidRDefault="00B02EA6">
            <w:pPr>
              <w:pStyle w:val="ConsPlusNormal"/>
            </w:pPr>
            <w:r w:rsidRPr="00B02EA6">
              <w:t xml:space="preserve">Хасенов Дмитрий </w:t>
            </w:r>
            <w:proofErr w:type="spellStart"/>
            <w:r w:rsidRPr="00B02EA6">
              <w:t>Радикович</w:t>
            </w:r>
            <w:proofErr w:type="spellEnd"/>
            <w:r w:rsidRPr="00B02EA6">
              <w:t xml:space="preserve"> - начальник отдела контроля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 xml:space="preserve">ежеквартально, не </w:t>
            </w:r>
            <w:r w:rsidRPr="00B02EA6">
              <w:lastRenderedPageBreak/>
              <w:t>позднее 10 числа месяца, следующего за отчетным кварталом</w:t>
            </w:r>
          </w:p>
        </w:tc>
        <w:tc>
          <w:tcPr>
            <w:tcW w:w="3231" w:type="dxa"/>
          </w:tcPr>
          <w:p w:rsidR="00B02EA6" w:rsidRPr="00B02EA6" w:rsidRDefault="00B02EA6">
            <w:pPr>
              <w:pStyle w:val="ConsPlusNormal"/>
            </w:pPr>
            <w:r w:rsidRPr="00B02EA6">
              <w:lastRenderedPageBreak/>
              <w:t xml:space="preserve">несвоевременное </w:t>
            </w:r>
            <w:r w:rsidRPr="00B02EA6">
              <w:lastRenderedPageBreak/>
              <w:t>представление или непредставление муниципальными образованиями отчетов</w:t>
            </w:r>
          </w:p>
        </w:tc>
      </w:tr>
      <w:tr w:rsidR="00B02EA6" w:rsidRPr="00B02EA6">
        <w:tc>
          <w:tcPr>
            <w:tcW w:w="680" w:type="dxa"/>
          </w:tcPr>
          <w:p w:rsidR="00B02EA6" w:rsidRPr="00B02EA6" w:rsidRDefault="00B02EA6">
            <w:pPr>
              <w:pStyle w:val="ConsPlusNormal"/>
            </w:pPr>
            <w:r w:rsidRPr="00B02EA6">
              <w:lastRenderedPageBreak/>
              <w:t>180.</w:t>
            </w:r>
          </w:p>
        </w:tc>
        <w:tc>
          <w:tcPr>
            <w:tcW w:w="3941" w:type="dxa"/>
          </w:tcPr>
          <w:p w:rsidR="00B02EA6" w:rsidRPr="00B02EA6" w:rsidRDefault="00B02EA6">
            <w:pPr>
              <w:pStyle w:val="ConsPlusNormal"/>
            </w:pPr>
            <w:r w:rsidRPr="00B02EA6">
              <w:t>Контрольное событие 6 "Подготовка предложений по внесению изменений в соглашения с государственными учреждениями, муниципальными образованиями Оренбургской области"</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p w:rsidR="00B02EA6" w:rsidRPr="00B02EA6" w:rsidRDefault="00B02EA6">
            <w:pPr>
              <w:pStyle w:val="ConsPlusNormal"/>
            </w:pPr>
            <w:r w:rsidRPr="00B02EA6">
              <w:t>Бардин Сергей Вячеславович - заместитель начальника управления финансовой и проектной деятельности Минкультуры;</w:t>
            </w:r>
          </w:p>
          <w:p w:rsidR="00B02EA6" w:rsidRPr="00B02EA6" w:rsidRDefault="00B02EA6">
            <w:pPr>
              <w:pStyle w:val="ConsPlusNormal"/>
            </w:pPr>
            <w:r w:rsidRPr="00B02EA6">
              <w:t xml:space="preserve">Хасенов Дмитрий </w:t>
            </w:r>
            <w:proofErr w:type="spellStart"/>
            <w:r w:rsidRPr="00B02EA6">
              <w:t>Радикович</w:t>
            </w:r>
            <w:proofErr w:type="spellEnd"/>
            <w:r w:rsidRPr="00B02EA6">
              <w:t xml:space="preserve"> - начальник отдела контроля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по мере необходимости</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p w:rsidR="00B02EA6" w:rsidRPr="00B02EA6" w:rsidRDefault="00B02EA6">
            <w:pPr>
              <w:pStyle w:val="ConsPlusNormal"/>
            </w:pPr>
            <w:r w:rsidRPr="00B02EA6">
              <w:t>внесение изменений в соглашение с Министерством культуры Российской Федерации</w:t>
            </w:r>
          </w:p>
        </w:tc>
      </w:tr>
      <w:tr w:rsidR="00B02EA6" w:rsidRPr="00B02EA6">
        <w:tc>
          <w:tcPr>
            <w:tcW w:w="680" w:type="dxa"/>
          </w:tcPr>
          <w:p w:rsidR="00B02EA6" w:rsidRPr="00B02EA6" w:rsidRDefault="00B02EA6">
            <w:pPr>
              <w:pStyle w:val="ConsPlusNormal"/>
            </w:pPr>
            <w:r w:rsidRPr="00B02EA6">
              <w:t>181.</w:t>
            </w:r>
          </w:p>
        </w:tc>
        <w:tc>
          <w:tcPr>
            <w:tcW w:w="3941" w:type="dxa"/>
          </w:tcPr>
          <w:p w:rsidR="00B02EA6" w:rsidRPr="00B02EA6" w:rsidRDefault="00B02EA6">
            <w:pPr>
              <w:pStyle w:val="ConsPlusNormal"/>
            </w:pPr>
            <w:r w:rsidRPr="00B02EA6">
              <w:t>Региональный проект "Творческие люди"</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pPr>
            <w:r w:rsidRPr="00B02EA6">
              <w:t>182.</w:t>
            </w:r>
          </w:p>
        </w:tc>
        <w:tc>
          <w:tcPr>
            <w:tcW w:w="3941" w:type="dxa"/>
          </w:tcPr>
          <w:p w:rsidR="00B02EA6" w:rsidRPr="00B02EA6" w:rsidRDefault="00B02EA6">
            <w:pPr>
              <w:pStyle w:val="ConsPlusNormal"/>
            </w:pPr>
            <w:r w:rsidRPr="00B02EA6">
              <w:t>Показатель (индикатор) 1 "Количество специалистов, прошедших повышение квалификации на базе центров непрерывного образования" (нарастающим итогом)</w:t>
            </w:r>
          </w:p>
        </w:tc>
        <w:tc>
          <w:tcPr>
            <w:tcW w:w="3628" w:type="dxa"/>
          </w:tcPr>
          <w:p w:rsidR="00B02EA6" w:rsidRPr="00B02EA6" w:rsidRDefault="00B02EA6">
            <w:pPr>
              <w:pStyle w:val="ConsPlusNormal"/>
            </w:pPr>
            <w:r w:rsidRPr="00B02EA6">
              <w:t>Меркулова Людмила Валерьевна - начальник отдела развития образования сферы культуры Минкультуры</w:t>
            </w:r>
          </w:p>
        </w:tc>
        <w:tc>
          <w:tcPr>
            <w:tcW w:w="1531" w:type="dxa"/>
          </w:tcPr>
          <w:p w:rsidR="00B02EA6" w:rsidRPr="00B02EA6" w:rsidRDefault="00B02EA6">
            <w:pPr>
              <w:pStyle w:val="ConsPlusNormal"/>
              <w:jc w:val="center"/>
            </w:pPr>
            <w:r w:rsidRPr="00B02EA6">
              <w:t>единиц</w:t>
            </w:r>
          </w:p>
        </w:tc>
        <w:tc>
          <w:tcPr>
            <w:tcW w:w="1644" w:type="dxa"/>
          </w:tcPr>
          <w:p w:rsidR="00B02EA6" w:rsidRPr="00B02EA6" w:rsidRDefault="00B02EA6">
            <w:pPr>
              <w:pStyle w:val="ConsPlusNormal"/>
              <w:jc w:val="center"/>
            </w:pPr>
            <w:r w:rsidRPr="00B02EA6">
              <w:t>936,0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lastRenderedPageBreak/>
              <w:t>183.</w:t>
            </w:r>
          </w:p>
        </w:tc>
        <w:tc>
          <w:tcPr>
            <w:tcW w:w="3941" w:type="dxa"/>
          </w:tcPr>
          <w:p w:rsidR="00B02EA6" w:rsidRPr="00B02EA6" w:rsidRDefault="00B02EA6">
            <w:pPr>
              <w:pStyle w:val="ConsPlusNormal"/>
            </w:pPr>
            <w:r w:rsidRPr="00B02EA6">
              <w:t>Контрольное событие 1 "Направление в Министерство культуры Российской Федерации заявки на повышение квалификации в федеральных центрах непрерывного образования и повышения квалификации творческих и управленческих кадров в сфере культуры"</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в соответствии со сроками приема заявок</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184.</w:t>
            </w:r>
          </w:p>
        </w:tc>
        <w:tc>
          <w:tcPr>
            <w:tcW w:w="3941" w:type="dxa"/>
          </w:tcPr>
          <w:p w:rsidR="00B02EA6" w:rsidRPr="00B02EA6" w:rsidRDefault="00B02EA6">
            <w:pPr>
              <w:pStyle w:val="ConsPlusNormal"/>
            </w:pPr>
            <w:r w:rsidRPr="00B02EA6">
              <w:t>Контрольное событие 2 "Направление работников культуры Оренбургской области с целью повышения квалификации в федеральные центры непрерывного образования и повышения квалификации творческих и управленческих кадров в сфере культуры"</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в течение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w:t>
            </w:r>
          </w:p>
        </w:tc>
      </w:tr>
      <w:tr w:rsidR="00B02EA6" w:rsidRPr="00B02EA6">
        <w:tc>
          <w:tcPr>
            <w:tcW w:w="680" w:type="dxa"/>
          </w:tcPr>
          <w:p w:rsidR="00B02EA6" w:rsidRPr="00B02EA6" w:rsidRDefault="00B02EA6">
            <w:pPr>
              <w:pStyle w:val="ConsPlusNormal"/>
            </w:pPr>
            <w:r w:rsidRPr="00B02EA6">
              <w:t>185.</w:t>
            </w:r>
          </w:p>
        </w:tc>
        <w:tc>
          <w:tcPr>
            <w:tcW w:w="3941" w:type="dxa"/>
          </w:tcPr>
          <w:p w:rsidR="00B02EA6" w:rsidRPr="00B02EA6" w:rsidRDefault="00B02EA6">
            <w:pPr>
              <w:pStyle w:val="ConsPlusNormal"/>
            </w:pPr>
            <w:r w:rsidRPr="00B02EA6">
              <w:t xml:space="preserve">Показатель (индикатор) 2 "Количество любительских творческих коллективов, получивших </w:t>
            </w:r>
            <w:proofErr w:type="spellStart"/>
            <w:r w:rsidRPr="00B02EA6">
              <w:t>грантовую</w:t>
            </w:r>
            <w:proofErr w:type="spellEnd"/>
            <w:r w:rsidRPr="00B02EA6">
              <w:t xml:space="preserve"> поддержку" (нарастающим итогом)</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единиц</w:t>
            </w:r>
          </w:p>
        </w:tc>
        <w:tc>
          <w:tcPr>
            <w:tcW w:w="1644" w:type="dxa"/>
          </w:tcPr>
          <w:p w:rsidR="00B02EA6" w:rsidRPr="00B02EA6" w:rsidRDefault="00B02EA6">
            <w:pPr>
              <w:pStyle w:val="ConsPlusNormal"/>
              <w:jc w:val="center"/>
            </w:pPr>
            <w:r w:rsidRPr="00B02EA6">
              <w:t>12,0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186.</w:t>
            </w:r>
          </w:p>
        </w:tc>
        <w:tc>
          <w:tcPr>
            <w:tcW w:w="3941" w:type="dxa"/>
          </w:tcPr>
          <w:p w:rsidR="00B02EA6" w:rsidRPr="00B02EA6" w:rsidRDefault="00B02EA6">
            <w:pPr>
              <w:pStyle w:val="ConsPlusNormal"/>
            </w:pPr>
            <w:r w:rsidRPr="00B02EA6">
              <w:t>Контрольное событие 1 "Разработка и утверждение положения о проведении конкурсного отбора среди любительских творческих коллективов муниципальных образований Оренбургской области"</w:t>
            </w:r>
          </w:p>
        </w:tc>
        <w:tc>
          <w:tcPr>
            <w:tcW w:w="3628" w:type="dxa"/>
          </w:tcPr>
          <w:p w:rsidR="00B02EA6" w:rsidRPr="00B02EA6" w:rsidRDefault="00B02EA6">
            <w:pPr>
              <w:pStyle w:val="ConsPlusNormal"/>
            </w:pPr>
            <w:r w:rsidRPr="00B02EA6">
              <w:t>Теличко Ирина Вячеславовна - главный специалист управления культуры и искусства Минкультуры;</w:t>
            </w:r>
          </w:p>
          <w:p w:rsidR="00B02EA6" w:rsidRPr="00B02EA6" w:rsidRDefault="00B02EA6">
            <w:pPr>
              <w:pStyle w:val="ConsPlusNormal"/>
            </w:pPr>
            <w:r w:rsidRPr="00B02EA6">
              <w:t>Колесник Ольга Вячеславовна - начальник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мая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lastRenderedPageBreak/>
              <w:t>187.</w:t>
            </w:r>
          </w:p>
        </w:tc>
        <w:tc>
          <w:tcPr>
            <w:tcW w:w="3941" w:type="dxa"/>
          </w:tcPr>
          <w:p w:rsidR="00B02EA6" w:rsidRPr="00B02EA6" w:rsidRDefault="00B02EA6">
            <w:pPr>
              <w:pStyle w:val="ConsPlusNormal"/>
            </w:pPr>
            <w:r w:rsidRPr="00B02EA6">
              <w:t>Контрольное событие 2 "Проведение конкурсного отбора среди любительских творческих коллективов муниципальных образований Оренбургской области"</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 ноября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w:t>
            </w:r>
          </w:p>
        </w:tc>
      </w:tr>
      <w:tr w:rsidR="00B02EA6" w:rsidRPr="00B02EA6">
        <w:tc>
          <w:tcPr>
            <w:tcW w:w="680" w:type="dxa"/>
          </w:tcPr>
          <w:p w:rsidR="00B02EA6" w:rsidRPr="00B02EA6" w:rsidRDefault="00B02EA6">
            <w:pPr>
              <w:pStyle w:val="ConsPlusNormal"/>
            </w:pPr>
            <w:r w:rsidRPr="00B02EA6">
              <w:t>188.</w:t>
            </w:r>
          </w:p>
        </w:tc>
        <w:tc>
          <w:tcPr>
            <w:tcW w:w="3941" w:type="dxa"/>
          </w:tcPr>
          <w:p w:rsidR="00B02EA6" w:rsidRPr="00B02EA6" w:rsidRDefault="00B02EA6">
            <w:pPr>
              <w:pStyle w:val="ConsPlusNormal"/>
            </w:pPr>
            <w:r w:rsidRPr="00B02EA6">
              <w:t>Показатель (индикатор) 3 "Количество реализованных творческих проектов, направленных на укрепление российской гражданской идентичности"</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единиц</w:t>
            </w:r>
          </w:p>
        </w:tc>
        <w:tc>
          <w:tcPr>
            <w:tcW w:w="1644" w:type="dxa"/>
          </w:tcPr>
          <w:p w:rsidR="00B02EA6" w:rsidRPr="00B02EA6" w:rsidRDefault="00B02EA6">
            <w:pPr>
              <w:pStyle w:val="ConsPlusNormal"/>
              <w:jc w:val="center"/>
            </w:pPr>
            <w:r w:rsidRPr="00B02EA6">
              <w:t>24</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189.</w:t>
            </w:r>
          </w:p>
        </w:tc>
        <w:tc>
          <w:tcPr>
            <w:tcW w:w="3941" w:type="dxa"/>
          </w:tcPr>
          <w:p w:rsidR="00B02EA6" w:rsidRPr="00B02EA6" w:rsidRDefault="00B02EA6">
            <w:pPr>
              <w:pStyle w:val="ConsPlusNormal"/>
            </w:pPr>
            <w:r w:rsidRPr="00B02EA6">
              <w:t>Контрольное событие 1 "Организация проведения областного конкурса "Читающая семья Оренбуржья"</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25 марта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190.</w:t>
            </w:r>
          </w:p>
        </w:tc>
        <w:tc>
          <w:tcPr>
            <w:tcW w:w="3941" w:type="dxa"/>
          </w:tcPr>
          <w:p w:rsidR="00B02EA6" w:rsidRPr="00B02EA6" w:rsidRDefault="00B02EA6">
            <w:pPr>
              <w:pStyle w:val="ConsPlusNormal"/>
            </w:pPr>
            <w:r w:rsidRPr="00B02EA6">
              <w:t>Контрольное событие 2 "Организация проведения зональных этапов областного фестиваля народного творчества "Обильный край благословенный"</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29 апреля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lastRenderedPageBreak/>
              <w:t>191.</w:t>
            </w:r>
          </w:p>
        </w:tc>
        <w:tc>
          <w:tcPr>
            <w:tcW w:w="3941" w:type="dxa"/>
          </w:tcPr>
          <w:p w:rsidR="00B02EA6" w:rsidRPr="00B02EA6" w:rsidRDefault="00B02EA6">
            <w:pPr>
              <w:pStyle w:val="ConsPlusNormal"/>
            </w:pPr>
            <w:r w:rsidRPr="00B02EA6">
              <w:t>Контрольное событие 3 "Организация проведения Международного фестиваля содружеств национальных литератур "Красная гора"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май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192.</w:t>
            </w:r>
          </w:p>
        </w:tc>
        <w:tc>
          <w:tcPr>
            <w:tcW w:w="3941" w:type="dxa"/>
          </w:tcPr>
          <w:p w:rsidR="00B02EA6" w:rsidRPr="00B02EA6" w:rsidRDefault="00B02EA6">
            <w:pPr>
              <w:pStyle w:val="ConsPlusNormal"/>
            </w:pPr>
            <w:r w:rsidRPr="00B02EA6">
              <w:t>Контрольное событие 4 "Организация проведения фестиваля исполнителей и любителей гитарной песни "Кувандык - 2021"</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июнь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193.</w:t>
            </w:r>
          </w:p>
        </w:tc>
        <w:tc>
          <w:tcPr>
            <w:tcW w:w="3941" w:type="dxa"/>
          </w:tcPr>
          <w:p w:rsidR="00B02EA6" w:rsidRPr="00B02EA6" w:rsidRDefault="00B02EA6">
            <w:pPr>
              <w:pStyle w:val="ConsPlusNormal"/>
            </w:pPr>
            <w:r w:rsidRPr="00B02EA6">
              <w:t>Контрольное событие 5 "Организация проведения творческого проекта "Лето в парке"</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14 сентября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194.</w:t>
            </w:r>
          </w:p>
        </w:tc>
        <w:tc>
          <w:tcPr>
            <w:tcW w:w="3941" w:type="dxa"/>
          </w:tcPr>
          <w:p w:rsidR="00B02EA6" w:rsidRPr="00B02EA6" w:rsidRDefault="00B02EA6">
            <w:pPr>
              <w:pStyle w:val="ConsPlusNormal"/>
            </w:pPr>
            <w:r w:rsidRPr="00B02EA6">
              <w:t>Контрольное событие 6 "Организация проведения областной культурно-просветительской акции "Аксаковская осень"</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23 сентября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195.</w:t>
            </w:r>
          </w:p>
        </w:tc>
        <w:tc>
          <w:tcPr>
            <w:tcW w:w="3941" w:type="dxa"/>
          </w:tcPr>
          <w:p w:rsidR="00B02EA6" w:rsidRPr="00B02EA6" w:rsidRDefault="00B02EA6">
            <w:pPr>
              <w:pStyle w:val="ConsPlusNormal"/>
            </w:pPr>
            <w:r w:rsidRPr="00B02EA6">
              <w:t xml:space="preserve">Контрольное событие 7 "Организация проведения Межрегионального </w:t>
            </w:r>
            <w:r w:rsidRPr="00B02EA6">
              <w:lastRenderedPageBreak/>
              <w:t>фестиваля "Оренбург - форпост России"</w:t>
            </w:r>
          </w:p>
        </w:tc>
        <w:tc>
          <w:tcPr>
            <w:tcW w:w="3628" w:type="dxa"/>
          </w:tcPr>
          <w:p w:rsidR="00B02EA6" w:rsidRPr="00B02EA6" w:rsidRDefault="00B02EA6">
            <w:pPr>
              <w:pStyle w:val="ConsPlusNormal"/>
            </w:pPr>
            <w:r w:rsidRPr="00B02EA6">
              <w:lastRenderedPageBreak/>
              <w:t xml:space="preserve">Колесникова Вероника Анатольевна - заместитель начальника </w:t>
            </w:r>
            <w:r w:rsidRPr="00B02EA6">
              <w:lastRenderedPageBreak/>
              <w:t>управления культуры и искусства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30 сентября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lastRenderedPageBreak/>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lastRenderedPageBreak/>
              <w:t>196.</w:t>
            </w:r>
          </w:p>
        </w:tc>
        <w:tc>
          <w:tcPr>
            <w:tcW w:w="3941" w:type="dxa"/>
          </w:tcPr>
          <w:p w:rsidR="00B02EA6" w:rsidRPr="00B02EA6" w:rsidRDefault="00B02EA6">
            <w:pPr>
              <w:pStyle w:val="ConsPlusNormal"/>
            </w:pPr>
            <w:r w:rsidRPr="00B02EA6">
              <w:t>Контрольное событие 8 "Организация проведения Всероссийского конкурса "Русская песня"</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30 ноября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197.</w:t>
            </w:r>
          </w:p>
        </w:tc>
        <w:tc>
          <w:tcPr>
            <w:tcW w:w="3941" w:type="dxa"/>
          </w:tcPr>
          <w:p w:rsidR="00B02EA6" w:rsidRPr="00B02EA6" w:rsidRDefault="00B02EA6">
            <w:pPr>
              <w:pStyle w:val="ConsPlusNormal"/>
            </w:pPr>
            <w:r w:rsidRPr="00B02EA6">
              <w:t>Показатель (индикатор) 4 "Количество субсидий некоммерческим организациям на реализацию мероприятий (творческих проектов) (нарастающим итогом)"</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единиц</w:t>
            </w:r>
          </w:p>
        </w:tc>
        <w:tc>
          <w:tcPr>
            <w:tcW w:w="1644" w:type="dxa"/>
          </w:tcPr>
          <w:p w:rsidR="00B02EA6" w:rsidRPr="00B02EA6" w:rsidRDefault="00B02EA6">
            <w:pPr>
              <w:pStyle w:val="ConsPlusNormal"/>
              <w:jc w:val="center"/>
            </w:pPr>
            <w:r w:rsidRPr="00B02EA6">
              <w:t>3</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198.</w:t>
            </w:r>
          </w:p>
        </w:tc>
        <w:tc>
          <w:tcPr>
            <w:tcW w:w="3941" w:type="dxa"/>
          </w:tcPr>
          <w:p w:rsidR="00B02EA6" w:rsidRPr="00B02EA6" w:rsidRDefault="00B02EA6">
            <w:pPr>
              <w:pStyle w:val="ConsPlusNormal"/>
            </w:pPr>
            <w:r w:rsidRPr="00B02EA6">
              <w:t>Контрольное событие 1 "Организация проведение конкурса среди некоммерческих организаций на право получения субсидии"</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15 апреля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199.</w:t>
            </w:r>
          </w:p>
        </w:tc>
        <w:tc>
          <w:tcPr>
            <w:tcW w:w="3941" w:type="dxa"/>
          </w:tcPr>
          <w:p w:rsidR="00B02EA6" w:rsidRPr="00B02EA6" w:rsidRDefault="00B02EA6">
            <w:pPr>
              <w:pStyle w:val="ConsPlusNormal"/>
            </w:pPr>
            <w:r w:rsidRPr="00B02EA6">
              <w:t>Контрольное событие 2 "Перечисление субсидии некоммерческой организации"</w:t>
            </w:r>
          </w:p>
        </w:tc>
        <w:tc>
          <w:tcPr>
            <w:tcW w:w="3628" w:type="dxa"/>
          </w:tcPr>
          <w:p w:rsidR="00B02EA6" w:rsidRPr="00B02EA6" w:rsidRDefault="00B02EA6">
            <w:pPr>
              <w:pStyle w:val="ConsPlusNormal"/>
            </w:pPr>
            <w:r w:rsidRPr="00B02EA6">
              <w:t>Кузнецов Евгений Юрьевич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15 мая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lastRenderedPageBreak/>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lastRenderedPageBreak/>
              <w:t>200.</w:t>
            </w:r>
          </w:p>
        </w:tc>
        <w:tc>
          <w:tcPr>
            <w:tcW w:w="3941" w:type="dxa"/>
          </w:tcPr>
          <w:p w:rsidR="00B02EA6" w:rsidRPr="00B02EA6" w:rsidRDefault="00B02EA6">
            <w:pPr>
              <w:pStyle w:val="ConsPlusNormal"/>
            </w:pPr>
            <w:r w:rsidRPr="00B02EA6">
              <w:t>Показатель (индикатор) 5 "Количество волонтеров, вовлеченных в программу "Волонтеры культуры" (нарастающим итогом)"</w:t>
            </w:r>
          </w:p>
        </w:tc>
        <w:tc>
          <w:tcPr>
            <w:tcW w:w="3628" w:type="dxa"/>
          </w:tcPr>
          <w:p w:rsidR="00B02EA6" w:rsidRPr="00B02EA6" w:rsidRDefault="00B02EA6">
            <w:pPr>
              <w:pStyle w:val="ConsPlusNormal"/>
            </w:pPr>
            <w:r w:rsidRPr="00B02EA6">
              <w:t>Меркулова Людмила Валерьевна - начальник отдела развития образования сферы культуры Минкультуры</w:t>
            </w:r>
          </w:p>
        </w:tc>
        <w:tc>
          <w:tcPr>
            <w:tcW w:w="1531" w:type="dxa"/>
          </w:tcPr>
          <w:p w:rsidR="00B02EA6" w:rsidRPr="00B02EA6" w:rsidRDefault="00B02EA6">
            <w:pPr>
              <w:pStyle w:val="ConsPlusNormal"/>
              <w:jc w:val="center"/>
            </w:pPr>
            <w:r w:rsidRPr="00B02EA6">
              <w:t>человек</w:t>
            </w:r>
          </w:p>
        </w:tc>
        <w:tc>
          <w:tcPr>
            <w:tcW w:w="1644" w:type="dxa"/>
          </w:tcPr>
          <w:p w:rsidR="00B02EA6" w:rsidRPr="00B02EA6" w:rsidRDefault="00B02EA6">
            <w:pPr>
              <w:pStyle w:val="ConsPlusNormal"/>
              <w:jc w:val="center"/>
            </w:pPr>
            <w:r w:rsidRPr="00B02EA6">
              <w:t>536</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201.</w:t>
            </w:r>
          </w:p>
        </w:tc>
        <w:tc>
          <w:tcPr>
            <w:tcW w:w="3941" w:type="dxa"/>
          </w:tcPr>
          <w:p w:rsidR="00B02EA6" w:rsidRPr="00B02EA6" w:rsidRDefault="00B02EA6">
            <w:pPr>
              <w:pStyle w:val="ConsPlusNormal"/>
            </w:pPr>
            <w:r w:rsidRPr="00B02EA6">
              <w:t>Контрольное событие 1 "Организация проведение мероприятий с участием волонтеров культуры"</w:t>
            </w:r>
          </w:p>
        </w:tc>
        <w:tc>
          <w:tcPr>
            <w:tcW w:w="3628" w:type="dxa"/>
          </w:tcPr>
          <w:p w:rsidR="00B02EA6" w:rsidRPr="00B02EA6" w:rsidRDefault="00B02EA6">
            <w:pPr>
              <w:pStyle w:val="ConsPlusNormal"/>
            </w:pPr>
            <w:r w:rsidRPr="00B02EA6">
              <w:t>Меркулова Людмила Валерьевна - начальник отдела развития образования сферы культуры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в течение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202.</w:t>
            </w:r>
          </w:p>
        </w:tc>
        <w:tc>
          <w:tcPr>
            <w:tcW w:w="3941" w:type="dxa"/>
          </w:tcPr>
          <w:p w:rsidR="00B02EA6" w:rsidRPr="00B02EA6" w:rsidRDefault="00B02EA6">
            <w:pPr>
              <w:pStyle w:val="ConsPlusNormal"/>
            </w:pPr>
            <w:r w:rsidRPr="00B02EA6">
              <w:t>Показатель (индикатор) 6 "Количество посещений организаций культуры по отношению к уровню 2010 года"</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процентов</w:t>
            </w:r>
          </w:p>
        </w:tc>
        <w:tc>
          <w:tcPr>
            <w:tcW w:w="1644" w:type="dxa"/>
          </w:tcPr>
          <w:p w:rsidR="00B02EA6" w:rsidRPr="00B02EA6" w:rsidRDefault="00B02EA6">
            <w:pPr>
              <w:pStyle w:val="ConsPlusNormal"/>
              <w:jc w:val="center"/>
            </w:pPr>
            <w:r w:rsidRPr="00B02EA6">
              <w:t>40,0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pPr>
            <w:r w:rsidRPr="00B02EA6">
              <w:t>203.</w:t>
            </w:r>
          </w:p>
        </w:tc>
        <w:tc>
          <w:tcPr>
            <w:tcW w:w="3941" w:type="dxa"/>
          </w:tcPr>
          <w:p w:rsidR="00B02EA6" w:rsidRPr="00B02EA6" w:rsidRDefault="00B02EA6">
            <w:pPr>
              <w:pStyle w:val="ConsPlusNormal"/>
            </w:pPr>
            <w:r w:rsidRPr="00B02EA6">
              <w:t>Контрольное событие 1 "Организация и проведение конкурса по определению лучших муниципальных учреждений культуры, находящихся на территории сельских поселений"</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31 марта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204.</w:t>
            </w:r>
          </w:p>
        </w:tc>
        <w:tc>
          <w:tcPr>
            <w:tcW w:w="3941" w:type="dxa"/>
          </w:tcPr>
          <w:p w:rsidR="00B02EA6" w:rsidRPr="00B02EA6" w:rsidRDefault="00B02EA6">
            <w:pPr>
              <w:pStyle w:val="ConsPlusNormal"/>
            </w:pPr>
            <w:r w:rsidRPr="00B02EA6">
              <w:t xml:space="preserve">Контрольное событие 2 "Перечисление денежных поощрений победителям конкурса по определению лучших </w:t>
            </w:r>
            <w:r w:rsidRPr="00B02EA6">
              <w:lastRenderedPageBreak/>
              <w:t>муниципальных учреждений культуры, находящихся на территории сельских поселений"</w:t>
            </w:r>
          </w:p>
        </w:tc>
        <w:tc>
          <w:tcPr>
            <w:tcW w:w="3628" w:type="dxa"/>
          </w:tcPr>
          <w:p w:rsidR="00B02EA6" w:rsidRPr="00B02EA6" w:rsidRDefault="00B02EA6">
            <w:pPr>
              <w:pStyle w:val="ConsPlusNormal"/>
            </w:pPr>
            <w:r w:rsidRPr="00B02EA6">
              <w:lastRenderedPageBreak/>
              <w:t xml:space="preserve">Кузнецов Евгений Юрьевич - заместитель начальника управления финансовой и проектной </w:t>
            </w:r>
            <w:r w:rsidRPr="00B02EA6">
              <w:lastRenderedPageBreak/>
              <w:t>деятельности Минкультуры</w:t>
            </w:r>
          </w:p>
        </w:tc>
        <w:tc>
          <w:tcPr>
            <w:tcW w:w="1531" w:type="dxa"/>
          </w:tcPr>
          <w:p w:rsidR="00B02EA6" w:rsidRPr="00B02EA6" w:rsidRDefault="00B02EA6">
            <w:pPr>
              <w:pStyle w:val="ConsPlusNormal"/>
              <w:jc w:val="center"/>
            </w:pPr>
            <w:r w:rsidRPr="00B02EA6">
              <w:lastRenderedPageBreak/>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10 июля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w:t>
            </w:r>
            <w:r w:rsidRPr="00B02EA6">
              <w:lastRenderedPageBreak/>
              <w:t>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 для перечисления субсидий</w:t>
            </w:r>
          </w:p>
        </w:tc>
      </w:tr>
      <w:tr w:rsidR="00B02EA6" w:rsidRPr="00B02EA6">
        <w:tc>
          <w:tcPr>
            <w:tcW w:w="680" w:type="dxa"/>
          </w:tcPr>
          <w:p w:rsidR="00B02EA6" w:rsidRPr="00B02EA6" w:rsidRDefault="00B02EA6">
            <w:pPr>
              <w:pStyle w:val="ConsPlusNormal"/>
            </w:pPr>
            <w:r w:rsidRPr="00B02EA6">
              <w:lastRenderedPageBreak/>
              <w:t>205.</w:t>
            </w:r>
          </w:p>
        </w:tc>
        <w:tc>
          <w:tcPr>
            <w:tcW w:w="3941" w:type="dxa"/>
          </w:tcPr>
          <w:p w:rsidR="00B02EA6" w:rsidRPr="00B02EA6" w:rsidRDefault="00B02EA6">
            <w:pPr>
              <w:pStyle w:val="ConsPlusNormal"/>
            </w:pPr>
            <w:r w:rsidRPr="00B02EA6">
              <w:t>Контрольное событие 1 "Организация и проведение конкурса по определению лучших работников муниципальных учреждений культуры, находящихся на территории сельских поселений"</w:t>
            </w:r>
          </w:p>
        </w:tc>
        <w:tc>
          <w:tcPr>
            <w:tcW w:w="3628" w:type="dxa"/>
          </w:tcPr>
          <w:p w:rsidR="00B02EA6" w:rsidRPr="00B02EA6" w:rsidRDefault="00B02EA6">
            <w:pPr>
              <w:pStyle w:val="ConsPlusNormal"/>
            </w:pPr>
            <w:r w:rsidRPr="00B02EA6">
              <w:t>Колесникова Вероника Анатольевна - заместитель начальника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31 марта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206.</w:t>
            </w:r>
          </w:p>
        </w:tc>
        <w:tc>
          <w:tcPr>
            <w:tcW w:w="3941" w:type="dxa"/>
          </w:tcPr>
          <w:p w:rsidR="00B02EA6" w:rsidRPr="00B02EA6" w:rsidRDefault="00B02EA6">
            <w:pPr>
              <w:pStyle w:val="ConsPlusNormal"/>
            </w:pPr>
            <w:r w:rsidRPr="00B02EA6">
              <w:t>Контрольное событие 2 "Перечисление денежных поощрений победителям конкурса по определению лучших работников муниципальных учреждений культуры, находящихся на территории сельских поселений"</w:t>
            </w:r>
          </w:p>
        </w:tc>
        <w:tc>
          <w:tcPr>
            <w:tcW w:w="3628" w:type="dxa"/>
          </w:tcPr>
          <w:p w:rsidR="00B02EA6" w:rsidRPr="00B02EA6" w:rsidRDefault="00B02EA6">
            <w:pPr>
              <w:pStyle w:val="ConsPlusNormal"/>
            </w:pPr>
            <w:r w:rsidRPr="00B02EA6">
              <w:t>Кузнецов Евгений Юрьевич - заместитель начальника управления финансовой и проектной деятельности Минкультуры</w:t>
            </w:r>
          </w:p>
        </w:tc>
        <w:tc>
          <w:tcPr>
            <w:tcW w:w="1531" w:type="dxa"/>
          </w:tcPr>
          <w:p w:rsidR="00B02EA6" w:rsidRPr="00B02EA6" w:rsidRDefault="00B02EA6">
            <w:pPr>
              <w:pStyle w:val="ConsPlusNormal"/>
            </w:pPr>
          </w:p>
        </w:tc>
        <w:tc>
          <w:tcPr>
            <w:tcW w:w="1644" w:type="dxa"/>
          </w:tcPr>
          <w:p w:rsidR="00B02EA6" w:rsidRPr="00B02EA6" w:rsidRDefault="00B02EA6">
            <w:pPr>
              <w:pStyle w:val="ConsPlusNormal"/>
            </w:pPr>
          </w:p>
        </w:tc>
        <w:tc>
          <w:tcPr>
            <w:tcW w:w="2211" w:type="dxa"/>
          </w:tcPr>
          <w:p w:rsidR="00B02EA6" w:rsidRPr="00B02EA6" w:rsidRDefault="00B02EA6">
            <w:pPr>
              <w:pStyle w:val="ConsPlusNormal"/>
              <w:jc w:val="center"/>
            </w:pPr>
            <w:r w:rsidRPr="00B02EA6">
              <w:t>10 июля 2021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муниципальными образованиями документов для перечисления субсидий</w:t>
            </w:r>
          </w:p>
        </w:tc>
      </w:tr>
      <w:tr w:rsidR="00B02EA6" w:rsidRPr="00B02EA6">
        <w:tc>
          <w:tcPr>
            <w:tcW w:w="680" w:type="dxa"/>
          </w:tcPr>
          <w:p w:rsidR="00B02EA6" w:rsidRPr="00B02EA6" w:rsidRDefault="00B02EA6">
            <w:pPr>
              <w:pStyle w:val="ConsPlusNormal"/>
            </w:pPr>
            <w:r w:rsidRPr="00B02EA6">
              <w:t>207.</w:t>
            </w:r>
          </w:p>
        </w:tc>
        <w:tc>
          <w:tcPr>
            <w:tcW w:w="3941" w:type="dxa"/>
          </w:tcPr>
          <w:p w:rsidR="00B02EA6" w:rsidRPr="00B02EA6" w:rsidRDefault="00B02EA6">
            <w:pPr>
              <w:pStyle w:val="ConsPlusNormal"/>
            </w:pPr>
            <w:r w:rsidRPr="00B02EA6">
              <w:t>Региональный проект "Цифровая культура"</w:t>
            </w:r>
          </w:p>
        </w:tc>
        <w:tc>
          <w:tcPr>
            <w:tcW w:w="3628" w:type="dxa"/>
          </w:tcPr>
          <w:p w:rsidR="00B02EA6" w:rsidRPr="00B02EA6" w:rsidRDefault="00B02EA6">
            <w:pPr>
              <w:pStyle w:val="ConsPlusNormal"/>
            </w:pPr>
            <w:proofErr w:type="spellStart"/>
            <w:r w:rsidRPr="00B02EA6">
              <w:t>Лигостаева</w:t>
            </w:r>
            <w:proofErr w:type="spellEnd"/>
            <w:r w:rsidRPr="00B02EA6">
              <w:t xml:space="preserve"> Алла Владимировна - первый заместитель министра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jc w:val="center"/>
            </w:pPr>
            <w:r w:rsidRPr="00B02EA6">
              <w:t>X</w:t>
            </w:r>
          </w:p>
        </w:tc>
      </w:tr>
      <w:tr w:rsidR="00B02EA6" w:rsidRPr="00B02EA6">
        <w:tc>
          <w:tcPr>
            <w:tcW w:w="680" w:type="dxa"/>
          </w:tcPr>
          <w:p w:rsidR="00B02EA6" w:rsidRPr="00B02EA6" w:rsidRDefault="00B02EA6">
            <w:pPr>
              <w:pStyle w:val="ConsPlusNormal"/>
            </w:pPr>
            <w:r w:rsidRPr="00B02EA6">
              <w:t>208.</w:t>
            </w:r>
          </w:p>
        </w:tc>
        <w:tc>
          <w:tcPr>
            <w:tcW w:w="3941" w:type="dxa"/>
          </w:tcPr>
          <w:p w:rsidR="00B02EA6" w:rsidRPr="00B02EA6" w:rsidRDefault="00B02EA6">
            <w:pPr>
              <w:pStyle w:val="ConsPlusNormal"/>
            </w:pPr>
            <w:r w:rsidRPr="00B02EA6">
              <w:t>Показатель (индикатор) 1 "Количество созданных виртуальных концертных залов (нарастающим итогом)"</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единиц</w:t>
            </w:r>
          </w:p>
        </w:tc>
        <w:tc>
          <w:tcPr>
            <w:tcW w:w="1644" w:type="dxa"/>
          </w:tcPr>
          <w:p w:rsidR="00B02EA6" w:rsidRPr="00B02EA6" w:rsidRDefault="00B02EA6">
            <w:pPr>
              <w:pStyle w:val="ConsPlusNormal"/>
              <w:jc w:val="center"/>
            </w:pPr>
            <w:r w:rsidRPr="00B02EA6">
              <w:t>3,0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w:t>
            </w:r>
            <w:r w:rsidRPr="00B02EA6">
              <w:lastRenderedPageBreak/>
              <w:t>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lastRenderedPageBreak/>
              <w:t>209.</w:t>
            </w:r>
          </w:p>
        </w:tc>
        <w:tc>
          <w:tcPr>
            <w:tcW w:w="3941" w:type="dxa"/>
          </w:tcPr>
          <w:p w:rsidR="00B02EA6" w:rsidRPr="00B02EA6" w:rsidRDefault="00B02EA6">
            <w:pPr>
              <w:pStyle w:val="ConsPlusNormal"/>
            </w:pPr>
            <w:r w:rsidRPr="00B02EA6">
              <w:t>Контрольное событие 1 "Направление заявки в Министерство культуры Российской Федерации на участие в конкурсном отборе на предоставление субсидии из федерального бюджета на создание виртуальных концертных залов"</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в соответствии со сроками приема заявок</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документов для перечисления субсидии</w:t>
            </w:r>
          </w:p>
        </w:tc>
      </w:tr>
      <w:tr w:rsidR="00B02EA6" w:rsidRPr="00B02EA6">
        <w:tc>
          <w:tcPr>
            <w:tcW w:w="680" w:type="dxa"/>
          </w:tcPr>
          <w:p w:rsidR="00B02EA6" w:rsidRPr="00B02EA6" w:rsidRDefault="00B02EA6">
            <w:pPr>
              <w:pStyle w:val="ConsPlusNormal"/>
            </w:pPr>
            <w:r w:rsidRPr="00B02EA6">
              <w:t>210.</w:t>
            </w:r>
          </w:p>
        </w:tc>
        <w:tc>
          <w:tcPr>
            <w:tcW w:w="3941" w:type="dxa"/>
          </w:tcPr>
          <w:p w:rsidR="00B02EA6" w:rsidRPr="00B02EA6" w:rsidRDefault="00B02EA6">
            <w:pPr>
              <w:pStyle w:val="ConsPlusNormal"/>
            </w:pPr>
            <w:r w:rsidRPr="00B02EA6">
              <w:t>Показатель (индикатор) 2 "Количество выставочных проектов государственных и муниципальных музеев Оренбургской области снабженных цифровыми гидами в формате дополненной реальности" (нарастающим итогом)</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tc>
        <w:tc>
          <w:tcPr>
            <w:tcW w:w="1531" w:type="dxa"/>
          </w:tcPr>
          <w:p w:rsidR="00B02EA6" w:rsidRPr="00B02EA6" w:rsidRDefault="00B02EA6">
            <w:pPr>
              <w:pStyle w:val="ConsPlusNormal"/>
              <w:jc w:val="center"/>
            </w:pPr>
            <w:r w:rsidRPr="00B02EA6">
              <w:t>единиц</w:t>
            </w:r>
          </w:p>
        </w:tc>
        <w:tc>
          <w:tcPr>
            <w:tcW w:w="1644" w:type="dxa"/>
          </w:tcPr>
          <w:p w:rsidR="00B02EA6" w:rsidRPr="00B02EA6" w:rsidRDefault="00B02EA6">
            <w:pPr>
              <w:pStyle w:val="ConsPlusNormal"/>
              <w:jc w:val="center"/>
            </w:pPr>
            <w:r w:rsidRPr="00B02EA6">
              <w:t>2,0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t>211.</w:t>
            </w:r>
          </w:p>
        </w:tc>
        <w:tc>
          <w:tcPr>
            <w:tcW w:w="3941" w:type="dxa"/>
          </w:tcPr>
          <w:p w:rsidR="00B02EA6" w:rsidRPr="00B02EA6" w:rsidRDefault="00B02EA6">
            <w:pPr>
              <w:pStyle w:val="ConsPlusNormal"/>
            </w:pPr>
            <w:r w:rsidRPr="00B02EA6">
              <w:t>Контрольное событие 1 "Участие государственных и муниципальных музеев Оренбургской области в конкурсном отборе Министерства культуры Российской Федерации на создание виртуальных выставочных проектов, снабженных цифровыми гидами в формате дополненной реальности"</w:t>
            </w:r>
          </w:p>
        </w:tc>
        <w:tc>
          <w:tcPr>
            <w:tcW w:w="3628" w:type="dxa"/>
          </w:tcPr>
          <w:p w:rsidR="00B02EA6" w:rsidRPr="00B02EA6" w:rsidRDefault="00B02EA6">
            <w:pPr>
              <w:pStyle w:val="ConsPlusNormal"/>
            </w:pPr>
            <w:r w:rsidRPr="00B02EA6">
              <w:t>Музалевская Ирина Ивановна - консультант управления культуры и искусства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в соответствии со сроками приема заявок</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документов для перечисления субсидий</w:t>
            </w:r>
          </w:p>
        </w:tc>
      </w:tr>
      <w:tr w:rsidR="00B02EA6" w:rsidRPr="00B02EA6">
        <w:tc>
          <w:tcPr>
            <w:tcW w:w="680" w:type="dxa"/>
          </w:tcPr>
          <w:p w:rsidR="00B02EA6" w:rsidRPr="00B02EA6" w:rsidRDefault="00B02EA6">
            <w:pPr>
              <w:pStyle w:val="ConsPlusNormal"/>
            </w:pPr>
            <w:r w:rsidRPr="00B02EA6">
              <w:t>212.</w:t>
            </w:r>
          </w:p>
        </w:tc>
        <w:tc>
          <w:tcPr>
            <w:tcW w:w="3941" w:type="dxa"/>
          </w:tcPr>
          <w:p w:rsidR="00B02EA6" w:rsidRPr="00B02EA6" w:rsidRDefault="00B02EA6">
            <w:pPr>
              <w:pStyle w:val="ConsPlusNormal"/>
            </w:pPr>
            <w:r w:rsidRPr="00B02EA6">
              <w:t xml:space="preserve">Показатель (индикатор) 3 "Количество онлайн-трансляций мероприятий, </w:t>
            </w:r>
            <w:r w:rsidRPr="00B02EA6">
              <w:lastRenderedPageBreak/>
              <w:t>проводимых в Оренбургской области, размещаемых на портале "</w:t>
            </w:r>
            <w:proofErr w:type="spellStart"/>
            <w:r w:rsidRPr="00B02EA6">
              <w:t>Культура.РФ</w:t>
            </w:r>
            <w:proofErr w:type="spellEnd"/>
            <w:r w:rsidRPr="00B02EA6">
              <w:t>" (нарастающим итогом)</w:t>
            </w:r>
          </w:p>
        </w:tc>
        <w:tc>
          <w:tcPr>
            <w:tcW w:w="3628" w:type="dxa"/>
          </w:tcPr>
          <w:p w:rsidR="00B02EA6" w:rsidRPr="00B02EA6" w:rsidRDefault="00B02EA6">
            <w:pPr>
              <w:pStyle w:val="ConsPlusNormal"/>
            </w:pPr>
            <w:r w:rsidRPr="00B02EA6">
              <w:lastRenderedPageBreak/>
              <w:t xml:space="preserve">Зимаков Виталий Юрьевич - начальник управления культуры и </w:t>
            </w:r>
            <w:r w:rsidRPr="00B02EA6">
              <w:lastRenderedPageBreak/>
              <w:t>искусства Минкультуры</w:t>
            </w:r>
          </w:p>
        </w:tc>
        <w:tc>
          <w:tcPr>
            <w:tcW w:w="1531" w:type="dxa"/>
          </w:tcPr>
          <w:p w:rsidR="00B02EA6" w:rsidRPr="00B02EA6" w:rsidRDefault="00B02EA6">
            <w:pPr>
              <w:pStyle w:val="ConsPlusNormal"/>
              <w:jc w:val="center"/>
            </w:pPr>
            <w:r w:rsidRPr="00B02EA6">
              <w:lastRenderedPageBreak/>
              <w:t>единиц</w:t>
            </w:r>
          </w:p>
        </w:tc>
        <w:tc>
          <w:tcPr>
            <w:tcW w:w="1644" w:type="dxa"/>
          </w:tcPr>
          <w:p w:rsidR="00B02EA6" w:rsidRPr="00B02EA6" w:rsidRDefault="00B02EA6">
            <w:pPr>
              <w:pStyle w:val="ConsPlusNormal"/>
              <w:jc w:val="center"/>
            </w:pPr>
            <w:r w:rsidRPr="00B02EA6">
              <w:t>11,0</w:t>
            </w:r>
          </w:p>
        </w:tc>
        <w:tc>
          <w:tcPr>
            <w:tcW w:w="2211" w:type="dxa"/>
          </w:tcPr>
          <w:p w:rsidR="00B02EA6" w:rsidRPr="00B02EA6" w:rsidRDefault="00B02EA6">
            <w:pPr>
              <w:pStyle w:val="ConsPlusNormal"/>
              <w:jc w:val="center"/>
            </w:pPr>
            <w:r w:rsidRPr="00B02EA6">
              <w:t>X</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lastRenderedPageBreak/>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изменения законодательства Российской Федерации и Оренбургской области</w:t>
            </w:r>
          </w:p>
        </w:tc>
      </w:tr>
      <w:tr w:rsidR="00B02EA6" w:rsidRPr="00B02EA6">
        <w:tc>
          <w:tcPr>
            <w:tcW w:w="680" w:type="dxa"/>
          </w:tcPr>
          <w:p w:rsidR="00B02EA6" w:rsidRPr="00B02EA6" w:rsidRDefault="00B02EA6">
            <w:pPr>
              <w:pStyle w:val="ConsPlusNormal"/>
            </w:pPr>
            <w:r w:rsidRPr="00B02EA6">
              <w:lastRenderedPageBreak/>
              <w:t>213.</w:t>
            </w:r>
          </w:p>
        </w:tc>
        <w:tc>
          <w:tcPr>
            <w:tcW w:w="3941" w:type="dxa"/>
          </w:tcPr>
          <w:p w:rsidR="00B02EA6" w:rsidRPr="00B02EA6" w:rsidRDefault="00B02EA6">
            <w:pPr>
              <w:pStyle w:val="ConsPlusNormal"/>
            </w:pPr>
            <w:r w:rsidRPr="00B02EA6">
              <w:t>Контрольное событие 1 "Организация онлайн-трансляций наиболее крупных и знаковых мероприятий, проводимых на территории Оренбургской области, на портале "</w:t>
            </w:r>
            <w:proofErr w:type="spellStart"/>
            <w:r w:rsidRPr="00B02EA6">
              <w:t>Культура.РФ</w:t>
            </w:r>
            <w:proofErr w:type="spellEnd"/>
            <w:r w:rsidRPr="00B02EA6">
              <w:t>"</w:t>
            </w:r>
          </w:p>
        </w:tc>
        <w:tc>
          <w:tcPr>
            <w:tcW w:w="3628" w:type="dxa"/>
          </w:tcPr>
          <w:p w:rsidR="00B02EA6" w:rsidRPr="00B02EA6" w:rsidRDefault="00B02EA6">
            <w:pPr>
              <w:pStyle w:val="ConsPlusNormal"/>
            </w:pPr>
            <w:r w:rsidRPr="00B02EA6">
              <w:t>Зимаков Виталий Юрьевич - начальник управления культуры и искусства Минкультуры;</w:t>
            </w:r>
          </w:p>
          <w:p w:rsidR="00B02EA6" w:rsidRPr="00B02EA6" w:rsidRDefault="00B02EA6">
            <w:pPr>
              <w:pStyle w:val="ConsPlusNormal"/>
            </w:pPr>
            <w:r w:rsidRPr="00B02EA6">
              <w:t>Зубрицкий Александр Валерьевич - главный специалист отдела контроля Минкультуры</w:t>
            </w:r>
          </w:p>
        </w:tc>
        <w:tc>
          <w:tcPr>
            <w:tcW w:w="1531" w:type="dxa"/>
          </w:tcPr>
          <w:p w:rsidR="00B02EA6" w:rsidRPr="00B02EA6" w:rsidRDefault="00B02EA6">
            <w:pPr>
              <w:pStyle w:val="ConsPlusNormal"/>
              <w:jc w:val="center"/>
            </w:pPr>
            <w:r w:rsidRPr="00B02EA6">
              <w:t>X</w:t>
            </w:r>
          </w:p>
        </w:tc>
        <w:tc>
          <w:tcPr>
            <w:tcW w:w="1644" w:type="dxa"/>
          </w:tcPr>
          <w:p w:rsidR="00B02EA6" w:rsidRPr="00B02EA6" w:rsidRDefault="00B02EA6">
            <w:pPr>
              <w:pStyle w:val="ConsPlusNormal"/>
              <w:jc w:val="center"/>
            </w:pPr>
            <w:r w:rsidRPr="00B02EA6">
              <w:t>X</w:t>
            </w:r>
          </w:p>
        </w:tc>
        <w:tc>
          <w:tcPr>
            <w:tcW w:w="2211" w:type="dxa"/>
          </w:tcPr>
          <w:p w:rsidR="00B02EA6" w:rsidRPr="00B02EA6" w:rsidRDefault="00B02EA6">
            <w:pPr>
              <w:pStyle w:val="ConsPlusNormal"/>
              <w:jc w:val="center"/>
            </w:pPr>
            <w:r w:rsidRPr="00B02EA6">
              <w:t>в течение года</w:t>
            </w:r>
          </w:p>
        </w:tc>
        <w:tc>
          <w:tcPr>
            <w:tcW w:w="3231" w:type="dxa"/>
          </w:tcPr>
          <w:p w:rsidR="00B02EA6" w:rsidRPr="00B02EA6" w:rsidRDefault="00B02EA6">
            <w:pPr>
              <w:pStyle w:val="ConsPlusNormal"/>
            </w:pPr>
            <w:r w:rsidRPr="00B02EA6">
              <w:t xml:space="preserve">недостаточный уровень бюджетного финансирования, </w:t>
            </w:r>
            <w:proofErr w:type="spellStart"/>
            <w:r w:rsidRPr="00B02EA6">
              <w:t>секвестирование</w:t>
            </w:r>
            <w:proofErr w:type="spellEnd"/>
            <w:r w:rsidRPr="00B02EA6">
              <w:t xml:space="preserve"> бюджетных расходов на социальную сферу;</w:t>
            </w:r>
          </w:p>
          <w:p w:rsidR="00B02EA6" w:rsidRPr="00B02EA6" w:rsidRDefault="00B02EA6">
            <w:pPr>
              <w:pStyle w:val="ConsPlusNormal"/>
            </w:pPr>
            <w:r w:rsidRPr="00B02EA6">
              <w:t>непредставление или несвоевременное представление документов для перечисления субсидий</w:t>
            </w:r>
          </w:p>
        </w:tc>
      </w:tr>
    </w:tbl>
    <w:p w:rsidR="00B02EA6" w:rsidRPr="00B02EA6" w:rsidRDefault="00B02EA6">
      <w:pPr>
        <w:sectPr w:rsidR="00B02EA6" w:rsidRPr="00B02EA6">
          <w:pgSz w:w="16838" w:h="11905" w:orient="landscape"/>
          <w:pgMar w:top="1701" w:right="1134" w:bottom="850" w:left="1134" w:header="0" w:footer="0" w:gutter="0"/>
          <w:cols w:space="720"/>
        </w:sectPr>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right"/>
        <w:outlineLvl w:val="1"/>
      </w:pPr>
      <w:r w:rsidRPr="00B02EA6">
        <w:t>Приложение 7</w:t>
      </w:r>
    </w:p>
    <w:p w:rsidR="00B02EA6" w:rsidRPr="00B02EA6" w:rsidRDefault="00B02EA6">
      <w:pPr>
        <w:pStyle w:val="ConsPlusNormal"/>
        <w:jc w:val="right"/>
      </w:pPr>
      <w:r w:rsidRPr="00B02EA6">
        <w:t>к государственной программе</w:t>
      </w:r>
    </w:p>
    <w:p w:rsidR="00B02EA6" w:rsidRPr="00B02EA6" w:rsidRDefault="00B02EA6">
      <w:pPr>
        <w:pStyle w:val="ConsPlusNormal"/>
        <w:jc w:val="right"/>
      </w:pPr>
      <w:r w:rsidRPr="00B02EA6">
        <w:t>"Развитие культуры</w:t>
      </w:r>
    </w:p>
    <w:p w:rsidR="00B02EA6" w:rsidRPr="00B02EA6" w:rsidRDefault="00B02EA6">
      <w:pPr>
        <w:pStyle w:val="ConsPlusNormal"/>
        <w:jc w:val="right"/>
      </w:pPr>
      <w:r w:rsidRPr="00B02EA6">
        <w:t>Оренбургской области"</w:t>
      </w:r>
    </w:p>
    <w:p w:rsidR="00B02EA6" w:rsidRPr="00B02EA6" w:rsidRDefault="00B02EA6">
      <w:pPr>
        <w:pStyle w:val="ConsPlusNormal"/>
        <w:jc w:val="both"/>
      </w:pPr>
    </w:p>
    <w:p w:rsidR="00B02EA6" w:rsidRPr="00B02EA6" w:rsidRDefault="00B02EA6">
      <w:pPr>
        <w:pStyle w:val="ConsPlusTitle"/>
        <w:jc w:val="center"/>
      </w:pPr>
      <w:bookmarkStart w:id="7" w:name="P5894"/>
      <w:bookmarkEnd w:id="7"/>
      <w:r w:rsidRPr="00B02EA6">
        <w:t>Ресурсное обеспечение</w:t>
      </w:r>
    </w:p>
    <w:p w:rsidR="00B02EA6" w:rsidRPr="00B02EA6" w:rsidRDefault="00B02EA6">
      <w:pPr>
        <w:pStyle w:val="ConsPlusTitle"/>
        <w:jc w:val="center"/>
      </w:pPr>
      <w:r w:rsidRPr="00B02EA6">
        <w:t>реализации Программы за счет</w:t>
      </w:r>
    </w:p>
    <w:p w:rsidR="00B02EA6" w:rsidRPr="00B02EA6" w:rsidRDefault="00B02EA6">
      <w:pPr>
        <w:pStyle w:val="ConsPlusTitle"/>
        <w:jc w:val="center"/>
      </w:pPr>
      <w:r w:rsidRPr="00B02EA6">
        <w:t>налоговых и неналоговых расходов</w:t>
      </w:r>
    </w:p>
    <w:p w:rsidR="00B02EA6" w:rsidRPr="00B02EA6" w:rsidRDefault="00B02EA6">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B02EA6" w:rsidRPr="00B02EA6">
        <w:trPr>
          <w:jc w:val="center"/>
        </w:trPr>
        <w:tc>
          <w:tcPr>
            <w:tcW w:w="9294" w:type="dxa"/>
            <w:tcBorders>
              <w:top w:val="nil"/>
              <w:left w:val="single" w:sz="24" w:space="0" w:color="CED3F1"/>
              <w:bottom w:val="nil"/>
              <w:right w:val="single" w:sz="24" w:space="0" w:color="F4F3F8"/>
            </w:tcBorders>
            <w:shd w:val="clear" w:color="auto" w:fill="F4F3F8"/>
          </w:tcPr>
          <w:p w:rsidR="00B02EA6" w:rsidRPr="00B02EA6" w:rsidRDefault="00B02EA6">
            <w:pPr>
              <w:pStyle w:val="ConsPlusNormal"/>
              <w:jc w:val="center"/>
            </w:pPr>
            <w:r w:rsidRPr="00B02EA6">
              <w:t>Список изменяющих документов</w:t>
            </w:r>
          </w:p>
          <w:p w:rsidR="00B02EA6" w:rsidRPr="00B02EA6" w:rsidRDefault="00B02EA6">
            <w:pPr>
              <w:pStyle w:val="ConsPlusNormal"/>
              <w:jc w:val="center"/>
            </w:pPr>
            <w:r w:rsidRPr="00B02EA6">
              <w:t xml:space="preserve">(в ред. </w:t>
            </w:r>
            <w:hyperlink r:id="rId88" w:history="1">
              <w:r w:rsidRPr="00B02EA6">
                <w:t>Постановления</w:t>
              </w:r>
            </w:hyperlink>
            <w:r w:rsidRPr="00B02EA6">
              <w:t xml:space="preserve"> Правительства Оренбургской области</w:t>
            </w:r>
          </w:p>
          <w:p w:rsidR="00B02EA6" w:rsidRPr="00B02EA6" w:rsidRDefault="00B02EA6">
            <w:pPr>
              <w:pStyle w:val="ConsPlusNormal"/>
              <w:jc w:val="center"/>
            </w:pPr>
            <w:r w:rsidRPr="00B02EA6">
              <w:t>от 24.12.2020 N 1230-пп)</w:t>
            </w:r>
          </w:p>
        </w:tc>
      </w:tr>
    </w:tbl>
    <w:p w:rsidR="00B02EA6" w:rsidRPr="00B02EA6" w:rsidRDefault="00B02EA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3"/>
        <w:gridCol w:w="2324"/>
        <w:gridCol w:w="2324"/>
        <w:gridCol w:w="2438"/>
        <w:gridCol w:w="4422"/>
        <w:gridCol w:w="1133"/>
        <w:gridCol w:w="1133"/>
        <w:gridCol w:w="1133"/>
        <w:gridCol w:w="1133"/>
        <w:gridCol w:w="1133"/>
        <w:gridCol w:w="1133"/>
      </w:tblGrid>
      <w:tr w:rsidR="00B02EA6" w:rsidRPr="00B02EA6">
        <w:tc>
          <w:tcPr>
            <w:tcW w:w="623" w:type="dxa"/>
            <w:vMerge w:val="restart"/>
          </w:tcPr>
          <w:p w:rsidR="00B02EA6" w:rsidRPr="00B02EA6" w:rsidRDefault="00B02EA6">
            <w:pPr>
              <w:pStyle w:val="ConsPlusNormal"/>
              <w:jc w:val="center"/>
            </w:pPr>
            <w:r w:rsidRPr="00B02EA6">
              <w:t>N п/п</w:t>
            </w:r>
          </w:p>
        </w:tc>
        <w:tc>
          <w:tcPr>
            <w:tcW w:w="2324" w:type="dxa"/>
            <w:vMerge w:val="restart"/>
          </w:tcPr>
          <w:p w:rsidR="00B02EA6" w:rsidRPr="00B02EA6" w:rsidRDefault="00B02EA6">
            <w:pPr>
              <w:pStyle w:val="ConsPlusNormal"/>
              <w:jc w:val="center"/>
            </w:pPr>
            <w:r w:rsidRPr="00B02EA6">
              <w:t>Статус</w:t>
            </w:r>
          </w:p>
        </w:tc>
        <w:tc>
          <w:tcPr>
            <w:tcW w:w="2324" w:type="dxa"/>
            <w:vMerge w:val="restart"/>
          </w:tcPr>
          <w:p w:rsidR="00B02EA6" w:rsidRPr="00B02EA6" w:rsidRDefault="00B02EA6">
            <w:pPr>
              <w:pStyle w:val="ConsPlusNormal"/>
              <w:jc w:val="center"/>
            </w:pPr>
            <w:r w:rsidRPr="00B02EA6">
              <w:t>Наименование подпрограммы государственной программы</w:t>
            </w:r>
          </w:p>
        </w:tc>
        <w:tc>
          <w:tcPr>
            <w:tcW w:w="2438" w:type="dxa"/>
            <w:vMerge w:val="restart"/>
          </w:tcPr>
          <w:p w:rsidR="00B02EA6" w:rsidRPr="00B02EA6" w:rsidRDefault="00B02EA6">
            <w:pPr>
              <w:pStyle w:val="ConsPlusNormal"/>
              <w:jc w:val="center"/>
            </w:pPr>
            <w:r w:rsidRPr="00B02EA6">
              <w:t>Орган исполнительной власти, ответственный за реализацию государственной политики по соответствующему направлению расходов</w:t>
            </w:r>
          </w:p>
        </w:tc>
        <w:tc>
          <w:tcPr>
            <w:tcW w:w="4422" w:type="dxa"/>
            <w:vMerge w:val="restart"/>
          </w:tcPr>
          <w:p w:rsidR="00B02EA6" w:rsidRPr="00B02EA6" w:rsidRDefault="00B02EA6">
            <w:pPr>
              <w:pStyle w:val="ConsPlusNormal"/>
              <w:jc w:val="center"/>
            </w:pPr>
            <w:r w:rsidRPr="00B02EA6">
              <w:t>Наименование налогового (неналогового) расхода</w:t>
            </w:r>
          </w:p>
        </w:tc>
        <w:tc>
          <w:tcPr>
            <w:tcW w:w="6798" w:type="dxa"/>
            <w:gridSpan w:val="6"/>
          </w:tcPr>
          <w:p w:rsidR="00B02EA6" w:rsidRPr="00B02EA6" w:rsidRDefault="00B02EA6">
            <w:pPr>
              <w:pStyle w:val="ConsPlusNormal"/>
              <w:jc w:val="center"/>
            </w:pPr>
            <w:r w:rsidRPr="00B02EA6">
              <w:t>Оценка расходов, тыс. рублей</w:t>
            </w:r>
          </w:p>
        </w:tc>
      </w:tr>
      <w:tr w:rsidR="00B02EA6" w:rsidRPr="00B02EA6">
        <w:tc>
          <w:tcPr>
            <w:tcW w:w="623" w:type="dxa"/>
            <w:vMerge/>
          </w:tcPr>
          <w:p w:rsidR="00B02EA6" w:rsidRPr="00B02EA6" w:rsidRDefault="00B02EA6"/>
        </w:tc>
        <w:tc>
          <w:tcPr>
            <w:tcW w:w="2324" w:type="dxa"/>
            <w:vMerge/>
          </w:tcPr>
          <w:p w:rsidR="00B02EA6" w:rsidRPr="00B02EA6" w:rsidRDefault="00B02EA6"/>
        </w:tc>
        <w:tc>
          <w:tcPr>
            <w:tcW w:w="2324" w:type="dxa"/>
            <w:vMerge/>
          </w:tcPr>
          <w:p w:rsidR="00B02EA6" w:rsidRPr="00B02EA6" w:rsidRDefault="00B02EA6"/>
        </w:tc>
        <w:tc>
          <w:tcPr>
            <w:tcW w:w="2438" w:type="dxa"/>
            <w:vMerge/>
          </w:tcPr>
          <w:p w:rsidR="00B02EA6" w:rsidRPr="00B02EA6" w:rsidRDefault="00B02EA6"/>
        </w:tc>
        <w:tc>
          <w:tcPr>
            <w:tcW w:w="4422" w:type="dxa"/>
            <w:vMerge/>
          </w:tcPr>
          <w:p w:rsidR="00B02EA6" w:rsidRPr="00B02EA6" w:rsidRDefault="00B02EA6"/>
        </w:tc>
        <w:tc>
          <w:tcPr>
            <w:tcW w:w="1133" w:type="dxa"/>
          </w:tcPr>
          <w:p w:rsidR="00B02EA6" w:rsidRPr="00B02EA6" w:rsidRDefault="00B02EA6">
            <w:pPr>
              <w:pStyle w:val="ConsPlusNormal"/>
              <w:jc w:val="center"/>
            </w:pPr>
            <w:r w:rsidRPr="00B02EA6">
              <w:t>2019 год</w:t>
            </w:r>
          </w:p>
        </w:tc>
        <w:tc>
          <w:tcPr>
            <w:tcW w:w="1133" w:type="dxa"/>
          </w:tcPr>
          <w:p w:rsidR="00B02EA6" w:rsidRPr="00B02EA6" w:rsidRDefault="00B02EA6">
            <w:pPr>
              <w:pStyle w:val="ConsPlusNormal"/>
              <w:jc w:val="center"/>
            </w:pPr>
            <w:r w:rsidRPr="00B02EA6">
              <w:t>2020 год</w:t>
            </w:r>
          </w:p>
        </w:tc>
        <w:tc>
          <w:tcPr>
            <w:tcW w:w="1133" w:type="dxa"/>
          </w:tcPr>
          <w:p w:rsidR="00B02EA6" w:rsidRPr="00B02EA6" w:rsidRDefault="00B02EA6">
            <w:pPr>
              <w:pStyle w:val="ConsPlusNormal"/>
              <w:jc w:val="center"/>
            </w:pPr>
            <w:r w:rsidRPr="00B02EA6">
              <w:t>2021 год</w:t>
            </w:r>
          </w:p>
        </w:tc>
        <w:tc>
          <w:tcPr>
            <w:tcW w:w="1133" w:type="dxa"/>
          </w:tcPr>
          <w:p w:rsidR="00B02EA6" w:rsidRPr="00B02EA6" w:rsidRDefault="00B02EA6">
            <w:pPr>
              <w:pStyle w:val="ConsPlusNormal"/>
              <w:jc w:val="center"/>
            </w:pPr>
            <w:r w:rsidRPr="00B02EA6">
              <w:t>2022 год</w:t>
            </w:r>
          </w:p>
        </w:tc>
        <w:tc>
          <w:tcPr>
            <w:tcW w:w="1133" w:type="dxa"/>
          </w:tcPr>
          <w:p w:rsidR="00B02EA6" w:rsidRPr="00B02EA6" w:rsidRDefault="00B02EA6">
            <w:pPr>
              <w:pStyle w:val="ConsPlusNormal"/>
              <w:jc w:val="center"/>
            </w:pPr>
            <w:r w:rsidRPr="00B02EA6">
              <w:t>2023 год</w:t>
            </w:r>
          </w:p>
        </w:tc>
        <w:tc>
          <w:tcPr>
            <w:tcW w:w="1133" w:type="dxa"/>
          </w:tcPr>
          <w:p w:rsidR="00B02EA6" w:rsidRPr="00B02EA6" w:rsidRDefault="00B02EA6">
            <w:pPr>
              <w:pStyle w:val="ConsPlusNormal"/>
              <w:jc w:val="center"/>
            </w:pPr>
            <w:r w:rsidRPr="00B02EA6">
              <w:t>2024 год</w:t>
            </w:r>
          </w:p>
        </w:tc>
      </w:tr>
      <w:tr w:rsidR="00B02EA6" w:rsidRPr="00B02EA6">
        <w:tc>
          <w:tcPr>
            <w:tcW w:w="623" w:type="dxa"/>
          </w:tcPr>
          <w:p w:rsidR="00B02EA6" w:rsidRPr="00B02EA6" w:rsidRDefault="00B02EA6">
            <w:pPr>
              <w:pStyle w:val="ConsPlusNormal"/>
              <w:jc w:val="center"/>
            </w:pPr>
            <w:r w:rsidRPr="00B02EA6">
              <w:t>1</w:t>
            </w:r>
          </w:p>
        </w:tc>
        <w:tc>
          <w:tcPr>
            <w:tcW w:w="2324" w:type="dxa"/>
          </w:tcPr>
          <w:p w:rsidR="00B02EA6" w:rsidRPr="00B02EA6" w:rsidRDefault="00B02EA6">
            <w:pPr>
              <w:pStyle w:val="ConsPlusNormal"/>
              <w:jc w:val="center"/>
            </w:pPr>
            <w:r w:rsidRPr="00B02EA6">
              <w:t>2</w:t>
            </w:r>
          </w:p>
        </w:tc>
        <w:tc>
          <w:tcPr>
            <w:tcW w:w="2324" w:type="dxa"/>
          </w:tcPr>
          <w:p w:rsidR="00B02EA6" w:rsidRPr="00B02EA6" w:rsidRDefault="00B02EA6">
            <w:pPr>
              <w:pStyle w:val="ConsPlusNormal"/>
              <w:jc w:val="center"/>
            </w:pPr>
            <w:r w:rsidRPr="00B02EA6">
              <w:t>3</w:t>
            </w:r>
          </w:p>
        </w:tc>
        <w:tc>
          <w:tcPr>
            <w:tcW w:w="2438" w:type="dxa"/>
          </w:tcPr>
          <w:p w:rsidR="00B02EA6" w:rsidRPr="00B02EA6" w:rsidRDefault="00B02EA6">
            <w:pPr>
              <w:pStyle w:val="ConsPlusNormal"/>
              <w:jc w:val="center"/>
            </w:pPr>
            <w:r w:rsidRPr="00B02EA6">
              <w:t>4</w:t>
            </w:r>
          </w:p>
        </w:tc>
        <w:tc>
          <w:tcPr>
            <w:tcW w:w="4422" w:type="dxa"/>
          </w:tcPr>
          <w:p w:rsidR="00B02EA6" w:rsidRPr="00B02EA6" w:rsidRDefault="00B02EA6">
            <w:pPr>
              <w:pStyle w:val="ConsPlusNormal"/>
              <w:jc w:val="center"/>
            </w:pPr>
            <w:r w:rsidRPr="00B02EA6">
              <w:t>5</w:t>
            </w:r>
          </w:p>
        </w:tc>
        <w:tc>
          <w:tcPr>
            <w:tcW w:w="1133" w:type="dxa"/>
          </w:tcPr>
          <w:p w:rsidR="00B02EA6" w:rsidRPr="00B02EA6" w:rsidRDefault="00B02EA6">
            <w:pPr>
              <w:pStyle w:val="ConsPlusNormal"/>
              <w:jc w:val="center"/>
            </w:pPr>
            <w:r w:rsidRPr="00B02EA6">
              <w:t>6</w:t>
            </w:r>
          </w:p>
        </w:tc>
        <w:tc>
          <w:tcPr>
            <w:tcW w:w="1133" w:type="dxa"/>
          </w:tcPr>
          <w:p w:rsidR="00B02EA6" w:rsidRPr="00B02EA6" w:rsidRDefault="00B02EA6">
            <w:pPr>
              <w:pStyle w:val="ConsPlusNormal"/>
              <w:jc w:val="center"/>
            </w:pPr>
            <w:r w:rsidRPr="00B02EA6">
              <w:t>7</w:t>
            </w:r>
          </w:p>
        </w:tc>
        <w:tc>
          <w:tcPr>
            <w:tcW w:w="1133" w:type="dxa"/>
          </w:tcPr>
          <w:p w:rsidR="00B02EA6" w:rsidRPr="00B02EA6" w:rsidRDefault="00B02EA6">
            <w:pPr>
              <w:pStyle w:val="ConsPlusNormal"/>
              <w:jc w:val="center"/>
            </w:pPr>
            <w:r w:rsidRPr="00B02EA6">
              <w:t>8</w:t>
            </w:r>
          </w:p>
        </w:tc>
        <w:tc>
          <w:tcPr>
            <w:tcW w:w="1133" w:type="dxa"/>
          </w:tcPr>
          <w:p w:rsidR="00B02EA6" w:rsidRPr="00B02EA6" w:rsidRDefault="00B02EA6">
            <w:pPr>
              <w:pStyle w:val="ConsPlusNormal"/>
              <w:jc w:val="center"/>
            </w:pPr>
            <w:r w:rsidRPr="00B02EA6">
              <w:t>9</w:t>
            </w:r>
          </w:p>
        </w:tc>
        <w:tc>
          <w:tcPr>
            <w:tcW w:w="1133" w:type="dxa"/>
          </w:tcPr>
          <w:p w:rsidR="00B02EA6" w:rsidRPr="00B02EA6" w:rsidRDefault="00B02EA6">
            <w:pPr>
              <w:pStyle w:val="ConsPlusNormal"/>
              <w:jc w:val="center"/>
            </w:pPr>
            <w:r w:rsidRPr="00B02EA6">
              <w:t>10</w:t>
            </w:r>
          </w:p>
        </w:tc>
        <w:tc>
          <w:tcPr>
            <w:tcW w:w="1133" w:type="dxa"/>
          </w:tcPr>
          <w:p w:rsidR="00B02EA6" w:rsidRPr="00B02EA6" w:rsidRDefault="00B02EA6">
            <w:pPr>
              <w:pStyle w:val="ConsPlusNormal"/>
              <w:jc w:val="center"/>
            </w:pPr>
            <w:r w:rsidRPr="00B02EA6">
              <w:t>11</w:t>
            </w:r>
          </w:p>
        </w:tc>
      </w:tr>
      <w:tr w:rsidR="00B02EA6" w:rsidRPr="00B02EA6">
        <w:tc>
          <w:tcPr>
            <w:tcW w:w="623" w:type="dxa"/>
            <w:vMerge w:val="restart"/>
          </w:tcPr>
          <w:p w:rsidR="00B02EA6" w:rsidRPr="00B02EA6" w:rsidRDefault="00B02EA6">
            <w:pPr>
              <w:pStyle w:val="ConsPlusNormal"/>
              <w:jc w:val="both"/>
            </w:pPr>
            <w:r w:rsidRPr="00B02EA6">
              <w:t>1.</w:t>
            </w:r>
          </w:p>
        </w:tc>
        <w:tc>
          <w:tcPr>
            <w:tcW w:w="2324" w:type="dxa"/>
            <w:vMerge w:val="restart"/>
          </w:tcPr>
          <w:p w:rsidR="00B02EA6" w:rsidRPr="00B02EA6" w:rsidRDefault="00B02EA6">
            <w:pPr>
              <w:pStyle w:val="ConsPlusNormal"/>
            </w:pPr>
            <w:r w:rsidRPr="00B02EA6">
              <w:t>Государственная программа</w:t>
            </w:r>
          </w:p>
        </w:tc>
        <w:tc>
          <w:tcPr>
            <w:tcW w:w="2324" w:type="dxa"/>
            <w:vMerge w:val="restart"/>
          </w:tcPr>
          <w:p w:rsidR="00B02EA6" w:rsidRPr="00B02EA6" w:rsidRDefault="00B02EA6">
            <w:pPr>
              <w:pStyle w:val="ConsPlusNormal"/>
            </w:pPr>
            <w:r w:rsidRPr="00B02EA6">
              <w:t>"Развитие культуры Оренбургской области"</w:t>
            </w:r>
          </w:p>
        </w:tc>
        <w:tc>
          <w:tcPr>
            <w:tcW w:w="2438" w:type="dxa"/>
          </w:tcPr>
          <w:p w:rsidR="00B02EA6" w:rsidRPr="00B02EA6" w:rsidRDefault="00B02EA6">
            <w:pPr>
              <w:pStyle w:val="ConsPlusNormal"/>
            </w:pPr>
            <w:r w:rsidRPr="00B02EA6">
              <w:t>всего,</w:t>
            </w:r>
          </w:p>
          <w:p w:rsidR="00B02EA6" w:rsidRPr="00B02EA6" w:rsidRDefault="00B02EA6">
            <w:pPr>
              <w:pStyle w:val="ConsPlusNormal"/>
            </w:pPr>
            <w:r w:rsidRPr="00B02EA6">
              <w:t>в том числе:</w:t>
            </w:r>
          </w:p>
        </w:tc>
        <w:tc>
          <w:tcPr>
            <w:tcW w:w="4422" w:type="dxa"/>
          </w:tcPr>
          <w:p w:rsidR="00B02EA6" w:rsidRPr="00B02EA6" w:rsidRDefault="00B02EA6">
            <w:pPr>
              <w:pStyle w:val="ConsPlusNormal"/>
            </w:pPr>
          </w:p>
        </w:tc>
        <w:tc>
          <w:tcPr>
            <w:tcW w:w="1133" w:type="dxa"/>
          </w:tcPr>
          <w:p w:rsidR="00B02EA6" w:rsidRPr="00B02EA6" w:rsidRDefault="00B02EA6">
            <w:pPr>
              <w:pStyle w:val="ConsPlusNormal"/>
              <w:jc w:val="right"/>
            </w:pPr>
            <w:r w:rsidRPr="00B02EA6">
              <w:t>571,7</w:t>
            </w:r>
          </w:p>
        </w:tc>
        <w:tc>
          <w:tcPr>
            <w:tcW w:w="1133" w:type="dxa"/>
          </w:tcPr>
          <w:p w:rsidR="00B02EA6" w:rsidRPr="00B02EA6" w:rsidRDefault="00B02EA6">
            <w:pPr>
              <w:pStyle w:val="ConsPlusNormal"/>
              <w:jc w:val="right"/>
            </w:pPr>
            <w:r w:rsidRPr="00B02EA6">
              <w:t>590,3</w:t>
            </w:r>
          </w:p>
        </w:tc>
        <w:tc>
          <w:tcPr>
            <w:tcW w:w="1133" w:type="dxa"/>
          </w:tcPr>
          <w:p w:rsidR="00B02EA6" w:rsidRPr="00B02EA6" w:rsidRDefault="00B02EA6">
            <w:pPr>
              <w:pStyle w:val="ConsPlusNormal"/>
              <w:jc w:val="right"/>
            </w:pPr>
            <w:r w:rsidRPr="00B02EA6">
              <w:t>590,3</w:t>
            </w:r>
          </w:p>
        </w:tc>
        <w:tc>
          <w:tcPr>
            <w:tcW w:w="1133" w:type="dxa"/>
          </w:tcPr>
          <w:p w:rsidR="00B02EA6" w:rsidRPr="00B02EA6" w:rsidRDefault="00B02EA6">
            <w:pPr>
              <w:pStyle w:val="ConsPlusNormal"/>
              <w:jc w:val="right"/>
            </w:pPr>
            <w:r w:rsidRPr="00B02EA6">
              <w:t>590,3</w:t>
            </w:r>
          </w:p>
        </w:tc>
        <w:tc>
          <w:tcPr>
            <w:tcW w:w="1133" w:type="dxa"/>
          </w:tcPr>
          <w:p w:rsidR="00B02EA6" w:rsidRPr="00B02EA6" w:rsidRDefault="00B02EA6">
            <w:pPr>
              <w:pStyle w:val="ConsPlusNormal"/>
              <w:jc w:val="right"/>
            </w:pPr>
            <w:r w:rsidRPr="00B02EA6">
              <w:t>590,3</w:t>
            </w:r>
          </w:p>
        </w:tc>
        <w:tc>
          <w:tcPr>
            <w:tcW w:w="1133" w:type="dxa"/>
          </w:tcPr>
          <w:p w:rsidR="00B02EA6" w:rsidRPr="00B02EA6" w:rsidRDefault="00B02EA6">
            <w:pPr>
              <w:pStyle w:val="ConsPlusNormal"/>
              <w:jc w:val="right"/>
            </w:pPr>
            <w:r w:rsidRPr="00B02EA6">
              <w:t>590,3</w:t>
            </w:r>
          </w:p>
        </w:tc>
      </w:tr>
      <w:tr w:rsidR="00B02EA6" w:rsidRPr="00B02EA6">
        <w:tc>
          <w:tcPr>
            <w:tcW w:w="623" w:type="dxa"/>
            <w:vMerge/>
          </w:tcPr>
          <w:p w:rsidR="00B02EA6" w:rsidRPr="00B02EA6" w:rsidRDefault="00B02EA6"/>
        </w:tc>
        <w:tc>
          <w:tcPr>
            <w:tcW w:w="2324" w:type="dxa"/>
            <w:vMerge/>
          </w:tcPr>
          <w:p w:rsidR="00B02EA6" w:rsidRPr="00B02EA6" w:rsidRDefault="00B02EA6"/>
        </w:tc>
        <w:tc>
          <w:tcPr>
            <w:tcW w:w="2324" w:type="dxa"/>
            <w:vMerge/>
          </w:tcPr>
          <w:p w:rsidR="00B02EA6" w:rsidRPr="00B02EA6" w:rsidRDefault="00B02EA6"/>
        </w:tc>
        <w:tc>
          <w:tcPr>
            <w:tcW w:w="2438" w:type="dxa"/>
          </w:tcPr>
          <w:p w:rsidR="00B02EA6" w:rsidRPr="00B02EA6" w:rsidRDefault="00B02EA6">
            <w:pPr>
              <w:pStyle w:val="ConsPlusNormal"/>
            </w:pPr>
            <w:r w:rsidRPr="00B02EA6">
              <w:t>Минкультуры</w:t>
            </w:r>
          </w:p>
        </w:tc>
        <w:tc>
          <w:tcPr>
            <w:tcW w:w="4422" w:type="dxa"/>
          </w:tcPr>
          <w:p w:rsidR="00B02EA6" w:rsidRPr="00B02EA6" w:rsidRDefault="00B02EA6">
            <w:pPr>
              <w:pStyle w:val="ConsPlusNormal"/>
              <w:jc w:val="both"/>
            </w:pPr>
            <w:r w:rsidRPr="00B02EA6">
              <w:t xml:space="preserve">налоговая льгота по освобождению от уплаты транспортного налога государственных </w:t>
            </w:r>
            <w:r w:rsidRPr="00B02EA6">
              <w:lastRenderedPageBreak/>
              <w:t>учреждений, созданных для выполнения работ, оказания услуг в целях обеспечения реализации предусмотренных законодательством Российской Федерации полномочий органов исполнительной власти Оренбургской области в сфере культуры и искусства (</w:t>
            </w:r>
            <w:hyperlink r:id="rId89" w:history="1">
              <w:r w:rsidRPr="00B02EA6">
                <w:t>пункт 16 части 1 статьи 9</w:t>
              </w:r>
            </w:hyperlink>
            <w:r w:rsidRPr="00B02EA6">
              <w:t xml:space="preserve"> "Налоговые льготы" Закона Оренбургской области от 16 ноября 2002 года N 322/66-III-ОЗ "О транспортном налоге")</w:t>
            </w:r>
          </w:p>
        </w:tc>
        <w:tc>
          <w:tcPr>
            <w:tcW w:w="1133" w:type="dxa"/>
          </w:tcPr>
          <w:p w:rsidR="00B02EA6" w:rsidRPr="00B02EA6" w:rsidRDefault="00B02EA6">
            <w:pPr>
              <w:pStyle w:val="ConsPlusNormal"/>
              <w:jc w:val="right"/>
            </w:pPr>
            <w:r w:rsidRPr="00B02EA6">
              <w:lastRenderedPageBreak/>
              <w:t>170,8</w:t>
            </w:r>
          </w:p>
        </w:tc>
        <w:tc>
          <w:tcPr>
            <w:tcW w:w="1133" w:type="dxa"/>
          </w:tcPr>
          <w:p w:rsidR="00B02EA6" w:rsidRPr="00B02EA6" w:rsidRDefault="00B02EA6">
            <w:pPr>
              <w:pStyle w:val="ConsPlusNormal"/>
              <w:jc w:val="right"/>
            </w:pPr>
            <w:r w:rsidRPr="00B02EA6">
              <w:t>189,4</w:t>
            </w:r>
          </w:p>
        </w:tc>
        <w:tc>
          <w:tcPr>
            <w:tcW w:w="1133" w:type="dxa"/>
          </w:tcPr>
          <w:p w:rsidR="00B02EA6" w:rsidRPr="00B02EA6" w:rsidRDefault="00B02EA6">
            <w:pPr>
              <w:pStyle w:val="ConsPlusNormal"/>
              <w:jc w:val="right"/>
            </w:pPr>
            <w:r w:rsidRPr="00B02EA6">
              <w:t>189,4</w:t>
            </w:r>
          </w:p>
        </w:tc>
        <w:tc>
          <w:tcPr>
            <w:tcW w:w="1133" w:type="dxa"/>
          </w:tcPr>
          <w:p w:rsidR="00B02EA6" w:rsidRPr="00B02EA6" w:rsidRDefault="00B02EA6">
            <w:pPr>
              <w:pStyle w:val="ConsPlusNormal"/>
              <w:jc w:val="right"/>
            </w:pPr>
            <w:r w:rsidRPr="00B02EA6">
              <w:t>189,4</w:t>
            </w:r>
          </w:p>
        </w:tc>
        <w:tc>
          <w:tcPr>
            <w:tcW w:w="1133" w:type="dxa"/>
          </w:tcPr>
          <w:p w:rsidR="00B02EA6" w:rsidRPr="00B02EA6" w:rsidRDefault="00B02EA6">
            <w:pPr>
              <w:pStyle w:val="ConsPlusNormal"/>
              <w:jc w:val="right"/>
            </w:pPr>
            <w:r w:rsidRPr="00B02EA6">
              <w:t>189,4</w:t>
            </w:r>
          </w:p>
        </w:tc>
        <w:tc>
          <w:tcPr>
            <w:tcW w:w="1133" w:type="dxa"/>
          </w:tcPr>
          <w:p w:rsidR="00B02EA6" w:rsidRPr="00B02EA6" w:rsidRDefault="00B02EA6">
            <w:pPr>
              <w:pStyle w:val="ConsPlusNormal"/>
              <w:jc w:val="right"/>
            </w:pPr>
            <w:r w:rsidRPr="00B02EA6">
              <w:t>189,4</w:t>
            </w:r>
          </w:p>
        </w:tc>
      </w:tr>
      <w:tr w:rsidR="00B02EA6" w:rsidRPr="00B02EA6">
        <w:tc>
          <w:tcPr>
            <w:tcW w:w="623" w:type="dxa"/>
            <w:vMerge/>
          </w:tcPr>
          <w:p w:rsidR="00B02EA6" w:rsidRPr="00B02EA6" w:rsidRDefault="00B02EA6"/>
        </w:tc>
        <w:tc>
          <w:tcPr>
            <w:tcW w:w="2324" w:type="dxa"/>
            <w:vMerge/>
          </w:tcPr>
          <w:p w:rsidR="00B02EA6" w:rsidRPr="00B02EA6" w:rsidRDefault="00B02EA6"/>
        </w:tc>
        <w:tc>
          <w:tcPr>
            <w:tcW w:w="2324" w:type="dxa"/>
            <w:vMerge/>
          </w:tcPr>
          <w:p w:rsidR="00B02EA6" w:rsidRPr="00B02EA6" w:rsidRDefault="00B02EA6"/>
        </w:tc>
        <w:tc>
          <w:tcPr>
            <w:tcW w:w="2438" w:type="dxa"/>
          </w:tcPr>
          <w:p w:rsidR="00B02EA6" w:rsidRPr="00B02EA6" w:rsidRDefault="00B02EA6">
            <w:pPr>
              <w:pStyle w:val="ConsPlusNormal"/>
            </w:pPr>
            <w:r w:rsidRPr="00B02EA6">
              <w:t>Минкультуры</w:t>
            </w:r>
          </w:p>
        </w:tc>
        <w:tc>
          <w:tcPr>
            <w:tcW w:w="4422" w:type="dxa"/>
          </w:tcPr>
          <w:p w:rsidR="00B02EA6" w:rsidRPr="00B02EA6" w:rsidRDefault="00B02EA6">
            <w:pPr>
              <w:pStyle w:val="ConsPlusNormal"/>
              <w:jc w:val="both"/>
            </w:pPr>
            <w:r w:rsidRPr="00B02EA6">
              <w:t>налоговая льгота по освобождению от уплаты транспортного налога муниципальных учреждений, созданных для выполнения работ, оказания услуг в целях обеспечения реализации предусмотренных законодательством Российской Федерации полномочий органов местного самоуправления в сфере культуры (</w:t>
            </w:r>
            <w:hyperlink r:id="rId90" w:history="1">
              <w:r w:rsidRPr="00B02EA6">
                <w:t>пункт 12 части 1 статьи 9</w:t>
              </w:r>
            </w:hyperlink>
            <w:r w:rsidRPr="00B02EA6">
              <w:t xml:space="preserve"> "Налоговые льготы" Закона Оренбургской области от 16 ноября 2002 года N 322/66-III-ОЗ "О транспортном налоге")</w:t>
            </w:r>
          </w:p>
        </w:tc>
        <w:tc>
          <w:tcPr>
            <w:tcW w:w="1133" w:type="dxa"/>
          </w:tcPr>
          <w:p w:rsidR="00B02EA6" w:rsidRPr="00B02EA6" w:rsidRDefault="00B02EA6">
            <w:pPr>
              <w:pStyle w:val="ConsPlusNormal"/>
              <w:jc w:val="right"/>
            </w:pPr>
            <w:r w:rsidRPr="00B02EA6">
              <w:t>387,0</w:t>
            </w:r>
          </w:p>
        </w:tc>
        <w:tc>
          <w:tcPr>
            <w:tcW w:w="1133" w:type="dxa"/>
          </w:tcPr>
          <w:p w:rsidR="00B02EA6" w:rsidRPr="00B02EA6" w:rsidRDefault="00B02EA6">
            <w:pPr>
              <w:pStyle w:val="ConsPlusNormal"/>
              <w:jc w:val="right"/>
            </w:pPr>
            <w:r w:rsidRPr="00B02EA6">
              <w:t>387,0</w:t>
            </w:r>
          </w:p>
        </w:tc>
        <w:tc>
          <w:tcPr>
            <w:tcW w:w="1133" w:type="dxa"/>
          </w:tcPr>
          <w:p w:rsidR="00B02EA6" w:rsidRPr="00B02EA6" w:rsidRDefault="00B02EA6">
            <w:pPr>
              <w:pStyle w:val="ConsPlusNormal"/>
              <w:jc w:val="right"/>
            </w:pPr>
            <w:r w:rsidRPr="00B02EA6">
              <w:t>387,0</w:t>
            </w:r>
          </w:p>
        </w:tc>
        <w:tc>
          <w:tcPr>
            <w:tcW w:w="1133" w:type="dxa"/>
          </w:tcPr>
          <w:p w:rsidR="00B02EA6" w:rsidRPr="00B02EA6" w:rsidRDefault="00B02EA6">
            <w:pPr>
              <w:pStyle w:val="ConsPlusNormal"/>
              <w:jc w:val="right"/>
            </w:pPr>
            <w:r w:rsidRPr="00B02EA6">
              <w:t>387,0</w:t>
            </w:r>
          </w:p>
        </w:tc>
        <w:tc>
          <w:tcPr>
            <w:tcW w:w="1133" w:type="dxa"/>
          </w:tcPr>
          <w:p w:rsidR="00B02EA6" w:rsidRPr="00B02EA6" w:rsidRDefault="00B02EA6">
            <w:pPr>
              <w:pStyle w:val="ConsPlusNormal"/>
              <w:jc w:val="right"/>
            </w:pPr>
            <w:r w:rsidRPr="00B02EA6">
              <w:t>387,0</w:t>
            </w:r>
          </w:p>
        </w:tc>
        <w:tc>
          <w:tcPr>
            <w:tcW w:w="1133" w:type="dxa"/>
          </w:tcPr>
          <w:p w:rsidR="00B02EA6" w:rsidRPr="00B02EA6" w:rsidRDefault="00B02EA6">
            <w:pPr>
              <w:pStyle w:val="ConsPlusNormal"/>
              <w:jc w:val="right"/>
            </w:pPr>
            <w:r w:rsidRPr="00B02EA6">
              <w:t>387,0</w:t>
            </w:r>
          </w:p>
        </w:tc>
      </w:tr>
      <w:tr w:rsidR="00B02EA6" w:rsidRPr="00B02EA6">
        <w:tc>
          <w:tcPr>
            <w:tcW w:w="623" w:type="dxa"/>
            <w:vMerge/>
          </w:tcPr>
          <w:p w:rsidR="00B02EA6" w:rsidRPr="00B02EA6" w:rsidRDefault="00B02EA6"/>
        </w:tc>
        <w:tc>
          <w:tcPr>
            <w:tcW w:w="2324" w:type="dxa"/>
            <w:vMerge/>
          </w:tcPr>
          <w:p w:rsidR="00B02EA6" w:rsidRPr="00B02EA6" w:rsidRDefault="00B02EA6"/>
        </w:tc>
        <w:tc>
          <w:tcPr>
            <w:tcW w:w="2324" w:type="dxa"/>
            <w:vMerge/>
          </w:tcPr>
          <w:p w:rsidR="00B02EA6" w:rsidRPr="00B02EA6" w:rsidRDefault="00B02EA6"/>
        </w:tc>
        <w:tc>
          <w:tcPr>
            <w:tcW w:w="2438" w:type="dxa"/>
          </w:tcPr>
          <w:p w:rsidR="00B02EA6" w:rsidRPr="00B02EA6" w:rsidRDefault="00B02EA6">
            <w:pPr>
              <w:pStyle w:val="ConsPlusNormal"/>
            </w:pPr>
            <w:r w:rsidRPr="00B02EA6">
              <w:t>Минкультуры</w:t>
            </w:r>
          </w:p>
        </w:tc>
        <w:tc>
          <w:tcPr>
            <w:tcW w:w="4422" w:type="dxa"/>
          </w:tcPr>
          <w:p w:rsidR="00B02EA6" w:rsidRPr="00B02EA6" w:rsidRDefault="00B02EA6">
            <w:pPr>
              <w:pStyle w:val="ConsPlusNormal"/>
              <w:jc w:val="both"/>
            </w:pPr>
            <w:r w:rsidRPr="00B02EA6">
              <w:t xml:space="preserve">налоговая льгота по освобождению от уплаты налога на имущество организаций негосударственные и немуниципальные некоммерческие организации в отношении имущества среднегодовой стоимостью свыше 100 млн. рублей, принятого на учет с 1 января 2019 года и используемого для нужд культуры, осуществляющие виды деятельности, входящие в группу </w:t>
            </w:r>
            <w:hyperlink r:id="rId91" w:history="1">
              <w:r w:rsidRPr="00B02EA6">
                <w:t>91.02</w:t>
              </w:r>
            </w:hyperlink>
            <w:r w:rsidRPr="00B02EA6">
              <w:t xml:space="preserve"> "Деятельность музеев" подкласса 91.0 "Деятельность библиотек, архивов, музеев и </w:t>
            </w:r>
            <w:r w:rsidRPr="00B02EA6">
              <w:lastRenderedPageBreak/>
              <w:t>прочих объектов культуры" класса 91 "Деятельность библиотек, архивов, музеев и прочих объектов культуры" раздела R "Деятельность в области культуры, спорта, организации досуга и развлечений" Общероссийского классификатора видов экономической деятельности, удельный вес доходов которых от осуществления данных видов деятельности составляет в общей сумме их доходов не менее 70 процентов (</w:t>
            </w:r>
            <w:hyperlink r:id="rId92" w:history="1">
              <w:r w:rsidRPr="00B02EA6">
                <w:t>пункт 6 части 1 статьи 10</w:t>
              </w:r>
            </w:hyperlink>
            <w:r w:rsidRPr="00B02EA6">
              <w:t xml:space="preserve"> "Налоговые льготы" Закона Оренбургской области от 27 ноября 2003 года N 613/70-III-ОЗ "О налоге на имущество")</w:t>
            </w:r>
          </w:p>
        </w:tc>
        <w:tc>
          <w:tcPr>
            <w:tcW w:w="1133" w:type="dxa"/>
          </w:tcPr>
          <w:p w:rsidR="00B02EA6" w:rsidRPr="00B02EA6" w:rsidRDefault="00B02EA6">
            <w:pPr>
              <w:pStyle w:val="ConsPlusNormal"/>
              <w:jc w:val="right"/>
            </w:pPr>
            <w:r w:rsidRPr="00B02EA6">
              <w:lastRenderedPageBreak/>
              <w:t>0</w:t>
            </w:r>
          </w:p>
        </w:tc>
        <w:tc>
          <w:tcPr>
            <w:tcW w:w="1133" w:type="dxa"/>
          </w:tcPr>
          <w:p w:rsidR="00B02EA6" w:rsidRPr="00B02EA6" w:rsidRDefault="00B02EA6">
            <w:pPr>
              <w:pStyle w:val="ConsPlusNormal"/>
              <w:jc w:val="right"/>
            </w:pPr>
            <w:r w:rsidRPr="00B02EA6">
              <w:t>0</w:t>
            </w:r>
          </w:p>
        </w:tc>
        <w:tc>
          <w:tcPr>
            <w:tcW w:w="1133" w:type="dxa"/>
          </w:tcPr>
          <w:p w:rsidR="00B02EA6" w:rsidRPr="00B02EA6" w:rsidRDefault="00B02EA6">
            <w:pPr>
              <w:pStyle w:val="ConsPlusNormal"/>
              <w:jc w:val="right"/>
            </w:pPr>
            <w:r w:rsidRPr="00B02EA6">
              <w:t>0</w:t>
            </w:r>
          </w:p>
        </w:tc>
        <w:tc>
          <w:tcPr>
            <w:tcW w:w="1133" w:type="dxa"/>
          </w:tcPr>
          <w:p w:rsidR="00B02EA6" w:rsidRPr="00B02EA6" w:rsidRDefault="00B02EA6">
            <w:pPr>
              <w:pStyle w:val="ConsPlusNormal"/>
              <w:jc w:val="right"/>
            </w:pPr>
            <w:r w:rsidRPr="00B02EA6">
              <w:t>0</w:t>
            </w:r>
          </w:p>
        </w:tc>
        <w:tc>
          <w:tcPr>
            <w:tcW w:w="1133" w:type="dxa"/>
          </w:tcPr>
          <w:p w:rsidR="00B02EA6" w:rsidRPr="00B02EA6" w:rsidRDefault="00B02EA6">
            <w:pPr>
              <w:pStyle w:val="ConsPlusNormal"/>
              <w:jc w:val="right"/>
            </w:pPr>
            <w:r w:rsidRPr="00B02EA6">
              <w:t>0</w:t>
            </w:r>
          </w:p>
        </w:tc>
        <w:tc>
          <w:tcPr>
            <w:tcW w:w="1133" w:type="dxa"/>
          </w:tcPr>
          <w:p w:rsidR="00B02EA6" w:rsidRPr="00B02EA6" w:rsidRDefault="00B02EA6">
            <w:pPr>
              <w:pStyle w:val="ConsPlusNormal"/>
              <w:jc w:val="right"/>
            </w:pPr>
            <w:r w:rsidRPr="00B02EA6">
              <w:t>0</w:t>
            </w:r>
          </w:p>
        </w:tc>
      </w:tr>
      <w:tr w:rsidR="00B02EA6" w:rsidRPr="00B02EA6">
        <w:tc>
          <w:tcPr>
            <w:tcW w:w="623" w:type="dxa"/>
            <w:vMerge/>
          </w:tcPr>
          <w:p w:rsidR="00B02EA6" w:rsidRPr="00B02EA6" w:rsidRDefault="00B02EA6"/>
        </w:tc>
        <w:tc>
          <w:tcPr>
            <w:tcW w:w="2324" w:type="dxa"/>
            <w:vMerge/>
          </w:tcPr>
          <w:p w:rsidR="00B02EA6" w:rsidRPr="00B02EA6" w:rsidRDefault="00B02EA6"/>
        </w:tc>
        <w:tc>
          <w:tcPr>
            <w:tcW w:w="2324" w:type="dxa"/>
            <w:vMerge/>
          </w:tcPr>
          <w:p w:rsidR="00B02EA6" w:rsidRPr="00B02EA6" w:rsidRDefault="00B02EA6"/>
        </w:tc>
        <w:tc>
          <w:tcPr>
            <w:tcW w:w="2438" w:type="dxa"/>
          </w:tcPr>
          <w:p w:rsidR="00B02EA6" w:rsidRPr="00B02EA6" w:rsidRDefault="00B02EA6">
            <w:pPr>
              <w:pStyle w:val="ConsPlusNormal"/>
            </w:pPr>
            <w:r w:rsidRPr="00B02EA6">
              <w:t>КДА</w:t>
            </w:r>
          </w:p>
        </w:tc>
        <w:tc>
          <w:tcPr>
            <w:tcW w:w="4422" w:type="dxa"/>
          </w:tcPr>
          <w:p w:rsidR="00B02EA6" w:rsidRPr="00B02EA6" w:rsidRDefault="00B02EA6">
            <w:pPr>
              <w:pStyle w:val="ConsPlusNormal"/>
              <w:jc w:val="both"/>
            </w:pPr>
            <w:r w:rsidRPr="00B02EA6">
              <w:t>налоговая льгота по освобождению от уплаты транспортного налога государственных учреждений, созданных для выполнения работ, оказания услуг в целях обеспечения реализации предусмотренных законодательством Российской Федерации полномочий органов исполнительной власти Оренбургской области в сфере культуры и искусства (</w:t>
            </w:r>
            <w:hyperlink r:id="rId93" w:history="1">
              <w:r w:rsidRPr="00B02EA6">
                <w:t>пункт 16 части 1 статьи 9</w:t>
              </w:r>
            </w:hyperlink>
            <w:r w:rsidRPr="00B02EA6">
              <w:t xml:space="preserve"> "Налоговые льготы" Закона Оренбургской области от 16 ноября 2002 года N 322/66-III-ОЗ "О транспортном налоге")</w:t>
            </w:r>
          </w:p>
        </w:tc>
        <w:tc>
          <w:tcPr>
            <w:tcW w:w="1133" w:type="dxa"/>
          </w:tcPr>
          <w:p w:rsidR="00B02EA6" w:rsidRPr="00B02EA6" w:rsidRDefault="00B02EA6">
            <w:pPr>
              <w:pStyle w:val="ConsPlusNormal"/>
              <w:jc w:val="right"/>
            </w:pPr>
            <w:r w:rsidRPr="00B02EA6">
              <w:t>13,9</w:t>
            </w:r>
          </w:p>
        </w:tc>
        <w:tc>
          <w:tcPr>
            <w:tcW w:w="1133" w:type="dxa"/>
          </w:tcPr>
          <w:p w:rsidR="00B02EA6" w:rsidRPr="00B02EA6" w:rsidRDefault="00B02EA6">
            <w:pPr>
              <w:pStyle w:val="ConsPlusNormal"/>
              <w:jc w:val="right"/>
            </w:pPr>
            <w:r w:rsidRPr="00B02EA6">
              <w:t>13,9</w:t>
            </w:r>
          </w:p>
        </w:tc>
        <w:tc>
          <w:tcPr>
            <w:tcW w:w="1133" w:type="dxa"/>
          </w:tcPr>
          <w:p w:rsidR="00B02EA6" w:rsidRPr="00B02EA6" w:rsidRDefault="00B02EA6">
            <w:pPr>
              <w:pStyle w:val="ConsPlusNormal"/>
              <w:jc w:val="right"/>
            </w:pPr>
            <w:r w:rsidRPr="00B02EA6">
              <w:t>13,9</w:t>
            </w:r>
          </w:p>
        </w:tc>
        <w:tc>
          <w:tcPr>
            <w:tcW w:w="1133" w:type="dxa"/>
          </w:tcPr>
          <w:p w:rsidR="00B02EA6" w:rsidRPr="00B02EA6" w:rsidRDefault="00B02EA6">
            <w:pPr>
              <w:pStyle w:val="ConsPlusNormal"/>
              <w:jc w:val="right"/>
            </w:pPr>
            <w:r w:rsidRPr="00B02EA6">
              <w:t>13,9</w:t>
            </w:r>
          </w:p>
        </w:tc>
        <w:tc>
          <w:tcPr>
            <w:tcW w:w="1133" w:type="dxa"/>
          </w:tcPr>
          <w:p w:rsidR="00B02EA6" w:rsidRPr="00B02EA6" w:rsidRDefault="00B02EA6">
            <w:pPr>
              <w:pStyle w:val="ConsPlusNormal"/>
              <w:jc w:val="right"/>
            </w:pPr>
            <w:r w:rsidRPr="00B02EA6">
              <w:t>13,9</w:t>
            </w:r>
          </w:p>
        </w:tc>
        <w:tc>
          <w:tcPr>
            <w:tcW w:w="1133" w:type="dxa"/>
          </w:tcPr>
          <w:p w:rsidR="00B02EA6" w:rsidRPr="00B02EA6" w:rsidRDefault="00B02EA6">
            <w:pPr>
              <w:pStyle w:val="ConsPlusNormal"/>
              <w:jc w:val="right"/>
            </w:pPr>
            <w:r w:rsidRPr="00B02EA6">
              <w:t>13,9</w:t>
            </w:r>
          </w:p>
        </w:tc>
      </w:tr>
      <w:tr w:rsidR="00B02EA6" w:rsidRPr="00B02EA6">
        <w:tc>
          <w:tcPr>
            <w:tcW w:w="623" w:type="dxa"/>
            <w:vMerge w:val="restart"/>
          </w:tcPr>
          <w:p w:rsidR="00B02EA6" w:rsidRPr="00B02EA6" w:rsidRDefault="00B02EA6">
            <w:pPr>
              <w:pStyle w:val="ConsPlusNormal"/>
              <w:jc w:val="both"/>
            </w:pPr>
            <w:r w:rsidRPr="00B02EA6">
              <w:t>2.</w:t>
            </w:r>
          </w:p>
        </w:tc>
        <w:tc>
          <w:tcPr>
            <w:tcW w:w="2324" w:type="dxa"/>
            <w:vMerge w:val="restart"/>
          </w:tcPr>
          <w:p w:rsidR="00B02EA6" w:rsidRPr="00B02EA6" w:rsidRDefault="00B02EA6">
            <w:pPr>
              <w:pStyle w:val="ConsPlusNormal"/>
            </w:pPr>
            <w:r w:rsidRPr="00B02EA6">
              <w:t>Подпрограмма 1</w:t>
            </w:r>
          </w:p>
        </w:tc>
        <w:tc>
          <w:tcPr>
            <w:tcW w:w="2324" w:type="dxa"/>
            <w:vMerge w:val="restart"/>
          </w:tcPr>
          <w:p w:rsidR="00B02EA6" w:rsidRPr="00B02EA6" w:rsidRDefault="00B02EA6">
            <w:pPr>
              <w:pStyle w:val="ConsPlusNormal"/>
            </w:pPr>
            <w:r w:rsidRPr="00B02EA6">
              <w:t>"Наследие"</w:t>
            </w:r>
          </w:p>
        </w:tc>
        <w:tc>
          <w:tcPr>
            <w:tcW w:w="2438" w:type="dxa"/>
          </w:tcPr>
          <w:p w:rsidR="00B02EA6" w:rsidRPr="00B02EA6" w:rsidRDefault="00B02EA6">
            <w:pPr>
              <w:pStyle w:val="ConsPlusNormal"/>
            </w:pPr>
            <w:r w:rsidRPr="00B02EA6">
              <w:t>всего</w:t>
            </w:r>
          </w:p>
        </w:tc>
        <w:tc>
          <w:tcPr>
            <w:tcW w:w="4422" w:type="dxa"/>
          </w:tcPr>
          <w:p w:rsidR="00B02EA6" w:rsidRPr="00B02EA6" w:rsidRDefault="00B02EA6">
            <w:pPr>
              <w:pStyle w:val="ConsPlusNormal"/>
            </w:pPr>
          </w:p>
        </w:tc>
        <w:tc>
          <w:tcPr>
            <w:tcW w:w="1133" w:type="dxa"/>
          </w:tcPr>
          <w:p w:rsidR="00B02EA6" w:rsidRPr="00B02EA6" w:rsidRDefault="00B02EA6">
            <w:pPr>
              <w:pStyle w:val="ConsPlusNormal"/>
              <w:jc w:val="right"/>
            </w:pPr>
            <w:r w:rsidRPr="00B02EA6">
              <w:t>60,7</w:t>
            </w:r>
          </w:p>
        </w:tc>
        <w:tc>
          <w:tcPr>
            <w:tcW w:w="1133" w:type="dxa"/>
          </w:tcPr>
          <w:p w:rsidR="00B02EA6" w:rsidRPr="00B02EA6" w:rsidRDefault="00B02EA6">
            <w:pPr>
              <w:pStyle w:val="ConsPlusNormal"/>
              <w:jc w:val="right"/>
            </w:pPr>
            <w:r w:rsidRPr="00B02EA6">
              <w:t>60,7</w:t>
            </w:r>
          </w:p>
        </w:tc>
        <w:tc>
          <w:tcPr>
            <w:tcW w:w="1133" w:type="dxa"/>
          </w:tcPr>
          <w:p w:rsidR="00B02EA6" w:rsidRPr="00B02EA6" w:rsidRDefault="00B02EA6">
            <w:pPr>
              <w:pStyle w:val="ConsPlusNormal"/>
              <w:jc w:val="right"/>
            </w:pPr>
            <w:r w:rsidRPr="00B02EA6">
              <w:t>60,7</w:t>
            </w:r>
          </w:p>
        </w:tc>
        <w:tc>
          <w:tcPr>
            <w:tcW w:w="1133" w:type="dxa"/>
          </w:tcPr>
          <w:p w:rsidR="00B02EA6" w:rsidRPr="00B02EA6" w:rsidRDefault="00B02EA6">
            <w:pPr>
              <w:pStyle w:val="ConsPlusNormal"/>
              <w:jc w:val="right"/>
            </w:pPr>
            <w:r w:rsidRPr="00B02EA6">
              <w:t>60,7</w:t>
            </w:r>
          </w:p>
        </w:tc>
        <w:tc>
          <w:tcPr>
            <w:tcW w:w="1133" w:type="dxa"/>
          </w:tcPr>
          <w:p w:rsidR="00B02EA6" w:rsidRPr="00B02EA6" w:rsidRDefault="00B02EA6">
            <w:pPr>
              <w:pStyle w:val="ConsPlusNormal"/>
              <w:jc w:val="right"/>
            </w:pPr>
            <w:r w:rsidRPr="00B02EA6">
              <w:t>60,7</w:t>
            </w:r>
          </w:p>
        </w:tc>
        <w:tc>
          <w:tcPr>
            <w:tcW w:w="1133" w:type="dxa"/>
          </w:tcPr>
          <w:p w:rsidR="00B02EA6" w:rsidRPr="00B02EA6" w:rsidRDefault="00B02EA6">
            <w:pPr>
              <w:pStyle w:val="ConsPlusNormal"/>
              <w:jc w:val="right"/>
            </w:pPr>
            <w:r w:rsidRPr="00B02EA6">
              <w:t>60,7</w:t>
            </w:r>
          </w:p>
        </w:tc>
      </w:tr>
      <w:tr w:rsidR="00B02EA6" w:rsidRPr="00B02EA6">
        <w:tc>
          <w:tcPr>
            <w:tcW w:w="623" w:type="dxa"/>
            <w:vMerge/>
          </w:tcPr>
          <w:p w:rsidR="00B02EA6" w:rsidRPr="00B02EA6" w:rsidRDefault="00B02EA6"/>
        </w:tc>
        <w:tc>
          <w:tcPr>
            <w:tcW w:w="2324" w:type="dxa"/>
            <w:vMerge/>
          </w:tcPr>
          <w:p w:rsidR="00B02EA6" w:rsidRPr="00B02EA6" w:rsidRDefault="00B02EA6"/>
        </w:tc>
        <w:tc>
          <w:tcPr>
            <w:tcW w:w="2324" w:type="dxa"/>
            <w:vMerge/>
          </w:tcPr>
          <w:p w:rsidR="00B02EA6" w:rsidRPr="00B02EA6" w:rsidRDefault="00B02EA6"/>
        </w:tc>
        <w:tc>
          <w:tcPr>
            <w:tcW w:w="2438" w:type="dxa"/>
          </w:tcPr>
          <w:p w:rsidR="00B02EA6" w:rsidRPr="00B02EA6" w:rsidRDefault="00B02EA6">
            <w:pPr>
              <w:pStyle w:val="ConsPlusNormal"/>
            </w:pPr>
            <w:r w:rsidRPr="00B02EA6">
              <w:t>Минкультуры</w:t>
            </w:r>
          </w:p>
        </w:tc>
        <w:tc>
          <w:tcPr>
            <w:tcW w:w="4422" w:type="dxa"/>
          </w:tcPr>
          <w:p w:rsidR="00B02EA6" w:rsidRPr="00B02EA6" w:rsidRDefault="00B02EA6">
            <w:pPr>
              <w:pStyle w:val="ConsPlusNormal"/>
              <w:jc w:val="both"/>
            </w:pPr>
            <w:r w:rsidRPr="00B02EA6">
              <w:t xml:space="preserve">налоговая льгота по освобождению от уплаты транспортного налога государственных учреждений, созданных для выполнения работ, оказания услуг в целях обеспечения </w:t>
            </w:r>
            <w:r w:rsidRPr="00B02EA6">
              <w:lastRenderedPageBreak/>
              <w:t>реализации предусмотренных законодательством Российской Федерации полномочий органов исполнительной власти Оренбургской области в сфере культуры и искусства (</w:t>
            </w:r>
            <w:hyperlink r:id="rId94" w:history="1">
              <w:r w:rsidRPr="00B02EA6">
                <w:t>пункт 16 части 1 статьи 9</w:t>
              </w:r>
            </w:hyperlink>
            <w:r w:rsidRPr="00B02EA6">
              <w:t xml:space="preserve"> "Налоговые льготы" Закона Оренбургской области от 16 ноября 2002 года N 322/66-III-ОЗ "О транспортном налоге")</w:t>
            </w:r>
          </w:p>
        </w:tc>
        <w:tc>
          <w:tcPr>
            <w:tcW w:w="1133" w:type="dxa"/>
          </w:tcPr>
          <w:p w:rsidR="00B02EA6" w:rsidRPr="00B02EA6" w:rsidRDefault="00B02EA6">
            <w:pPr>
              <w:pStyle w:val="ConsPlusNormal"/>
              <w:jc w:val="right"/>
            </w:pPr>
            <w:r w:rsidRPr="00B02EA6">
              <w:lastRenderedPageBreak/>
              <w:t>25,3</w:t>
            </w:r>
          </w:p>
        </w:tc>
        <w:tc>
          <w:tcPr>
            <w:tcW w:w="1133" w:type="dxa"/>
          </w:tcPr>
          <w:p w:rsidR="00B02EA6" w:rsidRPr="00B02EA6" w:rsidRDefault="00B02EA6">
            <w:pPr>
              <w:pStyle w:val="ConsPlusNormal"/>
              <w:jc w:val="right"/>
            </w:pPr>
            <w:r w:rsidRPr="00B02EA6">
              <w:t>25,3</w:t>
            </w:r>
          </w:p>
        </w:tc>
        <w:tc>
          <w:tcPr>
            <w:tcW w:w="1133" w:type="dxa"/>
          </w:tcPr>
          <w:p w:rsidR="00B02EA6" w:rsidRPr="00B02EA6" w:rsidRDefault="00B02EA6">
            <w:pPr>
              <w:pStyle w:val="ConsPlusNormal"/>
              <w:jc w:val="right"/>
            </w:pPr>
            <w:r w:rsidRPr="00B02EA6">
              <w:t>25,3</w:t>
            </w:r>
          </w:p>
        </w:tc>
        <w:tc>
          <w:tcPr>
            <w:tcW w:w="1133" w:type="dxa"/>
          </w:tcPr>
          <w:p w:rsidR="00B02EA6" w:rsidRPr="00B02EA6" w:rsidRDefault="00B02EA6">
            <w:pPr>
              <w:pStyle w:val="ConsPlusNormal"/>
              <w:jc w:val="right"/>
            </w:pPr>
            <w:r w:rsidRPr="00B02EA6">
              <w:t>25,3</w:t>
            </w:r>
          </w:p>
        </w:tc>
        <w:tc>
          <w:tcPr>
            <w:tcW w:w="1133" w:type="dxa"/>
          </w:tcPr>
          <w:p w:rsidR="00B02EA6" w:rsidRPr="00B02EA6" w:rsidRDefault="00B02EA6">
            <w:pPr>
              <w:pStyle w:val="ConsPlusNormal"/>
              <w:jc w:val="right"/>
            </w:pPr>
            <w:r w:rsidRPr="00B02EA6">
              <w:t>25,3</w:t>
            </w:r>
          </w:p>
        </w:tc>
        <w:tc>
          <w:tcPr>
            <w:tcW w:w="1133" w:type="dxa"/>
          </w:tcPr>
          <w:p w:rsidR="00B02EA6" w:rsidRPr="00B02EA6" w:rsidRDefault="00B02EA6">
            <w:pPr>
              <w:pStyle w:val="ConsPlusNormal"/>
              <w:jc w:val="right"/>
            </w:pPr>
            <w:r w:rsidRPr="00B02EA6">
              <w:t>25,3</w:t>
            </w:r>
          </w:p>
        </w:tc>
      </w:tr>
      <w:tr w:rsidR="00B02EA6" w:rsidRPr="00B02EA6">
        <w:tc>
          <w:tcPr>
            <w:tcW w:w="623" w:type="dxa"/>
            <w:vMerge/>
          </w:tcPr>
          <w:p w:rsidR="00B02EA6" w:rsidRPr="00B02EA6" w:rsidRDefault="00B02EA6"/>
        </w:tc>
        <w:tc>
          <w:tcPr>
            <w:tcW w:w="2324" w:type="dxa"/>
            <w:vMerge/>
          </w:tcPr>
          <w:p w:rsidR="00B02EA6" w:rsidRPr="00B02EA6" w:rsidRDefault="00B02EA6"/>
        </w:tc>
        <w:tc>
          <w:tcPr>
            <w:tcW w:w="2324" w:type="dxa"/>
            <w:vMerge/>
          </w:tcPr>
          <w:p w:rsidR="00B02EA6" w:rsidRPr="00B02EA6" w:rsidRDefault="00B02EA6"/>
        </w:tc>
        <w:tc>
          <w:tcPr>
            <w:tcW w:w="2438" w:type="dxa"/>
          </w:tcPr>
          <w:p w:rsidR="00B02EA6" w:rsidRPr="00B02EA6" w:rsidRDefault="00B02EA6">
            <w:pPr>
              <w:pStyle w:val="ConsPlusNormal"/>
            </w:pPr>
            <w:r w:rsidRPr="00B02EA6">
              <w:t>Минкультуры</w:t>
            </w:r>
          </w:p>
        </w:tc>
        <w:tc>
          <w:tcPr>
            <w:tcW w:w="4422" w:type="dxa"/>
          </w:tcPr>
          <w:p w:rsidR="00B02EA6" w:rsidRPr="00B02EA6" w:rsidRDefault="00B02EA6">
            <w:pPr>
              <w:pStyle w:val="ConsPlusNormal"/>
              <w:jc w:val="both"/>
            </w:pPr>
            <w:r w:rsidRPr="00B02EA6">
              <w:t>налоговая льгота по освобождению от уплаты транспортного налога муниципальных учреждений, созданных для выполнения работ, оказания услуг в целях обеспечения реализации предусмотренных законодательством Российской Федерации полномочий органов местного самоуправления в сфере культуры (</w:t>
            </w:r>
            <w:hyperlink r:id="rId95" w:history="1">
              <w:r w:rsidRPr="00B02EA6">
                <w:t>пункт 12 части 1 статьи 9</w:t>
              </w:r>
            </w:hyperlink>
            <w:r w:rsidRPr="00B02EA6">
              <w:t xml:space="preserve"> "Налоговые льготы" Закона Оренбургской области от 16 ноября 2002 года N 322/66-III-ОЗ "О транспортном налоге")</w:t>
            </w:r>
          </w:p>
        </w:tc>
        <w:tc>
          <w:tcPr>
            <w:tcW w:w="1133" w:type="dxa"/>
          </w:tcPr>
          <w:p w:rsidR="00B02EA6" w:rsidRPr="00B02EA6" w:rsidRDefault="00B02EA6">
            <w:pPr>
              <w:pStyle w:val="ConsPlusNormal"/>
              <w:jc w:val="right"/>
            </w:pPr>
            <w:r w:rsidRPr="00B02EA6">
              <w:t>21,5</w:t>
            </w:r>
          </w:p>
        </w:tc>
        <w:tc>
          <w:tcPr>
            <w:tcW w:w="1133" w:type="dxa"/>
          </w:tcPr>
          <w:p w:rsidR="00B02EA6" w:rsidRPr="00B02EA6" w:rsidRDefault="00B02EA6">
            <w:pPr>
              <w:pStyle w:val="ConsPlusNormal"/>
              <w:jc w:val="right"/>
            </w:pPr>
            <w:r w:rsidRPr="00B02EA6">
              <w:t>21,5</w:t>
            </w:r>
          </w:p>
        </w:tc>
        <w:tc>
          <w:tcPr>
            <w:tcW w:w="1133" w:type="dxa"/>
          </w:tcPr>
          <w:p w:rsidR="00B02EA6" w:rsidRPr="00B02EA6" w:rsidRDefault="00B02EA6">
            <w:pPr>
              <w:pStyle w:val="ConsPlusNormal"/>
              <w:jc w:val="right"/>
            </w:pPr>
            <w:r w:rsidRPr="00B02EA6">
              <w:t>21,5</w:t>
            </w:r>
          </w:p>
        </w:tc>
        <w:tc>
          <w:tcPr>
            <w:tcW w:w="1133" w:type="dxa"/>
          </w:tcPr>
          <w:p w:rsidR="00B02EA6" w:rsidRPr="00B02EA6" w:rsidRDefault="00B02EA6">
            <w:pPr>
              <w:pStyle w:val="ConsPlusNormal"/>
              <w:jc w:val="right"/>
            </w:pPr>
            <w:r w:rsidRPr="00B02EA6">
              <w:t>21,5</w:t>
            </w:r>
          </w:p>
        </w:tc>
        <w:tc>
          <w:tcPr>
            <w:tcW w:w="1133" w:type="dxa"/>
          </w:tcPr>
          <w:p w:rsidR="00B02EA6" w:rsidRPr="00B02EA6" w:rsidRDefault="00B02EA6">
            <w:pPr>
              <w:pStyle w:val="ConsPlusNormal"/>
              <w:jc w:val="right"/>
            </w:pPr>
            <w:r w:rsidRPr="00B02EA6">
              <w:t>21,5</w:t>
            </w:r>
          </w:p>
        </w:tc>
        <w:tc>
          <w:tcPr>
            <w:tcW w:w="1133" w:type="dxa"/>
          </w:tcPr>
          <w:p w:rsidR="00B02EA6" w:rsidRPr="00B02EA6" w:rsidRDefault="00B02EA6">
            <w:pPr>
              <w:pStyle w:val="ConsPlusNormal"/>
              <w:jc w:val="right"/>
            </w:pPr>
            <w:r w:rsidRPr="00B02EA6">
              <w:t>21,5</w:t>
            </w:r>
          </w:p>
        </w:tc>
      </w:tr>
      <w:tr w:rsidR="00B02EA6" w:rsidRPr="00B02EA6">
        <w:tc>
          <w:tcPr>
            <w:tcW w:w="623" w:type="dxa"/>
            <w:vMerge/>
          </w:tcPr>
          <w:p w:rsidR="00B02EA6" w:rsidRPr="00B02EA6" w:rsidRDefault="00B02EA6"/>
        </w:tc>
        <w:tc>
          <w:tcPr>
            <w:tcW w:w="2324" w:type="dxa"/>
            <w:vMerge/>
          </w:tcPr>
          <w:p w:rsidR="00B02EA6" w:rsidRPr="00B02EA6" w:rsidRDefault="00B02EA6"/>
        </w:tc>
        <w:tc>
          <w:tcPr>
            <w:tcW w:w="2324" w:type="dxa"/>
            <w:vMerge/>
          </w:tcPr>
          <w:p w:rsidR="00B02EA6" w:rsidRPr="00B02EA6" w:rsidRDefault="00B02EA6"/>
        </w:tc>
        <w:tc>
          <w:tcPr>
            <w:tcW w:w="2438" w:type="dxa"/>
          </w:tcPr>
          <w:p w:rsidR="00B02EA6" w:rsidRPr="00B02EA6" w:rsidRDefault="00B02EA6">
            <w:pPr>
              <w:pStyle w:val="ConsPlusNormal"/>
            </w:pPr>
            <w:r w:rsidRPr="00B02EA6">
              <w:t>Минкультуры</w:t>
            </w:r>
          </w:p>
        </w:tc>
        <w:tc>
          <w:tcPr>
            <w:tcW w:w="4422" w:type="dxa"/>
          </w:tcPr>
          <w:p w:rsidR="00B02EA6" w:rsidRPr="00B02EA6" w:rsidRDefault="00B02EA6">
            <w:pPr>
              <w:pStyle w:val="ConsPlusNormal"/>
              <w:jc w:val="both"/>
            </w:pPr>
            <w:r w:rsidRPr="00B02EA6">
              <w:t xml:space="preserve">налоговая льгота по освобождению от уплаты налога на имущество организаций негосударственных и немуниципальных некоммерческих организации в отношении имущества среднегодовой стоимостью свыше 100 млн. рублей, принятого на учет с 1 января 2019 года и используемого для нужд культуры, осуществляющие виды деятельности, входящие в группу </w:t>
            </w:r>
            <w:hyperlink r:id="rId96" w:history="1">
              <w:r w:rsidRPr="00B02EA6">
                <w:t>91.02</w:t>
              </w:r>
            </w:hyperlink>
            <w:r w:rsidRPr="00B02EA6">
              <w:t xml:space="preserve"> "Деятельность музеев" подкласса 91.0 "Деятельность библиотек, архивов, музеев и прочих объектов культуры" класса 91 "Деятельность библиотек, архивов, музеев и </w:t>
            </w:r>
            <w:r w:rsidRPr="00B02EA6">
              <w:lastRenderedPageBreak/>
              <w:t>прочих объектов культуры" раздела R "Деятельность в области культуры, спорта, организации досуга и развлечений" Общероссийского классификатора видов экономической деятельности, удельный вес доходов которых от осуществления данных видов деятельности составляет в общей сумме их доходов не менее 70 процентов (</w:t>
            </w:r>
            <w:hyperlink r:id="rId97" w:history="1">
              <w:r w:rsidRPr="00B02EA6">
                <w:t>пункт 6 части 1 статьи 10</w:t>
              </w:r>
            </w:hyperlink>
            <w:r w:rsidRPr="00B02EA6">
              <w:t xml:space="preserve"> "Налоговые льготы" Закона Оренбургской области от 27 ноября 2003 года N 613/70-III-ОЗ "О налоге на имущество")</w:t>
            </w:r>
          </w:p>
        </w:tc>
        <w:tc>
          <w:tcPr>
            <w:tcW w:w="1133" w:type="dxa"/>
          </w:tcPr>
          <w:p w:rsidR="00B02EA6" w:rsidRPr="00B02EA6" w:rsidRDefault="00B02EA6">
            <w:pPr>
              <w:pStyle w:val="ConsPlusNormal"/>
              <w:jc w:val="right"/>
            </w:pPr>
            <w:r w:rsidRPr="00B02EA6">
              <w:lastRenderedPageBreak/>
              <w:t>0</w:t>
            </w:r>
          </w:p>
        </w:tc>
        <w:tc>
          <w:tcPr>
            <w:tcW w:w="1133" w:type="dxa"/>
          </w:tcPr>
          <w:p w:rsidR="00B02EA6" w:rsidRPr="00B02EA6" w:rsidRDefault="00B02EA6">
            <w:pPr>
              <w:pStyle w:val="ConsPlusNormal"/>
              <w:jc w:val="right"/>
            </w:pPr>
            <w:r w:rsidRPr="00B02EA6">
              <w:t>0</w:t>
            </w:r>
          </w:p>
        </w:tc>
        <w:tc>
          <w:tcPr>
            <w:tcW w:w="1133" w:type="dxa"/>
          </w:tcPr>
          <w:p w:rsidR="00B02EA6" w:rsidRPr="00B02EA6" w:rsidRDefault="00B02EA6">
            <w:pPr>
              <w:pStyle w:val="ConsPlusNormal"/>
              <w:jc w:val="right"/>
            </w:pPr>
            <w:r w:rsidRPr="00B02EA6">
              <w:t>0</w:t>
            </w:r>
          </w:p>
        </w:tc>
        <w:tc>
          <w:tcPr>
            <w:tcW w:w="1133" w:type="dxa"/>
          </w:tcPr>
          <w:p w:rsidR="00B02EA6" w:rsidRPr="00B02EA6" w:rsidRDefault="00B02EA6">
            <w:pPr>
              <w:pStyle w:val="ConsPlusNormal"/>
              <w:jc w:val="right"/>
            </w:pPr>
            <w:r w:rsidRPr="00B02EA6">
              <w:t>0</w:t>
            </w:r>
          </w:p>
        </w:tc>
        <w:tc>
          <w:tcPr>
            <w:tcW w:w="1133" w:type="dxa"/>
          </w:tcPr>
          <w:p w:rsidR="00B02EA6" w:rsidRPr="00B02EA6" w:rsidRDefault="00B02EA6">
            <w:pPr>
              <w:pStyle w:val="ConsPlusNormal"/>
              <w:jc w:val="right"/>
            </w:pPr>
            <w:r w:rsidRPr="00B02EA6">
              <w:t>0</w:t>
            </w:r>
          </w:p>
        </w:tc>
        <w:tc>
          <w:tcPr>
            <w:tcW w:w="1133" w:type="dxa"/>
          </w:tcPr>
          <w:p w:rsidR="00B02EA6" w:rsidRPr="00B02EA6" w:rsidRDefault="00B02EA6">
            <w:pPr>
              <w:pStyle w:val="ConsPlusNormal"/>
              <w:jc w:val="right"/>
            </w:pPr>
            <w:r w:rsidRPr="00B02EA6">
              <w:t>0</w:t>
            </w:r>
          </w:p>
        </w:tc>
      </w:tr>
      <w:tr w:rsidR="00B02EA6" w:rsidRPr="00B02EA6">
        <w:tc>
          <w:tcPr>
            <w:tcW w:w="623" w:type="dxa"/>
            <w:vMerge/>
          </w:tcPr>
          <w:p w:rsidR="00B02EA6" w:rsidRPr="00B02EA6" w:rsidRDefault="00B02EA6"/>
        </w:tc>
        <w:tc>
          <w:tcPr>
            <w:tcW w:w="2324" w:type="dxa"/>
            <w:vMerge/>
          </w:tcPr>
          <w:p w:rsidR="00B02EA6" w:rsidRPr="00B02EA6" w:rsidRDefault="00B02EA6"/>
        </w:tc>
        <w:tc>
          <w:tcPr>
            <w:tcW w:w="2324" w:type="dxa"/>
            <w:vMerge/>
          </w:tcPr>
          <w:p w:rsidR="00B02EA6" w:rsidRPr="00B02EA6" w:rsidRDefault="00B02EA6"/>
        </w:tc>
        <w:tc>
          <w:tcPr>
            <w:tcW w:w="2438" w:type="dxa"/>
          </w:tcPr>
          <w:p w:rsidR="00B02EA6" w:rsidRPr="00B02EA6" w:rsidRDefault="00B02EA6">
            <w:pPr>
              <w:pStyle w:val="ConsPlusNormal"/>
            </w:pPr>
            <w:r w:rsidRPr="00B02EA6">
              <w:t>КДА</w:t>
            </w:r>
          </w:p>
        </w:tc>
        <w:tc>
          <w:tcPr>
            <w:tcW w:w="4422" w:type="dxa"/>
          </w:tcPr>
          <w:p w:rsidR="00B02EA6" w:rsidRPr="00B02EA6" w:rsidRDefault="00B02EA6">
            <w:pPr>
              <w:pStyle w:val="ConsPlusNormal"/>
              <w:jc w:val="both"/>
            </w:pPr>
            <w:r w:rsidRPr="00B02EA6">
              <w:t>налоговая льгота по освобождению от уплаты транспортного налога государственных учреждений, созданных для выполнения работ, оказания услуг в целях обеспечения реализации предусмотренных законодательством Российской Федерации полномочий органов исполнительной власти Оренбургской области в сфере культуры и искусства (</w:t>
            </w:r>
            <w:hyperlink r:id="rId98" w:history="1">
              <w:r w:rsidRPr="00B02EA6">
                <w:t>пункт 16 части 1 статьи 9</w:t>
              </w:r>
            </w:hyperlink>
            <w:r w:rsidRPr="00B02EA6">
              <w:t xml:space="preserve"> "Налоговые льготы" Закона Оренбургской области от 16 ноября 2002 года N 322/66-III-ОЗ "О транспортном налоге")</w:t>
            </w:r>
          </w:p>
        </w:tc>
        <w:tc>
          <w:tcPr>
            <w:tcW w:w="1133" w:type="dxa"/>
          </w:tcPr>
          <w:p w:rsidR="00B02EA6" w:rsidRPr="00B02EA6" w:rsidRDefault="00B02EA6">
            <w:pPr>
              <w:pStyle w:val="ConsPlusNormal"/>
              <w:jc w:val="right"/>
            </w:pPr>
            <w:r w:rsidRPr="00B02EA6">
              <w:t>13,9</w:t>
            </w:r>
          </w:p>
        </w:tc>
        <w:tc>
          <w:tcPr>
            <w:tcW w:w="1133" w:type="dxa"/>
          </w:tcPr>
          <w:p w:rsidR="00B02EA6" w:rsidRPr="00B02EA6" w:rsidRDefault="00B02EA6">
            <w:pPr>
              <w:pStyle w:val="ConsPlusNormal"/>
              <w:jc w:val="right"/>
            </w:pPr>
            <w:r w:rsidRPr="00B02EA6">
              <w:t>13,9</w:t>
            </w:r>
          </w:p>
        </w:tc>
        <w:tc>
          <w:tcPr>
            <w:tcW w:w="1133" w:type="dxa"/>
          </w:tcPr>
          <w:p w:rsidR="00B02EA6" w:rsidRPr="00B02EA6" w:rsidRDefault="00B02EA6">
            <w:pPr>
              <w:pStyle w:val="ConsPlusNormal"/>
              <w:jc w:val="right"/>
            </w:pPr>
            <w:r w:rsidRPr="00B02EA6">
              <w:t>13,9</w:t>
            </w:r>
          </w:p>
        </w:tc>
        <w:tc>
          <w:tcPr>
            <w:tcW w:w="1133" w:type="dxa"/>
          </w:tcPr>
          <w:p w:rsidR="00B02EA6" w:rsidRPr="00B02EA6" w:rsidRDefault="00B02EA6">
            <w:pPr>
              <w:pStyle w:val="ConsPlusNormal"/>
              <w:jc w:val="right"/>
            </w:pPr>
            <w:r w:rsidRPr="00B02EA6">
              <w:t>13,9</w:t>
            </w:r>
          </w:p>
        </w:tc>
        <w:tc>
          <w:tcPr>
            <w:tcW w:w="1133" w:type="dxa"/>
          </w:tcPr>
          <w:p w:rsidR="00B02EA6" w:rsidRPr="00B02EA6" w:rsidRDefault="00B02EA6">
            <w:pPr>
              <w:pStyle w:val="ConsPlusNormal"/>
              <w:jc w:val="right"/>
            </w:pPr>
            <w:r w:rsidRPr="00B02EA6">
              <w:t>13,9</w:t>
            </w:r>
          </w:p>
        </w:tc>
        <w:tc>
          <w:tcPr>
            <w:tcW w:w="1133" w:type="dxa"/>
          </w:tcPr>
          <w:p w:rsidR="00B02EA6" w:rsidRPr="00B02EA6" w:rsidRDefault="00B02EA6">
            <w:pPr>
              <w:pStyle w:val="ConsPlusNormal"/>
              <w:jc w:val="right"/>
            </w:pPr>
            <w:r w:rsidRPr="00B02EA6">
              <w:t>13,9</w:t>
            </w:r>
          </w:p>
        </w:tc>
      </w:tr>
      <w:tr w:rsidR="00B02EA6" w:rsidRPr="00B02EA6">
        <w:tc>
          <w:tcPr>
            <w:tcW w:w="623" w:type="dxa"/>
            <w:vMerge w:val="restart"/>
            <w:tcBorders>
              <w:bottom w:val="nil"/>
            </w:tcBorders>
          </w:tcPr>
          <w:p w:rsidR="00B02EA6" w:rsidRPr="00B02EA6" w:rsidRDefault="00B02EA6">
            <w:pPr>
              <w:pStyle w:val="ConsPlusNormal"/>
              <w:jc w:val="both"/>
            </w:pPr>
            <w:r w:rsidRPr="00B02EA6">
              <w:t>3.</w:t>
            </w:r>
          </w:p>
        </w:tc>
        <w:tc>
          <w:tcPr>
            <w:tcW w:w="2324" w:type="dxa"/>
            <w:vMerge w:val="restart"/>
            <w:tcBorders>
              <w:bottom w:val="nil"/>
            </w:tcBorders>
          </w:tcPr>
          <w:p w:rsidR="00B02EA6" w:rsidRPr="00B02EA6" w:rsidRDefault="00B02EA6">
            <w:pPr>
              <w:pStyle w:val="ConsPlusNormal"/>
            </w:pPr>
            <w:r w:rsidRPr="00B02EA6">
              <w:t>Подпрограмма 2</w:t>
            </w:r>
          </w:p>
        </w:tc>
        <w:tc>
          <w:tcPr>
            <w:tcW w:w="2324" w:type="dxa"/>
            <w:vMerge w:val="restart"/>
            <w:tcBorders>
              <w:bottom w:val="nil"/>
            </w:tcBorders>
          </w:tcPr>
          <w:p w:rsidR="00B02EA6" w:rsidRPr="00B02EA6" w:rsidRDefault="00B02EA6">
            <w:pPr>
              <w:pStyle w:val="ConsPlusNormal"/>
            </w:pPr>
            <w:r w:rsidRPr="00B02EA6">
              <w:t>"Культура и искусство"</w:t>
            </w:r>
          </w:p>
        </w:tc>
        <w:tc>
          <w:tcPr>
            <w:tcW w:w="2438" w:type="dxa"/>
          </w:tcPr>
          <w:p w:rsidR="00B02EA6" w:rsidRPr="00B02EA6" w:rsidRDefault="00B02EA6">
            <w:pPr>
              <w:pStyle w:val="ConsPlusNormal"/>
            </w:pPr>
            <w:r w:rsidRPr="00B02EA6">
              <w:t>всего</w:t>
            </w:r>
          </w:p>
        </w:tc>
        <w:tc>
          <w:tcPr>
            <w:tcW w:w="4422" w:type="dxa"/>
          </w:tcPr>
          <w:p w:rsidR="00B02EA6" w:rsidRPr="00B02EA6" w:rsidRDefault="00B02EA6">
            <w:pPr>
              <w:pStyle w:val="ConsPlusNormal"/>
            </w:pPr>
          </w:p>
        </w:tc>
        <w:tc>
          <w:tcPr>
            <w:tcW w:w="1133" w:type="dxa"/>
          </w:tcPr>
          <w:p w:rsidR="00B02EA6" w:rsidRPr="00B02EA6" w:rsidRDefault="00B02EA6">
            <w:pPr>
              <w:pStyle w:val="ConsPlusNormal"/>
              <w:jc w:val="right"/>
            </w:pPr>
            <w:r w:rsidRPr="00B02EA6">
              <w:t>511,0</w:t>
            </w:r>
          </w:p>
        </w:tc>
        <w:tc>
          <w:tcPr>
            <w:tcW w:w="1133" w:type="dxa"/>
          </w:tcPr>
          <w:p w:rsidR="00B02EA6" w:rsidRPr="00B02EA6" w:rsidRDefault="00B02EA6">
            <w:pPr>
              <w:pStyle w:val="ConsPlusNormal"/>
              <w:jc w:val="right"/>
            </w:pPr>
            <w:r w:rsidRPr="00B02EA6">
              <w:t>529,6</w:t>
            </w:r>
          </w:p>
        </w:tc>
        <w:tc>
          <w:tcPr>
            <w:tcW w:w="1133" w:type="dxa"/>
          </w:tcPr>
          <w:p w:rsidR="00B02EA6" w:rsidRPr="00B02EA6" w:rsidRDefault="00B02EA6">
            <w:pPr>
              <w:pStyle w:val="ConsPlusNormal"/>
              <w:jc w:val="right"/>
            </w:pPr>
            <w:r w:rsidRPr="00B02EA6">
              <w:t>529,6</w:t>
            </w:r>
          </w:p>
        </w:tc>
        <w:tc>
          <w:tcPr>
            <w:tcW w:w="1133" w:type="dxa"/>
          </w:tcPr>
          <w:p w:rsidR="00B02EA6" w:rsidRPr="00B02EA6" w:rsidRDefault="00B02EA6">
            <w:pPr>
              <w:pStyle w:val="ConsPlusNormal"/>
              <w:jc w:val="right"/>
            </w:pPr>
            <w:r w:rsidRPr="00B02EA6">
              <w:t>529,6</w:t>
            </w:r>
          </w:p>
        </w:tc>
        <w:tc>
          <w:tcPr>
            <w:tcW w:w="1133" w:type="dxa"/>
          </w:tcPr>
          <w:p w:rsidR="00B02EA6" w:rsidRPr="00B02EA6" w:rsidRDefault="00B02EA6">
            <w:pPr>
              <w:pStyle w:val="ConsPlusNormal"/>
              <w:jc w:val="right"/>
            </w:pPr>
            <w:r w:rsidRPr="00B02EA6">
              <w:t>529,6</w:t>
            </w:r>
          </w:p>
        </w:tc>
        <w:tc>
          <w:tcPr>
            <w:tcW w:w="1133" w:type="dxa"/>
          </w:tcPr>
          <w:p w:rsidR="00B02EA6" w:rsidRPr="00B02EA6" w:rsidRDefault="00B02EA6">
            <w:pPr>
              <w:pStyle w:val="ConsPlusNormal"/>
              <w:jc w:val="right"/>
            </w:pPr>
            <w:r w:rsidRPr="00B02EA6">
              <w:t>529,6</w:t>
            </w:r>
          </w:p>
        </w:tc>
      </w:tr>
      <w:tr w:rsidR="00B02EA6" w:rsidRPr="00B02EA6">
        <w:tc>
          <w:tcPr>
            <w:tcW w:w="623" w:type="dxa"/>
            <w:vMerge/>
            <w:tcBorders>
              <w:bottom w:val="nil"/>
            </w:tcBorders>
          </w:tcPr>
          <w:p w:rsidR="00B02EA6" w:rsidRPr="00B02EA6" w:rsidRDefault="00B02EA6"/>
        </w:tc>
        <w:tc>
          <w:tcPr>
            <w:tcW w:w="2324" w:type="dxa"/>
            <w:vMerge/>
            <w:tcBorders>
              <w:bottom w:val="nil"/>
            </w:tcBorders>
          </w:tcPr>
          <w:p w:rsidR="00B02EA6" w:rsidRPr="00B02EA6" w:rsidRDefault="00B02EA6"/>
        </w:tc>
        <w:tc>
          <w:tcPr>
            <w:tcW w:w="2324" w:type="dxa"/>
            <w:vMerge/>
            <w:tcBorders>
              <w:bottom w:val="nil"/>
            </w:tcBorders>
          </w:tcPr>
          <w:p w:rsidR="00B02EA6" w:rsidRPr="00B02EA6" w:rsidRDefault="00B02EA6"/>
        </w:tc>
        <w:tc>
          <w:tcPr>
            <w:tcW w:w="2438" w:type="dxa"/>
          </w:tcPr>
          <w:p w:rsidR="00B02EA6" w:rsidRPr="00B02EA6" w:rsidRDefault="00B02EA6">
            <w:pPr>
              <w:pStyle w:val="ConsPlusNormal"/>
            </w:pPr>
            <w:r w:rsidRPr="00B02EA6">
              <w:t>Минкультуры</w:t>
            </w:r>
          </w:p>
        </w:tc>
        <w:tc>
          <w:tcPr>
            <w:tcW w:w="4422" w:type="dxa"/>
          </w:tcPr>
          <w:p w:rsidR="00B02EA6" w:rsidRPr="00B02EA6" w:rsidRDefault="00B02EA6">
            <w:pPr>
              <w:pStyle w:val="ConsPlusNormal"/>
              <w:jc w:val="both"/>
            </w:pPr>
            <w:r w:rsidRPr="00B02EA6">
              <w:t xml:space="preserve">налоговая льгота по освобождению от уплаты транспортного налога государственных учреждений, созданных для выполнения работ, оказания услуг в целях обеспечения реализации предусмотренных законодательством Российской Федерации </w:t>
            </w:r>
            <w:r w:rsidRPr="00B02EA6">
              <w:lastRenderedPageBreak/>
              <w:t>полномочий органов исполнительной власти Оренбургской области в сфере культуры и искусства (</w:t>
            </w:r>
            <w:hyperlink r:id="rId99" w:history="1">
              <w:r w:rsidRPr="00B02EA6">
                <w:t>пункт 16 части 1 статьи 9</w:t>
              </w:r>
            </w:hyperlink>
            <w:r w:rsidRPr="00B02EA6">
              <w:t xml:space="preserve"> "Налоговые льготы" Закона Оренбургской области от 16 ноября 2002 года N 322/66-III-ОЗ "О транспортном налоге")</w:t>
            </w:r>
          </w:p>
        </w:tc>
        <w:tc>
          <w:tcPr>
            <w:tcW w:w="1133" w:type="dxa"/>
          </w:tcPr>
          <w:p w:rsidR="00B02EA6" w:rsidRPr="00B02EA6" w:rsidRDefault="00B02EA6">
            <w:pPr>
              <w:pStyle w:val="ConsPlusNormal"/>
              <w:jc w:val="right"/>
            </w:pPr>
            <w:r w:rsidRPr="00B02EA6">
              <w:lastRenderedPageBreak/>
              <w:t>145,5</w:t>
            </w:r>
          </w:p>
        </w:tc>
        <w:tc>
          <w:tcPr>
            <w:tcW w:w="1133" w:type="dxa"/>
          </w:tcPr>
          <w:p w:rsidR="00B02EA6" w:rsidRPr="00B02EA6" w:rsidRDefault="00B02EA6">
            <w:pPr>
              <w:pStyle w:val="ConsPlusNormal"/>
              <w:jc w:val="right"/>
            </w:pPr>
            <w:r w:rsidRPr="00B02EA6">
              <w:t>164,1</w:t>
            </w:r>
          </w:p>
        </w:tc>
        <w:tc>
          <w:tcPr>
            <w:tcW w:w="1133" w:type="dxa"/>
          </w:tcPr>
          <w:p w:rsidR="00B02EA6" w:rsidRPr="00B02EA6" w:rsidRDefault="00B02EA6">
            <w:pPr>
              <w:pStyle w:val="ConsPlusNormal"/>
              <w:jc w:val="right"/>
            </w:pPr>
            <w:r w:rsidRPr="00B02EA6">
              <w:t>164,1</w:t>
            </w:r>
          </w:p>
        </w:tc>
        <w:tc>
          <w:tcPr>
            <w:tcW w:w="1133" w:type="dxa"/>
          </w:tcPr>
          <w:p w:rsidR="00B02EA6" w:rsidRPr="00B02EA6" w:rsidRDefault="00B02EA6">
            <w:pPr>
              <w:pStyle w:val="ConsPlusNormal"/>
              <w:jc w:val="right"/>
            </w:pPr>
            <w:r w:rsidRPr="00B02EA6">
              <w:t>164,1</w:t>
            </w:r>
          </w:p>
        </w:tc>
        <w:tc>
          <w:tcPr>
            <w:tcW w:w="1133" w:type="dxa"/>
          </w:tcPr>
          <w:p w:rsidR="00B02EA6" w:rsidRPr="00B02EA6" w:rsidRDefault="00B02EA6">
            <w:pPr>
              <w:pStyle w:val="ConsPlusNormal"/>
              <w:jc w:val="right"/>
            </w:pPr>
            <w:r w:rsidRPr="00B02EA6">
              <w:t>164,1</w:t>
            </w:r>
          </w:p>
        </w:tc>
        <w:tc>
          <w:tcPr>
            <w:tcW w:w="1133" w:type="dxa"/>
          </w:tcPr>
          <w:p w:rsidR="00B02EA6" w:rsidRPr="00B02EA6" w:rsidRDefault="00B02EA6">
            <w:pPr>
              <w:pStyle w:val="ConsPlusNormal"/>
              <w:jc w:val="right"/>
            </w:pPr>
            <w:r w:rsidRPr="00B02EA6">
              <w:t>164,1</w:t>
            </w:r>
          </w:p>
        </w:tc>
      </w:tr>
      <w:tr w:rsidR="00B02EA6" w:rsidRPr="00B02EA6">
        <w:tc>
          <w:tcPr>
            <w:tcW w:w="623" w:type="dxa"/>
            <w:tcBorders>
              <w:top w:val="nil"/>
            </w:tcBorders>
          </w:tcPr>
          <w:p w:rsidR="00B02EA6" w:rsidRPr="00B02EA6" w:rsidRDefault="00B02EA6">
            <w:pPr>
              <w:pStyle w:val="ConsPlusNormal"/>
            </w:pPr>
          </w:p>
        </w:tc>
        <w:tc>
          <w:tcPr>
            <w:tcW w:w="2324" w:type="dxa"/>
            <w:tcBorders>
              <w:top w:val="nil"/>
            </w:tcBorders>
          </w:tcPr>
          <w:p w:rsidR="00B02EA6" w:rsidRPr="00B02EA6" w:rsidRDefault="00B02EA6">
            <w:pPr>
              <w:pStyle w:val="ConsPlusNormal"/>
            </w:pPr>
          </w:p>
        </w:tc>
        <w:tc>
          <w:tcPr>
            <w:tcW w:w="2324" w:type="dxa"/>
            <w:tcBorders>
              <w:top w:val="nil"/>
            </w:tcBorders>
          </w:tcPr>
          <w:p w:rsidR="00B02EA6" w:rsidRPr="00B02EA6" w:rsidRDefault="00B02EA6">
            <w:pPr>
              <w:pStyle w:val="ConsPlusNormal"/>
            </w:pPr>
          </w:p>
        </w:tc>
        <w:tc>
          <w:tcPr>
            <w:tcW w:w="2438" w:type="dxa"/>
          </w:tcPr>
          <w:p w:rsidR="00B02EA6" w:rsidRPr="00B02EA6" w:rsidRDefault="00B02EA6">
            <w:pPr>
              <w:pStyle w:val="ConsPlusNormal"/>
            </w:pPr>
            <w:r w:rsidRPr="00B02EA6">
              <w:t>Минкультуры</w:t>
            </w:r>
          </w:p>
        </w:tc>
        <w:tc>
          <w:tcPr>
            <w:tcW w:w="4422" w:type="dxa"/>
          </w:tcPr>
          <w:p w:rsidR="00B02EA6" w:rsidRPr="00B02EA6" w:rsidRDefault="00B02EA6">
            <w:pPr>
              <w:pStyle w:val="ConsPlusNormal"/>
              <w:jc w:val="both"/>
            </w:pPr>
            <w:r w:rsidRPr="00B02EA6">
              <w:t>налоговая льгота по освобождению от уплаты транспортного налога муниципальных учреждений, созданных для выполнения работ, оказания услуг в целях обеспечения реализации предусмотренных законодательством Российской Федерации полномочий органов местного самоуправления в сфере культуры (</w:t>
            </w:r>
            <w:hyperlink r:id="rId100" w:history="1">
              <w:r w:rsidRPr="00B02EA6">
                <w:t>пункт 12 статьи 9</w:t>
              </w:r>
            </w:hyperlink>
            <w:r w:rsidRPr="00B02EA6">
              <w:t xml:space="preserve"> "Налоговые льготы" Закона Оренбургской области от 16 ноября 2002 года N 322/66-III-ОЗ "О транспортном налоге")</w:t>
            </w:r>
          </w:p>
        </w:tc>
        <w:tc>
          <w:tcPr>
            <w:tcW w:w="1133" w:type="dxa"/>
          </w:tcPr>
          <w:p w:rsidR="00B02EA6" w:rsidRPr="00B02EA6" w:rsidRDefault="00B02EA6">
            <w:pPr>
              <w:pStyle w:val="ConsPlusNormal"/>
              <w:jc w:val="right"/>
            </w:pPr>
            <w:r w:rsidRPr="00B02EA6">
              <w:t>365,5</w:t>
            </w:r>
          </w:p>
        </w:tc>
        <w:tc>
          <w:tcPr>
            <w:tcW w:w="1133" w:type="dxa"/>
          </w:tcPr>
          <w:p w:rsidR="00B02EA6" w:rsidRPr="00B02EA6" w:rsidRDefault="00B02EA6">
            <w:pPr>
              <w:pStyle w:val="ConsPlusNormal"/>
              <w:jc w:val="right"/>
            </w:pPr>
            <w:r w:rsidRPr="00B02EA6">
              <w:t>365,5</w:t>
            </w:r>
          </w:p>
        </w:tc>
        <w:tc>
          <w:tcPr>
            <w:tcW w:w="1133" w:type="dxa"/>
          </w:tcPr>
          <w:p w:rsidR="00B02EA6" w:rsidRPr="00B02EA6" w:rsidRDefault="00B02EA6">
            <w:pPr>
              <w:pStyle w:val="ConsPlusNormal"/>
              <w:jc w:val="right"/>
            </w:pPr>
            <w:r w:rsidRPr="00B02EA6">
              <w:t>365,5</w:t>
            </w:r>
          </w:p>
        </w:tc>
        <w:tc>
          <w:tcPr>
            <w:tcW w:w="1133" w:type="dxa"/>
          </w:tcPr>
          <w:p w:rsidR="00B02EA6" w:rsidRPr="00B02EA6" w:rsidRDefault="00B02EA6">
            <w:pPr>
              <w:pStyle w:val="ConsPlusNormal"/>
              <w:jc w:val="right"/>
            </w:pPr>
            <w:r w:rsidRPr="00B02EA6">
              <w:t>365,5</w:t>
            </w:r>
          </w:p>
        </w:tc>
        <w:tc>
          <w:tcPr>
            <w:tcW w:w="1133" w:type="dxa"/>
          </w:tcPr>
          <w:p w:rsidR="00B02EA6" w:rsidRPr="00B02EA6" w:rsidRDefault="00B02EA6">
            <w:pPr>
              <w:pStyle w:val="ConsPlusNormal"/>
              <w:jc w:val="right"/>
            </w:pPr>
            <w:r w:rsidRPr="00B02EA6">
              <w:t>365,5</w:t>
            </w:r>
          </w:p>
        </w:tc>
        <w:tc>
          <w:tcPr>
            <w:tcW w:w="1133" w:type="dxa"/>
          </w:tcPr>
          <w:p w:rsidR="00B02EA6" w:rsidRPr="00B02EA6" w:rsidRDefault="00B02EA6">
            <w:pPr>
              <w:pStyle w:val="ConsPlusNormal"/>
              <w:jc w:val="right"/>
            </w:pPr>
            <w:r w:rsidRPr="00B02EA6">
              <w:t>365,5</w:t>
            </w:r>
          </w:p>
        </w:tc>
      </w:tr>
    </w:tbl>
    <w:p w:rsidR="00B02EA6" w:rsidRPr="00B02EA6" w:rsidRDefault="00B02EA6">
      <w:pPr>
        <w:sectPr w:rsidR="00B02EA6" w:rsidRPr="00B02EA6">
          <w:pgSz w:w="16838" w:h="11905" w:orient="landscape"/>
          <w:pgMar w:top="1701" w:right="1134" w:bottom="850" w:left="1134" w:header="0" w:footer="0" w:gutter="0"/>
          <w:cols w:space="720"/>
        </w:sectPr>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right"/>
        <w:outlineLvl w:val="1"/>
      </w:pPr>
      <w:r w:rsidRPr="00B02EA6">
        <w:t>Приложение 8</w:t>
      </w:r>
    </w:p>
    <w:p w:rsidR="00B02EA6" w:rsidRPr="00B02EA6" w:rsidRDefault="00B02EA6">
      <w:pPr>
        <w:pStyle w:val="ConsPlusNormal"/>
        <w:jc w:val="right"/>
      </w:pPr>
      <w:r w:rsidRPr="00B02EA6">
        <w:t>к государственной программе</w:t>
      </w:r>
    </w:p>
    <w:p w:rsidR="00B02EA6" w:rsidRPr="00B02EA6" w:rsidRDefault="00B02EA6">
      <w:pPr>
        <w:pStyle w:val="ConsPlusNormal"/>
        <w:jc w:val="right"/>
      </w:pPr>
      <w:r w:rsidRPr="00B02EA6">
        <w:t>"Развитие культуры</w:t>
      </w:r>
    </w:p>
    <w:p w:rsidR="00B02EA6" w:rsidRPr="00B02EA6" w:rsidRDefault="00B02EA6">
      <w:pPr>
        <w:pStyle w:val="ConsPlusNormal"/>
        <w:jc w:val="right"/>
      </w:pPr>
      <w:r w:rsidRPr="00B02EA6">
        <w:t>Оренбургской области"</w:t>
      </w:r>
    </w:p>
    <w:p w:rsidR="00B02EA6" w:rsidRPr="00B02EA6" w:rsidRDefault="00B02EA6">
      <w:pPr>
        <w:pStyle w:val="ConsPlusNormal"/>
        <w:jc w:val="both"/>
      </w:pPr>
    </w:p>
    <w:p w:rsidR="00B02EA6" w:rsidRPr="00B02EA6" w:rsidRDefault="00B02EA6">
      <w:pPr>
        <w:pStyle w:val="ConsPlusTitle"/>
        <w:jc w:val="center"/>
      </w:pPr>
      <w:bookmarkStart w:id="8" w:name="P6051"/>
      <w:bookmarkEnd w:id="8"/>
      <w:r w:rsidRPr="00B02EA6">
        <w:t>Подпрограмма 1</w:t>
      </w:r>
    </w:p>
    <w:p w:rsidR="00B02EA6" w:rsidRPr="00B02EA6" w:rsidRDefault="00B02EA6">
      <w:pPr>
        <w:pStyle w:val="ConsPlusTitle"/>
        <w:jc w:val="center"/>
      </w:pPr>
      <w:r w:rsidRPr="00B02EA6">
        <w:t>"Наследие"</w:t>
      </w:r>
    </w:p>
    <w:p w:rsidR="00B02EA6" w:rsidRPr="00B02EA6" w:rsidRDefault="00B02EA6">
      <w:pPr>
        <w:spacing w:after="1"/>
      </w:pPr>
    </w:p>
    <w:p w:rsidR="00B02EA6" w:rsidRPr="00B02EA6" w:rsidRDefault="00B02EA6">
      <w:pPr>
        <w:pStyle w:val="ConsPlusNormal"/>
        <w:jc w:val="both"/>
      </w:pPr>
      <w:bookmarkStart w:id="9" w:name="_GoBack"/>
      <w:bookmarkEnd w:id="9"/>
    </w:p>
    <w:p w:rsidR="00B02EA6" w:rsidRPr="00B02EA6" w:rsidRDefault="00B02EA6">
      <w:pPr>
        <w:pStyle w:val="ConsPlusTitle"/>
        <w:jc w:val="center"/>
        <w:outlineLvl w:val="2"/>
      </w:pPr>
      <w:r w:rsidRPr="00B02EA6">
        <w:t>ПАСПОРТ</w:t>
      </w:r>
    </w:p>
    <w:p w:rsidR="00B02EA6" w:rsidRPr="00B02EA6" w:rsidRDefault="00B02EA6">
      <w:pPr>
        <w:pStyle w:val="ConsPlusTitle"/>
        <w:jc w:val="center"/>
      </w:pPr>
      <w:r w:rsidRPr="00B02EA6">
        <w:t>подпрограммы 1 "Наследие"</w:t>
      </w:r>
    </w:p>
    <w:p w:rsidR="00B02EA6" w:rsidRPr="00B02EA6" w:rsidRDefault="00B02EA6">
      <w:pPr>
        <w:pStyle w:val="ConsPlusTitle"/>
        <w:jc w:val="center"/>
      </w:pPr>
      <w:r w:rsidRPr="00B02EA6">
        <w:t>(далее - подпрограмма)</w:t>
      </w:r>
    </w:p>
    <w:p w:rsidR="00B02EA6" w:rsidRPr="00B02EA6" w:rsidRDefault="00B02EA6">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52"/>
        <w:gridCol w:w="567"/>
        <w:gridCol w:w="5953"/>
      </w:tblGrid>
      <w:tr w:rsidR="00B02EA6" w:rsidRPr="00B02EA6">
        <w:tc>
          <w:tcPr>
            <w:tcW w:w="2552" w:type="dxa"/>
            <w:tcBorders>
              <w:top w:val="nil"/>
              <w:left w:val="nil"/>
              <w:bottom w:val="nil"/>
              <w:right w:val="nil"/>
            </w:tcBorders>
          </w:tcPr>
          <w:p w:rsidR="00B02EA6" w:rsidRPr="00B02EA6" w:rsidRDefault="00B02EA6">
            <w:pPr>
              <w:pStyle w:val="ConsPlusNormal"/>
            </w:pPr>
            <w:r w:rsidRPr="00B02EA6">
              <w:t>Ответственный исполнитель подпрограммы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Минкультуры</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Участники подпрограммы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Минстрой;</w:t>
            </w:r>
          </w:p>
          <w:p w:rsidR="00B02EA6" w:rsidRPr="00B02EA6" w:rsidRDefault="00B02EA6">
            <w:pPr>
              <w:pStyle w:val="ConsPlusNormal"/>
              <w:jc w:val="both"/>
            </w:pPr>
            <w:r w:rsidRPr="00B02EA6">
              <w:t>муниципальные образования Оренбургской области;</w:t>
            </w:r>
          </w:p>
          <w:p w:rsidR="00B02EA6" w:rsidRPr="00B02EA6" w:rsidRDefault="00B02EA6">
            <w:pPr>
              <w:pStyle w:val="ConsPlusNormal"/>
              <w:jc w:val="both"/>
            </w:pPr>
            <w:r w:rsidRPr="00B02EA6">
              <w:t>КДА;</w:t>
            </w:r>
          </w:p>
          <w:p w:rsidR="00B02EA6" w:rsidRPr="00B02EA6" w:rsidRDefault="00B02EA6">
            <w:pPr>
              <w:pStyle w:val="ConsPlusNormal"/>
              <w:jc w:val="both"/>
            </w:pPr>
            <w:r w:rsidRPr="00B02EA6">
              <w:t>Инспекция</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Цель подпрограммы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сохранение культурного и исторического наследия и расширение доступа населения к культурным ценностям и информации</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Задачи подпрограммы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обеспечение сохранности и использования объектов культурного наследия;</w:t>
            </w:r>
          </w:p>
          <w:p w:rsidR="00B02EA6" w:rsidRPr="00B02EA6" w:rsidRDefault="00B02EA6">
            <w:pPr>
              <w:pStyle w:val="ConsPlusNormal"/>
              <w:jc w:val="both"/>
            </w:pPr>
            <w:r w:rsidRPr="00B02EA6">
              <w:t>повышение доступности и качества библиотечных услуг;</w:t>
            </w:r>
          </w:p>
          <w:p w:rsidR="00B02EA6" w:rsidRPr="00B02EA6" w:rsidRDefault="00B02EA6">
            <w:pPr>
              <w:pStyle w:val="ConsPlusNormal"/>
              <w:jc w:val="both"/>
            </w:pPr>
            <w:r w:rsidRPr="00B02EA6">
              <w:t>повышение доступности и качества музейных услуг;</w:t>
            </w:r>
          </w:p>
          <w:p w:rsidR="00B02EA6" w:rsidRPr="00B02EA6" w:rsidRDefault="00B02EA6">
            <w:pPr>
              <w:pStyle w:val="ConsPlusNormal"/>
              <w:jc w:val="both"/>
            </w:pPr>
            <w:r w:rsidRPr="00B02EA6">
              <w:t>обеспечение сохранности, пополнения и использования архивных фондов</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Приоритетные проекты (программы), реализуемые в рамках подпрограммы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отсутствуют</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Региональные проекты, реализуемые в рамках подпрограммы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отсутствуют</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Показатели (индикаторы) подпрограммы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доля объектов культурного наследия, предметы охраны и границы территорий которых утверждены, в общем количестве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расположенных на территории Оренбургской области;</w:t>
            </w:r>
          </w:p>
          <w:p w:rsidR="00B02EA6" w:rsidRPr="00B02EA6" w:rsidRDefault="00B02EA6">
            <w:pPr>
              <w:pStyle w:val="ConsPlusNormal"/>
              <w:jc w:val="both"/>
            </w:pPr>
            <w:r w:rsidRPr="00B02EA6">
              <w:lastRenderedPageBreak/>
              <w:t>доля объектов культурного наследия, зоны охраны которых утверждены, в общем количестве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расположенных на территории Оренбургской области;</w:t>
            </w:r>
          </w:p>
          <w:p w:rsidR="00B02EA6" w:rsidRPr="00B02EA6" w:rsidRDefault="00B02EA6">
            <w:pPr>
              <w:pStyle w:val="ConsPlusNormal"/>
              <w:jc w:val="both"/>
            </w:pPr>
            <w:r w:rsidRPr="00B02EA6">
              <w:t>доля объектов культурного наследия федерального значения, в отношении которых были осуществлены плановые мероприятия по контролю их состояния, в общем числе объектов культурного наследия федерального значения, расположенных на территории Оренбургской области;</w:t>
            </w:r>
          </w:p>
          <w:p w:rsidR="00B02EA6" w:rsidRPr="00B02EA6" w:rsidRDefault="00B02EA6">
            <w:pPr>
              <w:pStyle w:val="ConsPlusNormal"/>
              <w:jc w:val="both"/>
            </w:pPr>
            <w:r w:rsidRPr="00B02EA6">
              <w:t>количество посещений общедоступных (публичных) библиотек;</w:t>
            </w:r>
          </w:p>
          <w:p w:rsidR="00B02EA6" w:rsidRPr="00B02EA6" w:rsidRDefault="00B02EA6">
            <w:pPr>
              <w:pStyle w:val="ConsPlusNormal"/>
              <w:jc w:val="both"/>
            </w:pPr>
            <w:r w:rsidRPr="00B02EA6">
              <w:t>количество посещений общедоступных (публичных) библиотек на 1000 жителей (в год);</w:t>
            </w:r>
          </w:p>
          <w:p w:rsidR="00B02EA6" w:rsidRPr="00B02EA6" w:rsidRDefault="00B02EA6">
            <w:pPr>
              <w:pStyle w:val="ConsPlusNormal"/>
              <w:jc w:val="both"/>
            </w:pPr>
            <w:r w:rsidRPr="00B02EA6">
              <w:t>количество посещений музеев;</w:t>
            </w:r>
          </w:p>
          <w:p w:rsidR="00B02EA6" w:rsidRPr="00B02EA6" w:rsidRDefault="00B02EA6">
            <w:pPr>
              <w:pStyle w:val="ConsPlusNormal"/>
              <w:jc w:val="both"/>
            </w:pPr>
            <w:r w:rsidRPr="00B02EA6">
              <w:t>количество посещений музеев в учреждениях культурно-досугового типа;</w:t>
            </w:r>
          </w:p>
          <w:p w:rsidR="00B02EA6" w:rsidRPr="00B02EA6" w:rsidRDefault="00B02EA6">
            <w:pPr>
              <w:pStyle w:val="ConsPlusNormal"/>
              <w:jc w:val="both"/>
            </w:pPr>
            <w:r w:rsidRPr="00B02EA6">
              <w:t>количество посещений музейных учреждений на 1000 жителей (в год);</w:t>
            </w:r>
          </w:p>
          <w:p w:rsidR="00B02EA6" w:rsidRPr="00B02EA6" w:rsidRDefault="00B02EA6">
            <w:pPr>
              <w:pStyle w:val="ConsPlusNormal"/>
              <w:jc w:val="both"/>
            </w:pPr>
            <w:r w:rsidRPr="00B02EA6">
              <w:t>доля представленных (во всех формах) зрителю музейных предметов в общем количестве музейных предметов основного фонда;</w:t>
            </w:r>
          </w:p>
          <w:p w:rsidR="00B02EA6" w:rsidRPr="00B02EA6" w:rsidRDefault="00B02EA6">
            <w:pPr>
              <w:pStyle w:val="ConsPlusNormal"/>
              <w:jc w:val="both"/>
            </w:pPr>
            <w:r w:rsidRPr="00B02EA6">
              <w:t>доля архивных документов государственных архивов, находящихся в условиях, обеспечивающих их постоянное (вечное) хранение, в общем количестве архивных документов</w:t>
            </w:r>
          </w:p>
        </w:tc>
      </w:tr>
      <w:tr w:rsidR="00B02EA6" w:rsidRPr="00B02EA6">
        <w:tc>
          <w:tcPr>
            <w:tcW w:w="9072" w:type="dxa"/>
            <w:gridSpan w:val="3"/>
            <w:tcBorders>
              <w:top w:val="nil"/>
              <w:left w:val="nil"/>
              <w:bottom w:val="nil"/>
              <w:right w:val="nil"/>
            </w:tcBorders>
          </w:tcPr>
          <w:p w:rsidR="00B02EA6" w:rsidRPr="00B02EA6" w:rsidRDefault="00B02EA6">
            <w:pPr>
              <w:pStyle w:val="ConsPlusNormal"/>
              <w:jc w:val="both"/>
            </w:pPr>
            <w:r w:rsidRPr="00B02EA6">
              <w:lastRenderedPageBreak/>
              <w:t xml:space="preserve">(раздел в ред. </w:t>
            </w:r>
            <w:hyperlink r:id="rId101" w:history="1">
              <w:r w:rsidRPr="00B02EA6">
                <w:t>Постановления</w:t>
              </w:r>
            </w:hyperlink>
            <w:r w:rsidRPr="00B02EA6">
              <w:t xml:space="preserve"> Правительства Оренбургской области от 24.12.2020 N 1230-пп)</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Срок и этапы реализации подпрограммы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2019 - 2024 годы, этапы не выделяются</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Объем бюджетных ассигнований подпрограммы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2415899,2 тыс. рублей, в том числе по годам реализации:</w:t>
            </w:r>
          </w:p>
          <w:p w:rsidR="00B02EA6" w:rsidRPr="00B02EA6" w:rsidRDefault="00B02EA6">
            <w:pPr>
              <w:pStyle w:val="ConsPlusNormal"/>
              <w:jc w:val="both"/>
            </w:pPr>
            <w:r w:rsidRPr="00B02EA6">
              <w:t>2019 год - 387244,1 тыс. рублей;</w:t>
            </w:r>
          </w:p>
          <w:p w:rsidR="00B02EA6" w:rsidRPr="00B02EA6" w:rsidRDefault="00B02EA6">
            <w:pPr>
              <w:pStyle w:val="ConsPlusNormal"/>
              <w:jc w:val="both"/>
            </w:pPr>
            <w:r w:rsidRPr="00B02EA6">
              <w:t>2020 год - 396648,2 тыс. рублей;</w:t>
            </w:r>
          </w:p>
          <w:p w:rsidR="00B02EA6" w:rsidRPr="00B02EA6" w:rsidRDefault="00B02EA6">
            <w:pPr>
              <w:pStyle w:val="ConsPlusNormal"/>
              <w:jc w:val="both"/>
            </w:pPr>
            <w:r w:rsidRPr="00B02EA6">
              <w:t>2021 год - 422338,3 тыс. рублей;</w:t>
            </w:r>
          </w:p>
          <w:p w:rsidR="00B02EA6" w:rsidRPr="00B02EA6" w:rsidRDefault="00B02EA6">
            <w:pPr>
              <w:pStyle w:val="ConsPlusNormal"/>
              <w:jc w:val="both"/>
            </w:pPr>
            <w:r w:rsidRPr="00B02EA6">
              <w:t>2022 год - 378180,7 тыс. рублей;</w:t>
            </w:r>
          </w:p>
          <w:p w:rsidR="00B02EA6" w:rsidRPr="00B02EA6" w:rsidRDefault="00B02EA6">
            <w:pPr>
              <w:pStyle w:val="ConsPlusNormal"/>
              <w:jc w:val="both"/>
            </w:pPr>
            <w:r w:rsidRPr="00B02EA6">
              <w:t>2023 год - 378554,2 тыс. рублей;</w:t>
            </w:r>
          </w:p>
          <w:p w:rsidR="00B02EA6" w:rsidRPr="00B02EA6" w:rsidRDefault="00B02EA6">
            <w:pPr>
              <w:pStyle w:val="ConsPlusNormal"/>
              <w:jc w:val="both"/>
            </w:pPr>
            <w:r w:rsidRPr="00B02EA6">
              <w:t>2024 год - 452933,7 тыс. рублей</w:t>
            </w:r>
          </w:p>
        </w:tc>
      </w:tr>
      <w:tr w:rsidR="00B02EA6" w:rsidRPr="00B02EA6">
        <w:tc>
          <w:tcPr>
            <w:tcW w:w="9072" w:type="dxa"/>
            <w:gridSpan w:val="3"/>
            <w:tcBorders>
              <w:top w:val="nil"/>
              <w:left w:val="nil"/>
              <w:bottom w:val="nil"/>
              <w:right w:val="nil"/>
            </w:tcBorders>
          </w:tcPr>
          <w:p w:rsidR="00B02EA6" w:rsidRPr="00B02EA6" w:rsidRDefault="00B02EA6">
            <w:pPr>
              <w:pStyle w:val="ConsPlusNormal"/>
              <w:jc w:val="both"/>
            </w:pPr>
            <w:r w:rsidRPr="00B02EA6">
              <w:t xml:space="preserve">(раздел в ред. </w:t>
            </w:r>
            <w:hyperlink r:id="rId102" w:history="1">
              <w:r w:rsidRPr="00B02EA6">
                <w:t>Постановления</w:t>
              </w:r>
            </w:hyperlink>
            <w:r w:rsidRPr="00B02EA6">
              <w:t xml:space="preserve"> Правительства Оренбургской области от 24.12.2020 N 1230-пп)</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Ожидаемые результаты реализации подпрограммы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наличие полной и исчерпывающей информации о каждом объекте культурного наследия Оренбургской области;</w:t>
            </w:r>
          </w:p>
          <w:p w:rsidR="00B02EA6" w:rsidRPr="00B02EA6" w:rsidRDefault="00B02EA6">
            <w:pPr>
              <w:pStyle w:val="ConsPlusNormal"/>
              <w:jc w:val="both"/>
            </w:pPr>
            <w:r w:rsidRPr="00B02EA6">
              <w:t>высокий уровень сохранности и эффективности использования объектов культурного наследия Оренбургской области;</w:t>
            </w:r>
          </w:p>
          <w:p w:rsidR="00B02EA6" w:rsidRPr="00B02EA6" w:rsidRDefault="00B02EA6">
            <w:pPr>
              <w:pStyle w:val="ConsPlusNormal"/>
              <w:jc w:val="both"/>
            </w:pPr>
            <w:r w:rsidRPr="00B02EA6">
              <w:t>высокий уровень качества и доступности услуг библиотек, музеев, архивов Оренбургской области;</w:t>
            </w:r>
          </w:p>
          <w:p w:rsidR="00B02EA6" w:rsidRPr="00B02EA6" w:rsidRDefault="00B02EA6">
            <w:pPr>
              <w:pStyle w:val="ConsPlusNormal"/>
              <w:jc w:val="both"/>
            </w:pPr>
            <w:r w:rsidRPr="00B02EA6">
              <w:t>улучшение укомплектованности библиотечных, музейных и архивных фондов Оренбургской области;</w:t>
            </w:r>
          </w:p>
          <w:p w:rsidR="00B02EA6" w:rsidRPr="00B02EA6" w:rsidRDefault="00B02EA6">
            <w:pPr>
              <w:pStyle w:val="ConsPlusNormal"/>
              <w:jc w:val="both"/>
            </w:pPr>
            <w:r w:rsidRPr="00B02EA6">
              <w:t>высокий уровень сохранности и эффективности использования библиотечных, музейных и архивных фондов Оренбургской области;</w:t>
            </w:r>
          </w:p>
          <w:p w:rsidR="00B02EA6" w:rsidRPr="00B02EA6" w:rsidRDefault="00B02EA6">
            <w:pPr>
              <w:pStyle w:val="ConsPlusNormal"/>
              <w:jc w:val="both"/>
            </w:pPr>
            <w:r w:rsidRPr="00B02EA6">
              <w:lastRenderedPageBreak/>
              <w:t>укрепление материально-технической базы библиотек, музеев, архивов Оренбургской области; оптимизация и модернизация бюджетной сети библиотек, музеев, архивов Оренбургской области</w:t>
            </w:r>
          </w:p>
        </w:tc>
      </w:tr>
    </w:tbl>
    <w:p w:rsidR="00B02EA6" w:rsidRPr="00B02EA6" w:rsidRDefault="00B02EA6">
      <w:pPr>
        <w:pStyle w:val="ConsPlusNormal"/>
        <w:jc w:val="both"/>
      </w:pPr>
    </w:p>
    <w:p w:rsidR="00B02EA6" w:rsidRPr="00B02EA6" w:rsidRDefault="00B02EA6">
      <w:pPr>
        <w:pStyle w:val="ConsPlusTitle"/>
        <w:jc w:val="center"/>
        <w:outlineLvl w:val="2"/>
      </w:pPr>
      <w:r w:rsidRPr="00B02EA6">
        <w:t>1. Общая характеристика сферы реализации подпрограммы</w:t>
      </w:r>
    </w:p>
    <w:p w:rsidR="00B02EA6" w:rsidRPr="00B02EA6" w:rsidRDefault="00B02EA6">
      <w:pPr>
        <w:pStyle w:val="ConsPlusNormal"/>
        <w:jc w:val="both"/>
      </w:pPr>
    </w:p>
    <w:p w:rsidR="00B02EA6" w:rsidRPr="00B02EA6" w:rsidRDefault="00B02EA6">
      <w:pPr>
        <w:pStyle w:val="ConsPlusNormal"/>
        <w:ind w:firstLine="540"/>
        <w:jc w:val="both"/>
      </w:pPr>
      <w:r w:rsidRPr="00B02EA6">
        <w:t>На территории Оренбургской области на государственной охране состоит 2921 объект культурного наследия, из них: 1774 объекта, включенных в единый государственный реестр объектов культурного наследия (памятников истории и культуры) народов Российской Федерации, и 1147 выявленных объектов культурного наследия (в том числе 754 памятника архитектуры и градостроительства, истории и монументального искусства, 2167 памятников археологии).</w:t>
      </w:r>
    </w:p>
    <w:p w:rsidR="00B02EA6" w:rsidRPr="00B02EA6" w:rsidRDefault="00B02EA6">
      <w:pPr>
        <w:pStyle w:val="ConsPlusNormal"/>
        <w:spacing w:before="220"/>
        <w:ind w:firstLine="540"/>
        <w:jc w:val="both"/>
      </w:pPr>
      <w:r w:rsidRPr="00B02EA6">
        <w:t>В настоящее время в сфере сохранения объектов культурного наследия Оренбургской области выделяются следующие проблемы:</w:t>
      </w:r>
    </w:p>
    <w:p w:rsidR="00B02EA6" w:rsidRPr="00B02EA6" w:rsidRDefault="00B02EA6">
      <w:pPr>
        <w:pStyle w:val="ConsPlusNormal"/>
        <w:spacing w:before="220"/>
        <w:ind w:firstLine="540"/>
        <w:jc w:val="both"/>
      </w:pPr>
      <w:r w:rsidRPr="00B02EA6">
        <w:t>1. Неудовлетворительное состояние, возможность реальной угрозы утраты объектов культурного наследия Оренбургской области.</w:t>
      </w:r>
    </w:p>
    <w:p w:rsidR="00B02EA6" w:rsidRPr="00B02EA6" w:rsidRDefault="00B02EA6">
      <w:pPr>
        <w:pStyle w:val="ConsPlusNormal"/>
        <w:spacing w:before="220"/>
        <w:ind w:firstLine="540"/>
        <w:jc w:val="both"/>
      </w:pPr>
      <w:r w:rsidRPr="00B02EA6">
        <w:t>Основной массив памятников составляют сооружения XVIII - XIX веков и начала XX века. Это культовые постройки, жилые дома, общественные и административные здания, торговые и промышленные сооружения, инженерно-техническое состояние которых требует проведения срочных мер по их спасению от разрушения, повреждения и уничтожения.</w:t>
      </w:r>
    </w:p>
    <w:p w:rsidR="00B02EA6" w:rsidRPr="00B02EA6" w:rsidRDefault="00B02EA6">
      <w:pPr>
        <w:pStyle w:val="ConsPlusNormal"/>
        <w:spacing w:before="220"/>
        <w:ind w:firstLine="540"/>
        <w:jc w:val="both"/>
      </w:pPr>
      <w:r w:rsidRPr="00B02EA6">
        <w:t>Ежегодно потребность в реставрации объектов культурного наследия Оренбургской области повышается, что связано как с выявлением новых памятников, так и с недостаточным развитием реставрационной деятельности и финансированием реставрационных работ.</w:t>
      </w:r>
    </w:p>
    <w:p w:rsidR="00B02EA6" w:rsidRPr="00B02EA6" w:rsidRDefault="00B02EA6">
      <w:pPr>
        <w:pStyle w:val="ConsPlusNormal"/>
        <w:spacing w:before="220"/>
        <w:ind w:firstLine="540"/>
        <w:jc w:val="both"/>
      </w:pPr>
      <w:r w:rsidRPr="00B02EA6">
        <w:t>2. Несоответствие условий содержания и использования памятников архитектуры и градостроительства современным санитарно-гигиеническим и эксплуатационным требованиям. В первую очередь к данным объектам относятся памятники и выявленные объекты культурного наследия, используемые под государственный и муниципальный жилищный фонд.</w:t>
      </w:r>
    </w:p>
    <w:p w:rsidR="00B02EA6" w:rsidRPr="00B02EA6" w:rsidRDefault="00B02EA6">
      <w:pPr>
        <w:pStyle w:val="ConsPlusNormal"/>
        <w:spacing w:before="220"/>
        <w:ind w:firstLine="540"/>
        <w:jc w:val="both"/>
      </w:pPr>
      <w:r w:rsidRPr="00B02EA6">
        <w:t>В большинстве случаев указанные здания и сооружения имеют большой амортизационный износ. При несвоевременном выполнении работ по комплексной их реставрации возрастает угроза физического изменения отдельных архитектурных и конструктивных особенностей, элементов декора, предметов внутренней отделки, что влечет в дальнейшем значительное удорожание ремонтно-реставрационных работ по сохранению объектов культурного наследия Оренбургской области.</w:t>
      </w:r>
    </w:p>
    <w:p w:rsidR="00B02EA6" w:rsidRPr="00B02EA6" w:rsidRDefault="00B02EA6">
      <w:pPr>
        <w:pStyle w:val="ConsPlusNormal"/>
        <w:spacing w:before="220"/>
        <w:ind w:firstLine="540"/>
        <w:jc w:val="both"/>
      </w:pPr>
      <w:r w:rsidRPr="00B02EA6">
        <w:t>3. Процессы естественного старения объектов культурного наследия Оренбургской области под воздействием неблагоприятных климатических условий.</w:t>
      </w:r>
    </w:p>
    <w:p w:rsidR="00B02EA6" w:rsidRPr="00B02EA6" w:rsidRDefault="00B02EA6">
      <w:pPr>
        <w:pStyle w:val="ConsPlusNormal"/>
        <w:spacing w:before="220"/>
        <w:ind w:firstLine="540"/>
        <w:jc w:val="both"/>
      </w:pPr>
      <w:r w:rsidRPr="00B02EA6">
        <w:t>Более половины объектов культурного наследия Оренбургской области утратили свои потребительские свойства под воздействием неблагоприятных климатических условий (влажность, загазованность атмосферы, длительность залегания снега, подтопления и другое), а также из-за отсутствия необходимой защиты зданий-памятников и сооружений от погодных условий, техногенной нагрузки на грунты и конструкции.</w:t>
      </w:r>
    </w:p>
    <w:p w:rsidR="00B02EA6" w:rsidRPr="00B02EA6" w:rsidRDefault="00B02EA6">
      <w:pPr>
        <w:pStyle w:val="ConsPlusNormal"/>
        <w:spacing w:before="220"/>
        <w:ind w:firstLine="540"/>
        <w:jc w:val="both"/>
      </w:pPr>
      <w:r w:rsidRPr="00B02EA6">
        <w:t>4. Утрата своеобразия историко-архитектурного облика объектов культурного наследия Оренбургской области в связи с интенсивным хозяйственным освоением территорий исторических поселений регионального значения.</w:t>
      </w:r>
    </w:p>
    <w:p w:rsidR="00B02EA6" w:rsidRPr="00B02EA6" w:rsidRDefault="00B02EA6">
      <w:pPr>
        <w:pStyle w:val="ConsPlusNormal"/>
        <w:spacing w:before="220"/>
        <w:ind w:firstLine="540"/>
        <w:jc w:val="both"/>
      </w:pPr>
      <w:r w:rsidRPr="00B02EA6">
        <w:t xml:space="preserve">В Оренбургской области находятся 4 исторических поселения: гг. Оренбург, Орск, Бузулук, Бугуруслан. Наибольший урон объектам культурного наследия, расположенным на территории </w:t>
      </w:r>
      <w:r w:rsidRPr="00B02EA6">
        <w:lastRenderedPageBreak/>
        <w:t>исторических поселений регионального значения, наносится ремонтными и строительными работами, выполняемыми без учета интересов сохранения историко-культурной среды указанных поселений.</w:t>
      </w:r>
    </w:p>
    <w:p w:rsidR="00B02EA6" w:rsidRPr="00B02EA6" w:rsidRDefault="00B02EA6">
      <w:pPr>
        <w:pStyle w:val="ConsPlusNormal"/>
        <w:spacing w:before="220"/>
        <w:ind w:firstLine="540"/>
        <w:jc w:val="both"/>
      </w:pPr>
      <w:r w:rsidRPr="00B02EA6">
        <w:t>Установление зон охраны объектов культурного наследия, требований к режиму использования земель и градостроительным регламентам в границах данных зон является одним из основных инструментов обеспечения сохранности объектов культурного наследия в их исторической градостроительной и природной среде.</w:t>
      </w:r>
    </w:p>
    <w:p w:rsidR="00B02EA6" w:rsidRPr="00B02EA6" w:rsidRDefault="00B02EA6">
      <w:pPr>
        <w:pStyle w:val="ConsPlusNormal"/>
        <w:spacing w:before="220"/>
        <w:ind w:firstLine="540"/>
        <w:jc w:val="both"/>
      </w:pPr>
      <w:r w:rsidRPr="00B02EA6">
        <w:t>5. Остается нерешенной проблема большого количества выявленных объектов культурного наследия, расположенных на территории Оренбургской области, что не позволяет актуализировать перечень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w:t>
      </w:r>
    </w:p>
    <w:p w:rsidR="00B02EA6" w:rsidRPr="00B02EA6" w:rsidRDefault="00B02EA6">
      <w:pPr>
        <w:pStyle w:val="ConsPlusNormal"/>
        <w:spacing w:before="220"/>
        <w:ind w:firstLine="540"/>
        <w:jc w:val="both"/>
      </w:pPr>
      <w:r w:rsidRPr="00B02EA6">
        <w:t>6. Отсутствие необходимого объема финансовых средств на содержание объектов культурного наследия и разработку правоустанавливающих документов для осуществления их государственной охраны.</w:t>
      </w:r>
    </w:p>
    <w:p w:rsidR="00B02EA6" w:rsidRPr="00B02EA6" w:rsidRDefault="00B02EA6">
      <w:pPr>
        <w:pStyle w:val="ConsPlusNormal"/>
        <w:spacing w:before="220"/>
        <w:ind w:firstLine="540"/>
        <w:jc w:val="both"/>
      </w:pPr>
      <w:r w:rsidRPr="00B02EA6">
        <w:t>Сохранение объектов культурного наследия требует значительных инвестиций, объем которых превышает стоимость нового строительства. Средства, выделяемые на работы по сохранению объектов культурного наследия, не позволяют предотвратить ухудшение состояния большей части объектов культурного наследия, находящихся в собственности Оренбургской области, и поддерживать их в надлежащем эксплуатационном состоянии.</w:t>
      </w:r>
    </w:p>
    <w:p w:rsidR="00B02EA6" w:rsidRPr="00B02EA6" w:rsidRDefault="00B02EA6">
      <w:pPr>
        <w:pStyle w:val="ConsPlusNormal"/>
        <w:spacing w:before="220"/>
        <w:ind w:firstLine="540"/>
        <w:jc w:val="both"/>
      </w:pPr>
      <w:r w:rsidRPr="00B02EA6">
        <w:t>Кроме того, значительные средства требуются на подготовку правоустанавливающих документов, отсутствие которых препятствует осуществлению в полноценном объеме контрольно-надзорных мероприятий, направленных на выявление, пресечение, предупреждение и профилактику случаев нарушений законодательства Российской Федерации об охране объектов культурного наследия.</w:t>
      </w:r>
    </w:p>
    <w:p w:rsidR="00B02EA6" w:rsidRPr="00B02EA6" w:rsidRDefault="00B02EA6">
      <w:pPr>
        <w:pStyle w:val="ConsPlusNormal"/>
        <w:spacing w:before="220"/>
        <w:ind w:firstLine="540"/>
        <w:jc w:val="both"/>
      </w:pPr>
      <w:r w:rsidRPr="00B02EA6">
        <w:t>Вышеуказанные проблемы напрямую связаны с обеспечением доступности и использованием потенциальных возможностей объектов культурного наследия в инвестиционной привлекательности Оренбургской области.</w:t>
      </w:r>
    </w:p>
    <w:p w:rsidR="00B02EA6" w:rsidRPr="00B02EA6" w:rsidRDefault="00B02EA6">
      <w:pPr>
        <w:pStyle w:val="ConsPlusNormal"/>
        <w:spacing w:before="220"/>
        <w:ind w:firstLine="540"/>
        <w:jc w:val="both"/>
      </w:pPr>
      <w:r w:rsidRPr="00B02EA6">
        <w:t>Реализация намеченных мероприятий подпрограммы позволит обеспечить:</w:t>
      </w:r>
    </w:p>
    <w:p w:rsidR="00B02EA6" w:rsidRPr="00B02EA6" w:rsidRDefault="00B02EA6">
      <w:pPr>
        <w:pStyle w:val="ConsPlusNormal"/>
        <w:spacing w:before="220"/>
        <w:ind w:firstLine="540"/>
        <w:jc w:val="both"/>
      </w:pPr>
      <w:r w:rsidRPr="00B02EA6">
        <w:t>высокий уровень сохранности и эффективности использования объектов культурного наследия;</w:t>
      </w:r>
    </w:p>
    <w:p w:rsidR="00B02EA6" w:rsidRPr="00B02EA6" w:rsidRDefault="00B02EA6">
      <w:pPr>
        <w:pStyle w:val="ConsPlusNormal"/>
        <w:spacing w:before="220"/>
        <w:ind w:firstLine="540"/>
        <w:jc w:val="both"/>
      </w:pPr>
      <w:r w:rsidRPr="00B02EA6">
        <w:t>наличие полной и исчерпывающей информации о каждом объекте культурного наследия;</w:t>
      </w:r>
    </w:p>
    <w:p w:rsidR="00B02EA6" w:rsidRPr="00B02EA6" w:rsidRDefault="00B02EA6">
      <w:pPr>
        <w:pStyle w:val="ConsPlusNormal"/>
        <w:spacing w:before="220"/>
        <w:ind w:firstLine="540"/>
        <w:jc w:val="both"/>
      </w:pPr>
      <w:r w:rsidRPr="00B02EA6">
        <w:t>установление предметов охраны, границ территорий и зон охраны объектов культурного наследия, режимов их использования, что обеспечит снижение количества правонарушений в отношении памятников истории и культуры.</w:t>
      </w:r>
    </w:p>
    <w:p w:rsidR="00B02EA6" w:rsidRPr="00B02EA6" w:rsidRDefault="00B02EA6">
      <w:pPr>
        <w:pStyle w:val="ConsPlusNormal"/>
        <w:spacing w:before="220"/>
        <w:ind w:firstLine="540"/>
        <w:jc w:val="both"/>
      </w:pPr>
      <w:r w:rsidRPr="00B02EA6">
        <w:t>Общедоступные библиотеки Оренбургской области выполняют важнейшие социальные и коммуникативные функции, являются одним из базовых элементов культурной, образовательной и информационной инфраструктуры региона. По итогам 2017 года на одну библиотеку приходится в среднем 2177 жителей региона. Охват населения региона библиотечным обслуживанием составил 35,7 процента, число читателей - 710 тыс. человек, количество посещений - почти 7 млн. человек. Совокупный фонд общедоступных библиотек составляет 12,7 млн. единиц.</w:t>
      </w:r>
    </w:p>
    <w:p w:rsidR="00B02EA6" w:rsidRPr="00B02EA6" w:rsidRDefault="00B02EA6">
      <w:pPr>
        <w:pStyle w:val="ConsPlusNormal"/>
        <w:spacing w:before="220"/>
        <w:ind w:firstLine="540"/>
        <w:jc w:val="both"/>
      </w:pPr>
      <w:r w:rsidRPr="00B02EA6">
        <w:t xml:space="preserve">В условиях активного развития информационных технологий библиотеками реализуются инновационные подходы для привлечения читателей. Наблюдается стабильный рост основных показателей информатизации библиотечной отрасли: увеличивается парк компьютерной техники, растет доля библиотек, подключенных к сети "Интернет" и имеющих свой сайт и "страницы" в </w:t>
      </w:r>
      <w:r w:rsidRPr="00B02EA6">
        <w:lastRenderedPageBreak/>
        <w:t>социальных сетях.</w:t>
      </w:r>
    </w:p>
    <w:p w:rsidR="00B02EA6" w:rsidRPr="00B02EA6" w:rsidRDefault="00B02EA6">
      <w:pPr>
        <w:pStyle w:val="ConsPlusNormal"/>
        <w:spacing w:before="220"/>
        <w:ind w:firstLine="540"/>
        <w:jc w:val="both"/>
      </w:pPr>
      <w:r w:rsidRPr="00B02EA6">
        <w:t>С целью организации доступной среды для людей с ограниченными возможностями здоровья на сайтах 15 библиотек установлена версия для слабовидящих.</w:t>
      </w:r>
    </w:p>
    <w:p w:rsidR="00B02EA6" w:rsidRPr="00B02EA6" w:rsidRDefault="00B02EA6">
      <w:pPr>
        <w:pStyle w:val="ConsPlusNormal"/>
        <w:spacing w:before="220"/>
        <w:ind w:firstLine="540"/>
        <w:jc w:val="both"/>
      </w:pPr>
      <w:r w:rsidRPr="00B02EA6">
        <w:t>Свободный доступ граждан к правовой информации обеспечивают 32 публичных центра правовой информации. Собственные базы данных (141 базу данных различных тематик) имеют 56 общедоступных библиотек муниципальных образований.</w:t>
      </w:r>
    </w:p>
    <w:p w:rsidR="00B02EA6" w:rsidRPr="00B02EA6" w:rsidRDefault="00B02EA6">
      <w:pPr>
        <w:pStyle w:val="ConsPlusNormal"/>
        <w:spacing w:before="220"/>
        <w:ind w:firstLine="540"/>
        <w:jc w:val="both"/>
      </w:pPr>
      <w:r w:rsidRPr="00B02EA6">
        <w:t>Библиотеки области участвуют в реализации федеральных проектов модернизации библиотек: ЛИБНЕТ (создание сводного электронного каталога библиотек России), создание системы доступа к Национальной электронной библиотеке, "Модельные библиотеки", "Мобильное библиотечное обслуживание отдаленных населенных пунктов", "Книжные памятники" и др.</w:t>
      </w:r>
    </w:p>
    <w:p w:rsidR="00B02EA6" w:rsidRPr="00B02EA6" w:rsidRDefault="00B02EA6">
      <w:pPr>
        <w:pStyle w:val="ConsPlusNormal"/>
        <w:spacing w:before="220"/>
        <w:ind w:firstLine="540"/>
        <w:jc w:val="both"/>
      </w:pPr>
      <w:r w:rsidRPr="00B02EA6">
        <w:t>В регионе успешно работает информационный портал "Библиотеки Оренбуржья", который является многофункциональной площадкой профессионального библиотечного сообщества Оренбургской области и содержит информацию обо всех общедоступных библиотеках региона, статистические данные, информационные материалы, новости о профессиональных и культурно-массовых событиях и т.д.</w:t>
      </w:r>
    </w:p>
    <w:p w:rsidR="00B02EA6" w:rsidRPr="00B02EA6" w:rsidRDefault="00B02EA6">
      <w:pPr>
        <w:pStyle w:val="ConsPlusNormal"/>
        <w:spacing w:before="220"/>
        <w:ind w:firstLine="540"/>
        <w:jc w:val="both"/>
      </w:pPr>
      <w:r w:rsidRPr="00B02EA6">
        <w:t>В 2017 году библиотеками области проведено более 53 тыс. мероприятий, в которых приняли участие более 1,8 млн. человек. Среди наиболее масштабных мероприятий, направленных на продвижение книги и чтения, следует отметить ежегодные всероссийские социально-культурные акции "Библионочь-2017", "Ночь искусств", "Войди в природу другом", "Летние каникулы в библиотеке", "Лето в парке", "Дни защиты от экологической опасности" и др. Все мероприятия ежегодно получают широкий общественный резонанс и высокую оценку жителей региона.</w:t>
      </w:r>
    </w:p>
    <w:p w:rsidR="00B02EA6" w:rsidRPr="00B02EA6" w:rsidRDefault="00B02EA6">
      <w:pPr>
        <w:pStyle w:val="ConsPlusNormal"/>
        <w:spacing w:before="220"/>
        <w:ind w:firstLine="540"/>
        <w:jc w:val="both"/>
      </w:pPr>
      <w:r w:rsidRPr="00B02EA6">
        <w:t>Библиотеки области являются центрами неформального общения и досуга как для подрастающего поколения, так и для взрослых, являясь порой единственным центром культурной жизни в отдаленной сельской местности.</w:t>
      </w:r>
    </w:p>
    <w:p w:rsidR="00B02EA6" w:rsidRPr="00B02EA6" w:rsidRDefault="00B02EA6">
      <w:pPr>
        <w:pStyle w:val="ConsPlusNormal"/>
        <w:spacing w:before="220"/>
        <w:ind w:firstLine="540"/>
        <w:jc w:val="both"/>
      </w:pPr>
      <w:r w:rsidRPr="00B02EA6">
        <w:t>В деятельности оренбургских библиотек достаточно проблем, которые значительное влияние оказывают на снижение доступности библиотечных услуг для населения региона. Серьезной проблемой остается реформирование библиотечного обслуживания, сопровождающееся сокращением библиотек, сотрудников, ставок.</w:t>
      </w:r>
    </w:p>
    <w:p w:rsidR="00B02EA6" w:rsidRPr="00B02EA6" w:rsidRDefault="00B02EA6">
      <w:pPr>
        <w:pStyle w:val="ConsPlusNormal"/>
        <w:spacing w:before="220"/>
        <w:ind w:firstLine="540"/>
        <w:jc w:val="both"/>
      </w:pPr>
      <w:r w:rsidRPr="00B02EA6">
        <w:t>По-прежнему актуальна проблема комплектования фондов общедоступных библиотек и оцифровки библиотечного фонда.</w:t>
      </w:r>
    </w:p>
    <w:p w:rsidR="00B02EA6" w:rsidRPr="00B02EA6" w:rsidRDefault="00B02EA6">
      <w:pPr>
        <w:pStyle w:val="ConsPlusNormal"/>
        <w:spacing w:before="220"/>
        <w:ind w:firstLine="540"/>
        <w:jc w:val="both"/>
      </w:pPr>
      <w:r w:rsidRPr="00B02EA6">
        <w:t>Сохраняется проблема кадрового обеспечения, тенденция сокращения притока в библиотеки молодых специалистов и старения библиотечных коллективов.</w:t>
      </w:r>
    </w:p>
    <w:p w:rsidR="00B02EA6" w:rsidRPr="00B02EA6" w:rsidRDefault="00B02EA6">
      <w:pPr>
        <w:pStyle w:val="ConsPlusNormal"/>
        <w:spacing w:before="220"/>
        <w:ind w:firstLine="540"/>
        <w:jc w:val="both"/>
      </w:pPr>
      <w:r w:rsidRPr="00B02EA6">
        <w:t>На решение ключевых проблем, определение перспективных и стратегических целей и задач библиотечной сферы направлена "</w:t>
      </w:r>
      <w:hyperlink r:id="rId103" w:history="1">
        <w:r w:rsidRPr="00B02EA6">
          <w:t>Концепция</w:t>
        </w:r>
      </w:hyperlink>
      <w:r w:rsidRPr="00B02EA6">
        <w:t xml:space="preserve"> развития библиотечного дела в Оренбургской области на период до 2025 года", утвержденная постановлением Правительства Оренбургской области 28 июля 2017 года N 567-п. В соответствии с данной концепцией приоритетными стратегическими целями являются создание системы информационно-библиотечного обслуживания населения, обеспечивающей свободный и оперативный доступ к информации, а также сохранение национального культурного наследия, хранящегося в фондах государственных библиотек Оренбургской области и библиотек муниципальных образований области.</w:t>
      </w:r>
    </w:p>
    <w:p w:rsidR="00B02EA6" w:rsidRPr="00B02EA6" w:rsidRDefault="00B02EA6">
      <w:pPr>
        <w:pStyle w:val="ConsPlusNormal"/>
        <w:spacing w:before="220"/>
        <w:ind w:firstLine="540"/>
        <w:jc w:val="both"/>
      </w:pPr>
      <w:r w:rsidRPr="00B02EA6">
        <w:t>Для развития библиотечного дела необходимо:</w:t>
      </w:r>
    </w:p>
    <w:p w:rsidR="00B02EA6" w:rsidRPr="00B02EA6" w:rsidRDefault="00B02EA6">
      <w:pPr>
        <w:pStyle w:val="ConsPlusNormal"/>
        <w:spacing w:before="220"/>
        <w:ind w:firstLine="540"/>
        <w:jc w:val="both"/>
      </w:pPr>
      <w:r w:rsidRPr="00B02EA6">
        <w:t>создание нормативных условий хранения и использования библиотечных фондов;</w:t>
      </w:r>
    </w:p>
    <w:p w:rsidR="00B02EA6" w:rsidRPr="00B02EA6" w:rsidRDefault="00B02EA6">
      <w:pPr>
        <w:pStyle w:val="ConsPlusNormal"/>
        <w:spacing w:before="220"/>
        <w:ind w:firstLine="540"/>
        <w:jc w:val="both"/>
      </w:pPr>
      <w:r w:rsidRPr="00B02EA6">
        <w:t>внедрение прогрессивных информационных технологий в деятельность библиотек;</w:t>
      </w:r>
    </w:p>
    <w:p w:rsidR="00B02EA6" w:rsidRPr="00B02EA6" w:rsidRDefault="00B02EA6">
      <w:pPr>
        <w:pStyle w:val="ConsPlusNormal"/>
        <w:spacing w:before="220"/>
        <w:ind w:firstLine="540"/>
        <w:jc w:val="both"/>
      </w:pPr>
      <w:r w:rsidRPr="00B02EA6">
        <w:lastRenderedPageBreak/>
        <w:t>укрепление материально-технической базы, модернизация и техническое переоснащение библиотек.</w:t>
      </w:r>
    </w:p>
    <w:p w:rsidR="00B02EA6" w:rsidRPr="00B02EA6" w:rsidRDefault="00B02EA6">
      <w:pPr>
        <w:pStyle w:val="ConsPlusNormal"/>
        <w:spacing w:before="220"/>
        <w:ind w:firstLine="540"/>
        <w:jc w:val="both"/>
      </w:pPr>
      <w:r w:rsidRPr="00B02EA6">
        <w:t>Музейный фонд Российской Федерации - это "золотой" запас страны.</w:t>
      </w:r>
    </w:p>
    <w:p w:rsidR="00B02EA6" w:rsidRPr="00B02EA6" w:rsidRDefault="00B02EA6">
      <w:pPr>
        <w:pStyle w:val="ConsPlusNormal"/>
        <w:spacing w:before="220"/>
        <w:ind w:firstLine="540"/>
        <w:jc w:val="both"/>
      </w:pPr>
      <w:r w:rsidRPr="00B02EA6">
        <w:t>Миссия музеев Оренбургской области заключается в сохранении и достойной презентации на основе современных музейных технологий материального и нематериального культурного наследия Оренбургской области.</w:t>
      </w:r>
    </w:p>
    <w:p w:rsidR="00B02EA6" w:rsidRPr="00B02EA6" w:rsidRDefault="00B02EA6">
      <w:pPr>
        <w:pStyle w:val="ConsPlusNormal"/>
        <w:spacing w:before="220"/>
        <w:ind w:firstLine="540"/>
        <w:jc w:val="both"/>
      </w:pPr>
      <w:r w:rsidRPr="00B02EA6">
        <w:t>Музеи в общественной жизни Оренбургской области занимают особое место, являясь одним из самых доступных и демократичных видов учреждений культуры, совмещая в себе многообразные функции: научного и просветительского центра, образовательного учреждения, центра организации досуга и места проведения различного рода общественных мероприятий.</w:t>
      </w:r>
    </w:p>
    <w:p w:rsidR="00B02EA6" w:rsidRPr="00B02EA6" w:rsidRDefault="00B02EA6">
      <w:pPr>
        <w:pStyle w:val="ConsPlusNormal"/>
        <w:spacing w:before="220"/>
        <w:ind w:firstLine="540"/>
        <w:jc w:val="both"/>
      </w:pPr>
      <w:r w:rsidRPr="00B02EA6">
        <w:t>Оренбургская область принадлежит к числу российских регионов, обладающих значительным историко-культурным наследием.</w:t>
      </w:r>
    </w:p>
    <w:p w:rsidR="00B02EA6" w:rsidRPr="00B02EA6" w:rsidRDefault="00B02EA6">
      <w:pPr>
        <w:pStyle w:val="ConsPlusNormal"/>
        <w:spacing w:before="220"/>
        <w:ind w:firstLine="540"/>
        <w:jc w:val="both"/>
      </w:pPr>
      <w:r w:rsidRPr="00B02EA6">
        <w:t>Музейная сеть Оренбургской области по итогам 2017 года - это 2 государственных, 25 муниципальных музеев и 14 музеев, входящих в структуру муниципальных культурно-досуговых учреждений.</w:t>
      </w:r>
    </w:p>
    <w:p w:rsidR="00B02EA6" w:rsidRPr="00B02EA6" w:rsidRDefault="00B02EA6">
      <w:pPr>
        <w:pStyle w:val="ConsPlusNormal"/>
        <w:spacing w:before="220"/>
        <w:ind w:firstLine="540"/>
        <w:jc w:val="both"/>
      </w:pPr>
      <w:r w:rsidRPr="00B02EA6">
        <w:t>В государственных и муниципальных музеях сосредоточено более 460,7 тыс. единиц хранения музейных фондов. За 2017 год областными музеями проведена 91 выставка.</w:t>
      </w:r>
    </w:p>
    <w:p w:rsidR="00B02EA6" w:rsidRPr="00B02EA6" w:rsidRDefault="00B02EA6">
      <w:pPr>
        <w:pStyle w:val="ConsPlusNormal"/>
        <w:spacing w:before="220"/>
        <w:ind w:firstLine="540"/>
        <w:jc w:val="both"/>
      </w:pPr>
      <w:r w:rsidRPr="00B02EA6">
        <w:t xml:space="preserve">Одним из основных направлений деятельности государственных и муниципальных музеев Оренбургской области является культурно-образовательная деятельность. Формы культурно-образовательной деятельности музеев разнообразны. Традиционные экскурсии и лекции в последние годы сочетаются с уроками мужества, мастер-классами, </w:t>
      </w:r>
      <w:proofErr w:type="spellStart"/>
      <w:r w:rsidRPr="00B02EA6">
        <w:t>флешмобами</w:t>
      </w:r>
      <w:proofErr w:type="spellEnd"/>
      <w:r w:rsidRPr="00B02EA6">
        <w:t>, музейными праздниками. Большой популярностью населения области пользуются массовые мероприятия "Ночь музеев", "Ночь искусств", Дни Оренбургского пухового платка, "День инклюзии в музее", "День рождения в музее", Новогодние театрализованные представления для детей.</w:t>
      </w:r>
    </w:p>
    <w:p w:rsidR="00B02EA6" w:rsidRPr="00B02EA6" w:rsidRDefault="00B02EA6">
      <w:pPr>
        <w:pStyle w:val="ConsPlusNormal"/>
        <w:spacing w:before="220"/>
        <w:ind w:firstLine="540"/>
        <w:jc w:val="both"/>
      </w:pPr>
      <w:r w:rsidRPr="00B02EA6">
        <w:t>Сегодня государственные и муниципальные музеи проводят большую работу по реабилитации целевой аудитории: инвалидов, детей-</w:t>
      </w:r>
      <w:proofErr w:type="spellStart"/>
      <w:r w:rsidRPr="00B02EA6">
        <w:t>аутистов</w:t>
      </w:r>
      <w:proofErr w:type="spellEnd"/>
      <w:r w:rsidRPr="00B02EA6">
        <w:t>, трудных подростков. Основной аудиторией по-прежнему остается молодое поколение.</w:t>
      </w:r>
    </w:p>
    <w:p w:rsidR="00B02EA6" w:rsidRPr="00B02EA6" w:rsidRDefault="00B02EA6">
      <w:pPr>
        <w:pStyle w:val="ConsPlusNormal"/>
        <w:spacing w:before="220"/>
        <w:ind w:firstLine="540"/>
        <w:jc w:val="both"/>
      </w:pPr>
      <w:r w:rsidRPr="00B02EA6">
        <w:t>Вместе с тем в настоящее время музеи сталкиваются с рядом проблем, наиболее важной из них является законодательный аспект, связанный с правоприменительной практикой в музейном законодательстве. Большинство предусмотренных норм, государственных функций и полномочий в отношении Музейного фонда Российской Федерации реализуются не в полной мере. Дальнейшее развитие музейной деятельности невозможно без создания современного базового закона "О культуре в Российской Федерации", который должен быть построен на понимании культуры, искусства, образования, эстетического воспитания как основы государства и общества.</w:t>
      </w:r>
    </w:p>
    <w:p w:rsidR="00B02EA6" w:rsidRPr="00B02EA6" w:rsidRDefault="00B02EA6">
      <w:pPr>
        <w:pStyle w:val="ConsPlusNormal"/>
        <w:spacing w:before="220"/>
        <w:ind w:firstLine="540"/>
        <w:jc w:val="both"/>
      </w:pPr>
      <w:r w:rsidRPr="00B02EA6">
        <w:t xml:space="preserve">На сегодняшний день одна из главных проблем - нехватка площадей для музейных фондов. Острой остается проблема недостаточности средств на охрану музеев, реставрацию музейных предметов и музейных коллекций. Из-за недостаточного финансирования медленно проводится работа по оснащению музеев современным программным обеспечением и специализированным оборудованием для автоматизации музейного учета и </w:t>
      </w:r>
      <w:proofErr w:type="spellStart"/>
      <w:r w:rsidRPr="00B02EA6">
        <w:t>фотофиксации</w:t>
      </w:r>
      <w:proofErr w:type="spellEnd"/>
      <w:r w:rsidRPr="00B02EA6">
        <w:t xml:space="preserve"> музейных предметов с целью регистрации музейных предметов и музейных коллекций в Государственном каталоге Музейного фонда Российской Федерации и его дальнейшего ведения. Сохраняется кризис кадрового обеспечения отрасли, связанный с несовершенством действующей системы подготовки и переподготовки музейных кадров.</w:t>
      </w:r>
    </w:p>
    <w:p w:rsidR="00B02EA6" w:rsidRPr="00B02EA6" w:rsidRDefault="00B02EA6">
      <w:pPr>
        <w:pStyle w:val="ConsPlusNormal"/>
        <w:spacing w:before="220"/>
        <w:ind w:firstLine="540"/>
        <w:jc w:val="both"/>
      </w:pPr>
      <w:r w:rsidRPr="00B02EA6">
        <w:t>Реализация Программы направлена на:</w:t>
      </w:r>
    </w:p>
    <w:p w:rsidR="00B02EA6" w:rsidRPr="00B02EA6" w:rsidRDefault="00B02EA6">
      <w:pPr>
        <w:pStyle w:val="ConsPlusNormal"/>
        <w:spacing w:before="220"/>
        <w:ind w:firstLine="540"/>
        <w:jc w:val="both"/>
      </w:pPr>
      <w:r w:rsidRPr="00B02EA6">
        <w:lastRenderedPageBreak/>
        <w:t>превращение музейной деятельности в значимый фактор социального и экономического развития;</w:t>
      </w:r>
    </w:p>
    <w:p w:rsidR="00B02EA6" w:rsidRPr="00B02EA6" w:rsidRDefault="00B02EA6">
      <w:pPr>
        <w:pStyle w:val="ConsPlusNormal"/>
        <w:spacing w:before="220"/>
        <w:ind w:firstLine="540"/>
        <w:jc w:val="both"/>
      </w:pPr>
      <w:r w:rsidRPr="00B02EA6">
        <w:t>укрепление единого культурного пространства Оренбургской области на основе сохранения духовно-нравственных ценностей и исторических традиций;</w:t>
      </w:r>
    </w:p>
    <w:p w:rsidR="00B02EA6" w:rsidRPr="00B02EA6" w:rsidRDefault="00B02EA6">
      <w:pPr>
        <w:pStyle w:val="ConsPlusNormal"/>
        <w:spacing w:before="220"/>
        <w:ind w:firstLine="540"/>
        <w:jc w:val="both"/>
      </w:pPr>
      <w:r w:rsidRPr="00B02EA6">
        <w:t>обеспечение максимальной доступности культурных ценностей для широких слоев населения;</w:t>
      </w:r>
    </w:p>
    <w:p w:rsidR="00B02EA6" w:rsidRPr="00B02EA6" w:rsidRDefault="00B02EA6">
      <w:pPr>
        <w:pStyle w:val="ConsPlusNormal"/>
        <w:spacing w:before="220"/>
        <w:ind w:firstLine="540"/>
        <w:jc w:val="both"/>
      </w:pPr>
      <w:r w:rsidRPr="00B02EA6">
        <w:t>повышение социального статуса работников музеев Оренбургской области;</w:t>
      </w:r>
    </w:p>
    <w:p w:rsidR="00B02EA6" w:rsidRPr="00B02EA6" w:rsidRDefault="00B02EA6">
      <w:pPr>
        <w:pStyle w:val="ConsPlusNormal"/>
        <w:spacing w:before="220"/>
        <w:ind w:firstLine="540"/>
        <w:jc w:val="both"/>
      </w:pPr>
      <w:r w:rsidRPr="00B02EA6">
        <w:t>возрастание роли музеев в системе культурно-познавательного туризма и развитие музейно-туристического потенциала;</w:t>
      </w:r>
    </w:p>
    <w:p w:rsidR="00B02EA6" w:rsidRPr="00B02EA6" w:rsidRDefault="00B02EA6">
      <w:pPr>
        <w:pStyle w:val="ConsPlusNormal"/>
        <w:spacing w:before="220"/>
        <w:ind w:firstLine="540"/>
        <w:jc w:val="both"/>
      </w:pPr>
      <w:r w:rsidRPr="00B02EA6">
        <w:t>обеспечение инновационного развития музейного дела, внедрение в музейную практику современных информационных технологий.</w:t>
      </w:r>
    </w:p>
    <w:p w:rsidR="00B02EA6" w:rsidRPr="00B02EA6" w:rsidRDefault="00B02EA6">
      <w:pPr>
        <w:pStyle w:val="ConsPlusNormal"/>
        <w:spacing w:before="220"/>
        <w:ind w:firstLine="540"/>
        <w:jc w:val="both"/>
      </w:pPr>
      <w:r w:rsidRPr="00B02EA6">
        <w:t>Архивный фонд Оренбургской области хранит ценнейшие документальные памятники XVIII - XXI веков, отражающие историю Оренбуржья и соседних регионов; является неотъемлемой частью Архивного фонда Российской Федерации, частью исторического, политического, экономического, научного, социального, культурного, материального и духовного наследия, информационного и интеллектуального достояния государства.</w:t>
      </w:r>
    </w:p>
    <w:p w:rsidR="00B02EA6" w:rsidRPr="00B02EA6" w:rsidRDefault="00B02EA6">
      <w:pPr>
        <w:pStyle w:val="ConsPlusNormal"/>
        <w:spacing w:before="220"/>
        <w:ind w:firstLine="540"/>
        <w:jc w:val="both"/>
      </w:pPr>
      <w:r w:rsidRPr="00B02EA6">
        <w:t>Реализация единой государственной политики в сфере архивного дела на территории Оренбургской области осуществляется комитетом по делам архивов Оренбургской области, двумя государственными бюджетными учреждениями - "Государственный архив Оренбургской области" (далее - ГБУ "ГАОО") и "Оренбургский государственный архив социально-политической истории" (далее - ГБУ "ОГАСПИ") и 51 муниципальным архивом Оренбургской области.</w:t>
      </w:r>
    </w:p>
    <w:p w:rsidR="00B02EA6" w:rsidRPr="00B02EA6" w:rsidRDefault="00B02EA6">
      <w:pPr>
        <w:pStyle w:val="ConsPlusNormal"/>
        <w:spacing w:before="220"/>
        <w:ind w:firstLine="540"/>
        <w:jc w:val="both"/>
      </w:pPr>
      <w:r w:rsidRPr="00B02EA6">
        <w:t>Объем документальных массивов, сосредоточенных в ГБУ "ГАОО" и его филиалах в гг. Бузулуке, Бугуруслане, Орске, ГБУ "ОГАСПИ", составляет около 2 млн. единиц хранения. Из них около 25 тыс. единиц хранения, датированных 1734 - 1991 годами, выделены как особо ценные документы, имеющие непреходящую культурно-историческую и научную ценность. В ГБУ "ГАОО" хранится единственный в Оренбургской области уникальный документ "Привилегия г. Оренбургу, данная императрицей Анной Иоанновной 7 июня 1734 года", состоящий на государственном учете в Государственном реестре уникальных документов Архивного фонда Российской Федерации.</w:t>
      </w:r>
    </w:p>
    <w:p w:rsidR="00B02EA6" w:rsidRPr="00B02EA6" w:rsidRDefault="00B02EA6">
      <w:pPr>
        <w:pStyle w:val="ConsPlusNormal"/>
        <w:spacing w:before="220"/>
        <w:ind w:firstLine="540"/>
        <w:jc w:val="both"/>
      </w:pPr>
      <w:r w:rsidRPr="00B02EA6">
        <w:t>Комплектование Архивного фонда Оренбургской области государственные и муниципальные архивы осуществляют в условиях формирования и применения нового законодательства в архивной сфере. Значимой деятельностью архивов в Оренбургской области является формирование личных фондов, которые отражают локальную историю на индивидуальном уровне, делают историю объемной. Кроме того, в государственных и муниципальных архивах Оренбургской области находятся на хранении свыше 630 тыс. дел по личному составу, которые являются важным источником информации о трудовых отношениях и выступают гарантом социальных прав и интересов граждан.</w:t>
      </w:r>
    </w:p>
    <w:p w:rsidR="00B02EA6" w:rsidRPr="00B02EA6" w:rsidRDefault="00B02EA6">
      <w:pPr>
        <w:pStyle w:val="ConsPlusNormal"/>
        <w:spacing w:before="220"/>
        <w:ind w:firstLine="540"/>
        <w:jc w:val="both"/>
      </w:pPr>
      <w:r w:rsidRPr="00B02EA6">
        <w:t>Такой большой объем документов по личному составу предопределил и самые востребованные государственную и муниципальную услуги в сфере архивного дела - предоставление архивных справок, архивных копий, архивных выписок, информационных писем, связанных с реализацией законных прав и свобод граждан и исполнением государственными органами и органами местного самоуправления своих полномочий, предоставление информации из документов Архивного фонда Российской Федерации и других архивных документов. Ежегодно архивисты области исполняют свыше 80 тыс. запросов социально-правового характера.</w:t>
      </w:r>
    </w:p>
    <w:p w:rsidR="00B02EA6" w:rsidRPr="00B02EA6" w:rsidRDefault="00B02EA6">
      <w:pPr>
        <w:pStyle w:val="ConsPlusNormal"/>
        <w:spacing w:before="220"/>
        <w:ind w:firstLine="540"/>
        <w:jc w:val="both"/>
      </w:pPr>
      <w:r w:rsidRPr="00B02EA6">
        <w:t xml:space="preserve">В связи с развитием электронного документооборота и увеличением количества электронных документов в делопроизводственной практике организаций, одним из приоритетных направлений </w:t>
      </w:r>
      <w:r w:rsidRPr="00B02EA6">
        <w:lastRenderedPageBreak/>
        <w:t>развития архивного дела является постепенное видовое изменение состава Архивного фонда Оренбургской области (подготовка архивов к приему, сохранению и использованию электронных документов, обеспечению их аутентичности).</w:t>
      </w:r>
    </w:p>
    <w:p w:rsidR="00B02EA6" w:rsidRPr="00B02EA6" w:rsidRDefault="00B02EA6">
      <w:pPr>
        <w:pStyle w:val="ConsPlusNormal"/>
        <w:spacing w:before="220"/>
        <w:ind w:firstLine="540"/>
        <w:jc w:val="both"/>
      </w:pPr>
      <w:r w:rsidRPr="00B02EA6">
        <w:t>Государственные архивы Оренбургской области на постоянной основе проводят работу по созданию автоматизированного научно-справочного аппарата, в основном в виде тематических баз данных, являются не только хранилищами документов, но и научно-исследовательскими учреждениями, располагающими широким спектром возможностей для изучения и популяризации исторических источников в целях патриотического и нравственного воспитания населения Оренбургской области.</w:t>
      </w:r>
    </w:p>
    <w:p w:rsidR="00B02EA6" w:rsidRPr="00B02EA6" w:rsidRDefault="00B02EA6">
      <w:pPr>
        <w:pStyle w:val="ConsPlusNormal"/>
        <w:spacing w:before="220"/>
        <w:ind w:firstLine="540"/>
        <w:jc w:val="both"/>
      </w:pPr>
      <w:r w:rsidRPr="00B02EA6">
        <w:t xml:space="preserve">Количество информационных мероприятий (выставки, экскурсии, школьные уроки, публикации, лекции, выступления на научно-практических, научно-исследовательских конференциях, участие в теле-, </w:t>
      </w:r>
      <w:proofErr w:type="spellStart"/>
      <w:r w:rsidRPr="00B02EA6">
        <w:t>радиосюжетах</w:t>
      </w:r>
      <w:proofErr w:type="spellEnd"/>
      <w:r w:rsidRPr="00B02EA6">
        <w:t xml:space="preserve"> и другое), осуществляемых государственными архивами, в том числе в рамках юбилейных и знаменательных событий Оренбургской области, возросло за последние 5 лет в 3 раза.</w:t>
      </w:r>
    </w:p>
    <w:p w:rsidR="00B02EA6" w:rsidRPr="00B02EA6" w:rsidRDefault="00B02EA6">
      <w:pPr>
        <w:pStyle w:val="ConsPlusNormal"/>
        <w:spacing w:before="220"/>
        <w:ind w:firstLine="540"/>
        <w:jc w:val="both"/>
      </w:pPr>
      <w:r w:rsidRPr="00B02EA6">
        <w:t>Вместе с тем сохраняются проблемы, препятствующие поступательному развитию архивной отрасли Оренбургской области:</w:t>
      </w:r>
    </w:p>
    <w:p w:rsidR="00B02EA6" w:rsidRPr="00B02EA6" w:rsidRDefault="00B02EA6">
      <w:pPr>
        <w:pStyle w:val="ConsPlusNormal"/>
        <w:spacing w:before="220"/>
        <w:ind w:firstLine="540"/>
        <w:jc w:val="both"/>
      </w:pPr>
      <w:r w:rsidRPr="00B02EA6">
        <w:t>в сфере обеспечения сохранности архивных документов сохраняется дефицит площадей архивных хранилищ из-за резкого возрастания объемов документов, отсутствует резерв площадей; архивы недостаточно оснащены технически; слабая материально-техническая база; несоответствие помещений нормативным режимам хранения документов; высокие риски утраты архивных документов в связи с разрушением носителей (плесневый грибок, уничтожающий документы, затухающие тексты, разрушение бумаги);</w:t>
      </w:r>
    </w:p>
    <w:p w:rsidR="00B02EA6" w:rsidRPr="00B02EA6" w:rsidRDefault="00B02EA6">
      <w:pPr>
        <w:pStyle w:val="ConsPlusNormal"/>
        <w:spacing w:before="220"/>
        <w:ind w:firstLine="540"/>
        <w:jc w:val="both"/>
      </w:pPr>
      <w:r w:rsidRPr="00B02EA6">
        <w:t>сложная кадровая ситуация в государственных архивах, характеризующаяся оттоком квалифицированных специалистов наиболее активного возраста, старением опытных, высококвалифицированных кадров, снижением профессионального уровня архивистов.</w:t>
      </w:r>
    </w:p>
    <w:p w:rsidR="00B02EA6" w:rsidRPr="00B02EA6" w:rsidRDefault="00B02EA6">
      <w:pPr>
        <w:pStyle w:val="ConsPlusNormal"/>
        <w:spacing w:before="220"/>
        <w:ind w:firstLine="540"/>
        <w:jc w:val="both"/>
      </w:pPr>
      <w:r w:rsidRPr="00B02EA6">
        <w:t>Достижения целей и решения обозначенных проблем архивного дела Оренбургской области можно достичь только целенаправленным финансированием из областного бюджета.</w:t>
      </w:r>
    </w:p>
    <w:p w:rsidR="00B02EA6" w:rsidRPr="00B02EA6" w:rsidRDefault="00B02EA6">
      <w:pPr>
        <w:pStyle w:val="ConsPlusNormal"/>
        <w:jc w:val="both"/>
      </w:pPr>
    </w:p>
    <w:p w:rsidR="00B02EA6" w:rsidRPr="00B02EA6" w:rsidRDefault="00B02EA6">
      <w:pPr>
        <w:pStyle w:val="ConsPlusTitle"/>
        <w:jc w:val="center"/>
        <w:outlineLvl w:val="2"/>
      </w:pPr>
      <w:r w:rsidRPr="00B02EA6">
        <w:t>2. Показатели (индикаторы) подпрограммы</w:t>
      </w:r>
    </w:p>
    <w:p w:rsidR="00B02EA6" w:rsidRPr="00B02EA6" w:rsidRDefault="00B02EA6">
      <w:pPr>
        <w:pStyle w:val="ConsPlusNormal"/>
        <w:jc w:val="both"/>
      </w:pPr>
    </w:p>
    <w:p w:rsidR="00B02EA6" w:rsidRPr="00B02EA6" w:rsidRDefault="00B02EA6">
      <w:pPr>
        <w:pStyle w:val="ConsPlusNormal"/>
        <w:ind w:firstLine="540"/>
        <w:jc w:val="both"/>
      </w:pPr>
      <w:r w:rsidRPr="00B02EA6">
        <w:t>Показателями (индикаторами) решения задач подпрограммы являются:</w:t>
      </w:r>
    </w:p>
    <w:p w:rsidR="00B02EA6" w:rsidRPr="00B02EA6" w:rsidRDefault="00B02EA6">
      <w:pPr>
        <w:pStyle w:val="ConsPlusNormal"/>
        <w:spacing w:before="220"/>
        <w:ind w:firstLine="540"/>
        <w:jc w:val="both"/>
      </w:pPr>
      <w:r w:rsidRPr="00B02EA6">
        <w:t>1. Доля объектов культурного наследия, предметы охраны и границы территорий которых утверждены, в общем количестве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расположенных на территории Оренбургской области.</w:t>
      </w:r>
    </w:p>
    <w:p w:rsidR="00B02EA6" w:rsidRPr="00B02EA6" w:rsidRDefault="00B02EA6">
      <w:pPr>
        <w:pStyle w:val="ConsPlusNormal"/>
        <w:spacing w:before="220"/>
        <w:ind w:firstLine="540"/>
        <w:jc w:val="both"/>
      </w:pPr>
      <w:r w:rsidRPr="00B02EA6">
        <w:t>Фактическое значение данного показателя (индикатора)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r w:rsidRPr="00B02EA6">
        <w:t>A / B x 100 %, где:</w:t>
      </w:r>
    </w:p>
    <w:p w:rsidR="00B02EA6" w:rsidRPr="00B02EA6" w:rsidRDefault="00B02EA6">
      <w:pPr>
        <w:pStyle w:val="ConsPlusNormal"/>
        <w:jc w:val="both"/>
      </w:pPr>
    </w:p>
    <w:p w:rsidR="00B02EA6" w:rsidRPr="00B02EA6" w:rsidRDefault="00B02EA6">
      <w:pPr>
        <w:pStyle w:val="ConsPlusNormal"/>
        <w:ind w:firstLine="540"/>
        <w:jc w:val="both"/>
      </w:pPr>
      <w:r w:rsidRPr="00B02EA6">
        <w:t>A - количество объектов культурного наследия, расположенных на территории Оренбургской области, предметы охраны и границы территорий которых утверждены, в отчетном периоде;</w:t>
      </w:r>
    </w:p>
    <w:p w:rsidR="00B02EA6" w:rsidRPr="00B02EA6" w:rsidRDefault="00B02EA6">
      <w:pPr>
        <w:pStyle w:val="ConsPlusNormal"/>
        <w:spacing w:before="220"/>
        <w:ind w:firstLine="540"/>
        <w:jc w:val="both"/>
      </w:pPr>
      <w:r w:rsidRPr="00B02EA6">
        <w:t>B - общее количество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расположенных на территории Оренбургской области.</w:t>
      </w:r>
    </w:p>
    <w:p w:rsidR="00B02EA6" w:rsidRPr="00B02EA6" w:rsidRDefault="00B02EA6">
      <w:pPr>
        <w:pStyle w:val="ConsPlusNormal"/>
        <w:spacing w:before="220"/>
        <w:ind w:firstLine="540"/>
        <w:jc w:val="both"/>
      </w:pPr>
      <w:r w:rsidRPr="00B02EA6">
        <w:t xml:space="preserve">2. Доля объектов культурного наследия, зоны охраны которых утверждены, в общем </w:t>
      </w:r>
      <w:r w:rsidRPr="00B02EA6">
        <w:lastRenderedPageBreak/>
        <w:t>количестве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расположенных на территории Оренбургской области.</w:t>
      </w:r>
    </w:p>
    <w:p w:rsidR="00B02EA6" w:rsidRPr="00B02EA6" w:rsidRDefault="00B02EA6">
      <w:pPr>
        <w:pStyle w:val="ConsPlusNormal"/>
        <w:spacing w:before="220"/>
        <w:ind w:firstLine="540"/>
        <w:jc w:val="both"/>
      </w:pPr>
      <w:r w:rsidRPr="00B02EA6">
        <w:t>Фактическое значение данного показателя (индикатора)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r w:rsidRPr="00B02EA6">
        <w:t>A / B x 100 %, где:</w:t>
      </w:r>
    </w:p>
    <w:p w:rsidR="00B02EA6" w:rsidRPr="00B02EA6" w:rsidRDefault="00B02EA6">
      <w:pPr>
        <w:pStyle w:val="ConsPlusNormal"/>
        <w:jc w:val="both"/>
      </w:pPr>
    </w:p>
    <w:p w:rsidR="00B02EA6" w:rsidRPr="00B02EA6" w:rsidRDefault="00B02EA6">
      <w:pPr>
        <w:pStyle w:val="ConsPlusNormal"/>
        <w:ind w:firstLine="540"/>
        <w:jc w:val="both"/>
      </w:pPr>
      <w:r w:rsidRPr="00B02EA6">
        <w:t>A - количество объектов культурного наследия, расположенных на территории Оренбургской области, зоны охраны которых утверждены, в отчетном периоде;</w:t>
      </w:r>
    </w:p>
    <w:p w:rsidR="00B02EA6" w:rsidRPr="00B02EA6" w:rsidRDefault="00B02EA6">
      <w:pPr>
        <w:pStyle w:val="ConsPlusNormal"/>
        <w:spacing w:before="220"/>
        <w:ind w:firstLine="540"/>
        <w:jc w:val="both"/>
      </w:pPr>
      <w:r w:rsidRPr="00B02EA6">
        <w:t>B - общее количество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расположенных на территории Оренбургской области.</w:t>
      </w:r>
    </w:p>
    <w:p w:rsidR="00B02EA6" w:rsidRPr="00B02EA6" w:rsidRDefault="00B02EA6">
      <w:pPr>
        <w:pStyle w:val="ConsPlusNormal"/>
        <w:spacing w:before="220"/>
        <w:ind w:firstLine="540"/>
        <w:jc w:val="both"/>
      </w:pPr>
      <w:r w:rsidRPr="00B02EA6">
        <w:t>2-1. Доля объектов культурного наследия федерального значения, в отношении которых были осуществлены плановые мероприятия по контролю их состояния, в общем числе объектов культурного наследия федерального значения, расположенных на территории Оренбургской области.</w:t>
      </w:r>
    </w:p>
    <w:p w:rsidR="00B02EA6" w:rsidRPr="00B02EA6" w:rsidRDefault="00B02EA6">
      <w:pPr>
        <w:pStyle w:val="ConsPlusNormal"/>
        <w:spacing w:before="220"/>
        <w:ind w:firstLine="540"/>
        <w:jc w:val="both"/>
      </w:pPr>
      <w:r w:rsidRPr="00B02EA6">
        <w:t>Фактическое значение данного показателя (индикатора)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r w:rsidRPr="00B02EA6">
        <w:t xml:space="preserve">А / </w:t>
      </w:r>
      <w:proofErr w:type="gramStart"/>
      <w:r w:rsidRPr="00B02EA6">
        <w:t>В</w:t>
      </w:r>
      <w:proofErr w:type="gramEnd"/>
      <w:r w:rsidRPr="00B02EA6">
        <w:t xml:space="preserve"> x 100 %, где:</w:t>
      </w:r>
    </w:p>
    <w:p w:rsidR="00B02EA6" w:rsidRPr="00B02EA6" w:rsidRDefault="00B02EA6">
      <w:pPr>
        <w:pStyle w:val="ConsPlusNormal"/>
        <w:jc w:val="both"/>
      </w:pPr>
    </w:p>
    <w:p w:rsidR="00B02EA6" w:rsidRPr="00B02EA6" w:rsidRDefault="00B02EA6">
      <w:pPr>
        <w:pStyle w:val="ConsPlusNormal"/>
        <w:ind w:firstLine="540"/>
        <w:jc w:val="both"/>
      </w:pPr>
      <w:r w:rsidRPr="00B02EA6">
        <w:t>А - количество объектов культурного наследия федерального значения, расположенных на территории Оренбургской области, в отношении которых были осуществлены плановые мероприятия по контролю их состояния, в отчетном периоде;</w:t>
      </w:r>
    </w:p>
    <w:p w:rsidR="00B02EA6" w:rsidRPr="00B02EA6" w:rsidRDefault="00B02EA6">
      <w:pPr>
        <w:pStyle w:val="ConsPlusNormal"/>
        <w:spacing w:before="220"/>
        <w:ind w:firstLine="540"/>
        <w:jc w:val="both"/>
      </w:pPr>
      <w:r w:rsidRPr="00B02EA6">
        <w:t>В - количество объектов культурного наследия федерального значения, включенных в единый государственный реестр объектов культурного наследия (памятников истории и культуры) народов Российской Федерации, расположенных на территории Оренбургской области.</w:t>
      </w:r>
    </w:p>
    <w:p w:rsidR="00B02EA6" w:rsidRPr="00B02EA6" w:rsidRDefault="00B02EA6">
      <w:pPr>
        <w:pStyle w:val="ConsPlusNormal"/>
        <w:jc w:val="both"/>
      </w:pPr>
      <w:r w:rsidRPr="00B02EA6">
        <w:t xml:space="preserve">(п. 2-1 введен </w:t>
      </w:r>
      <w:hyperlink r:id="rId104" w:history="1">
        <w:r w:rsidRPr="00B02EA6">
          <w:t>Постановлением</w:t>
        </w:r>
      </w:hyperlink>
      <w:r w:rsidRPr="00B02EA6">
        <w:t xml:space="preserve"> Правительства Оренбургской области от 24.12.2020 N 1230-пп)</w:t>
      </w:r>
    </w:p>
    <w:p w:rsidR="00B02EA6" w:rsidRPr="00B02EA6" w:rsidRDefault="00B02EA6">
      <w:pPr>
        <w:pStyle w:val="ConsPlusNormal"/>
        <w:spacing w:before="220"/>
        <w:ind w:firstLine="540"/>
        <w:jc w:val="both"/>
      </w:pPr>
      <w:r w:rsidRPr="00B02EA6">
        <w:t>3. Количество посещений общедоступных (публичных) библиотек.</w:t>
      </w:r>
    </w:p>
    <w:p w:rsidR="00B02EA6" w:rsidRPr="00B02EA6" w:rsidRDefault="00B02EA6">
      <w:pPr>
        <w:pStyle w:val="ConsPlusNormal"/>
        <w:spacing w:before="220"/>
        <w:ind w:firstLine="540"/>
        <w:jc w:val="both"/>
      </w:pPr>
      <w:r w:rsidRPr="00B02EA6">
        <w:t xml:space="preserve">Фактическое значение данного показателя определяется на основе данных форм федерального статистического наблюдения </w:t>
      </w:r>
      <w:hyperlink r:id="rId105" w:history="1">
        <w:r w:rsidRPr="00B02EA6">
          <w:t>N 6-НК</w:t>
        </w:r>
      </w:hyperlink>
      <w:r w:rsidRPr="00B02EA6">
        <w:t xml:space="preserve"> "Сведения об общедоступной (публичной) библиотеке".</w:t>
      </w:r>
    </w:p>
    <w:p w:rsidR="00B02EA6" w:rsidRPr="00B02EA6" w:rsidRDefault="00B02EA6">
      <w:pPr>
        <w:pStyle w:val="ConsPlusNormal"/>
        <w:spacing w:before="220"/>
        <w:ind w:firstLine="540"/>
        <w:jc w:val="both"/>
      </w:pPr>
      <w:r w:rsidRPr="00B02EA6">
        <w:t>4. Количество посещений общедоступных (публичных) библиотек на 1000 жителей (в год).</w:t>
      </w:r>
    </w:p>
    <w:p w:rsidR="00B02EA6" w:rsidRPr="00B02EA6" w:rsidRDefault="00B02EA6">
      <w:pPr>
        <w:pStyle w:val="ConsPlusNormal"/>
        <w:spacing w:before="220"/>
        <w:ind w:firstLine="540"/>
        <w:jc w:val="both"/>
      </w:pPr>
      <w:r w:rsidRPr="00B02EA6">
        <w:t>Фактическое значение данного показателя (индикатора)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r w:rsidRPr="00B02EA6">
        <w:t>A / B x 1000, где:</w:t>
      </w:r>
    </w:p>
    <w:p w:rsidR="00B02EA6" w:rsidRPr="00B02EA6" w:rsidRDefault="00B02EA6">
      <w:pPr>
        <w:pStyle w:val="ConsPlusNormal"/>
        <w:jc w:val="both"/>
      </w:pPr>
    </w:p>
    <w:p w:rsidR="00B02EA6" w:rsidRPr="00B02EA6" w:rsidRDefault="00B02EA6">
      <w:pPr>
        <w:pStyle w:val="ConsPlusNormal"/>
        <w:ind w:firstLine="540"/>
        <w:jc w:val="both"/>
      </w:pPr>
      <w:r w:rsidRPr="00B02EA6">
        <w:t xml:space="preserve">A - количество посещений общедоступных (публичных) библиотек (определяется на основе данных форм федерального статистического наблюдения </w:t>
      </w:r>
      <w:hyperlink r:id="rId106" w:history="1">
        <w:r w:rsidRPr="00B02EA6">
          <w:t>N 6-НК</w:t>
        </w:r>
      </w:hyperlink>
      <w:r w:rsidRPr="00B02EA6">
        <w:t xml:space="preserve"> "Сведения об общедоступной (публичной) библиотеке");</w:t>
      </w:r>
    </w:p>
    <w:p w:rsidR="00B02EA6" w:rsidRPr="00B02EA6" w:rsidRDefault="00B02EA6">
      <w:pPr>
        <w:pStyle w:val="ConsPlusNormal"/>
        <w:spacing w:before="220"/>
        <w:ind w:firstLine="540"/>
        <w:jc w:val="both"/>
      </w:pPr>
      <w:r w:rsidRPr="00B02EA6">
        <w:t>B - численность населения Оренбургской области.</w:t>
      </w:r>
    </w:p>
    <w:p w:rsidR="00B02EA6" w:rsidRPr="00B02EA6" w:rsidRDefault="00B02EA6">
      <w:pPr>
        <w:pStyle w:val="ConsPlusNormal"/>
        <w:spacing w:before="220"/>
        <w:ind w:firstLine="540"/>
        <w:jc w:val="both"/>
      </w:pPr>
      <w:r w:rsidRPr="00B02EA6">
        <w:t>5. Количество посещений музеев.</w:t>
      </w:r>
    </w:p>
    <w:p w:rsidR="00B02EA6" w:rsidRPr="00B02EA6" w:rsidRDefault="00B02EA6">
      <w:pPr>
        <w:pStyle w:val="ConsPlusNormal"/>
        <w:spacing w:before="220"/>
        <w:ind w:firstLine="540"/>
        <w:jc w:val="both"/>
      </w:pPr>
      <w:r w:rsidRPr="00B02EA6">
        <w:lastRenderedPageBreak/>
        <w:t xml:space="preserve">Фактическое значение данного показателя (индикатора) определяется на основе данных форм федерального статистического наблюдения </w:t>
      </w:r>
      <w:hyperlink r:id="rId107" w:history="1">
        <w:r w:rsidRPr="00B02EA6">
          <w:t>N 8-НК</w:t>
        </w:r>
      </w:hyperlink>
      <w:r w:rsidRPr="00B02EA6">
        <w:t xml:space="preserve"> "Сведения о деятельности музея".</w:t>
      </w:r>
    </w:p>
    <w:p w:rsidR="00B02EA6" w:rsidRPr="00B02EA6" w:rsidRDefault="00B02EA6">
      <w:pPr>
        <w:pStyle w:val="ConsPlusNormal"/>
        <w:spacing w:before="220"/>
        <w:ind w:firstLine="540"/>
        <w:jc w:val="both"/>
      </w:pPr>
      <w:r w:rsidRPr="00B02EA6">
        <w:t>6. Количество посещений музеев в учреждениях культурно-досугового типа.</w:t>
      </w:r>
    </w:p>
    <w:p w:rsidR="00B02EA6" w:rsidRPr="00B02EA6" w:rsidRDefault="00B02EA6">
      <w:pPr>
        <w:pStyle w:val="ConsPlusNormal"/>
        <w:spacing w:before="220"/>
        <w:ind w:firstLine="540"/>
        <w:jc w:val="both"/>
      </w:pPr>
      <w:r w:rsidRPr="00B02EA6">
        <w:t xml:space="preserve">Фактическое значение данного показателя (индикатора) определяется на основе данных форм федерального статистического наблюдения </w:t>
      </w:r>
      <w:hyperlink r:id="rId108" w:history="1">
        <w:r w:rsidRPr="00B02EA6">
          <w:t>N 8-НК</w:t>
        </w:r>
      </w:hyperlink>
      <w:r w:rsidRPr="00B02EA6">
        <w:t xml:space="preserve"> "Сведения о деятельности музея".</w:t>
      </w:r>
    </w:p>
    <w:p w:rsidR="00B02EA6" w:rsidRPr="00B02EA6" w:rsidRDefault="00B02EA6">
      <w:pPr>
        <w:pStyle w:val="ConsPlusNormal"/>
        <w:spacing w:before="220"/>
        <w:ind w:firstLine="540"/>
        <w:jc w:val="both"/>
      </w:pPr>
      <w:r w:rsidRPr="00B02EA6">
        <w:t>7. Количество посещений музейных учреждений на 1000 жителей (в год):</w:t>
      </w:r>
    </w:p>
    <w:p w:rsidR="00B02EA6" w:rsidRPr="00B02EA6" w:rsidRDefault="00B02EA6">
      <w:pPr>
        <w:pStyle w:val="ConsPlusNormal"/>
        <w:jc w:val="both"/>
      </w:pPr>
    </w:p>
    <w:p w:rsidR="00B02EA6" w:rsidRPr="00B02EA6" w:rsidRDefault="00B02EA6">
      <w:pPr>
        <w:pStyle w:val="ConsPlusNormal"/>
        <w:jc w:val="center"/>
      </w:pPr>
      <w:r w:rsidRPr="00B02EA6">
        <w:t>A / B x 1000, где:</w:t>
      </w:r>
    </w:p>
    <w:p w:rsidR="00B02EA6" w:rsidRPr="00B02EA6" w:rsidRDefault="00B02EA6">
      <w:pPr>
        <w:pStyle w:val="ConsPlusNormal"/>
        <w:jc w:val="both"/>
      </w:pPr>
    </w:p>
    <w:p w:rsidR="00B02EA6" w:rsidRPr="00B02EA6" w:rsidRDefault="00B02EA6">
      <w:pPr>
        <w:pStyle w:val="ConsPlusNormal"/>
        <w:ind w:firstLine="540"/>
        <w:jc w:val="both"/>
      </w:pPr>
      <w:r w:rsidRPr="00B02EA6">
        <w:t xml:space="preserve">A - количество посещений музеев и музеев в учреждениях культурно-досугового типа (определяется на основе данных форм федерального статистического наблюдения </w:t>
      </w:r>
      <w:hyperlink r:id="rId109" w:history="1">
        <w:r w:rsidRPr="00B02EA6">
          <w:t>N 8-НК</w:t>
        </w:r>
      </w:hyperlink>
      <w:r w:rsidRPr="00B02EA6">
        <w:t xml:space="preserve"> "Сведения о деятельности музея");</w:t>
      </w:r>
    </w:p>
    <w:p w:rsidR="00B02EA6" w:rsidRPr="00B02EA6" w:rsidRDefault="00B02EA6">
      <w:pPr>
        <w:pStyle w:val="ConsPlusNormal"/>
        <w:spacing w:before="220"/>
        <w:ind w:firstLine="540"/>
        <w:jc w:val="both"/>
      </w:pPr>
      <w:r w:rsidRPr="00B02EA6">
        <w:t>B - численность населения Оренбургской области.</w:t>
      </w:r>
    </w:p>
    <w:p w:rsidR="00B02EA6" w:rsidRPr="00B02EA6" w:rsidRDefault="00B02EA6">
      <w:pPr>
        <w:pStyle w:val="ConsPlusNormal"/>
        <w:spacing w:before="220"/>
        <w:ind w:firstLine="540"/>
        <w:jc w:val="both"/>
      </w:pPr>
      <w:r w:rsidRPr="00B02EA6">
        <w:t>8. Доля представленных (во всех формах) зрителю музейных предметов в общем количестве музейных предметов основного фонда.</w:t>
      </w:r>
    </w:p>
    <w:p w:rsidR="00B02EA6" w:rsidRPr="00B02EA6" w:rsidRDefault="00B02EA6">
      <w:pPr>
        <w:pStyle w:val="ConsPlusNormal"/>
        <w:spacing w:before="220"/>
        <w:ind w:firstLine="540"/>
        <w:jc w:val="both"/>
      </w:pPr>
      <w:r w:rsidRPr="00B02EA6">
        <w:t>Фактическое значение данного показателя (индикатора)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r w:rsidRPr="00B02EA6">
        <w:t>A / B x 100 %, где:</w:t>
      </w:r>
    </w:p>
    <w:p w:rsidR="00B02EA6" w:rsidRPr="00B02EA6" w:rsidRDefault="00B02EA6">
      <w:pPr>
        <w:pStyle w:val="ConsPlusNormal"/>
        <w:jc w:val="both"/>
      </w:pPr>
    </w:p>
    <w:p w:rsidR="00B02EA6" w:rsidRPr="00B02EA6" w:rsidRDefault="00B02EA6">
      <w:pPr>
        <w:pStyle w:val="ConsPlusNormal"/>
        <w:ind w:firstLine="540"/>
        <w:jc w:val="both"/>
      </w:pPr>
      <w:r w:rsidRPr="00B02EA6">
        <w:t xml:space="preserve">A - количество представленных (во всех формах) зрителю музейных предметов (определяется на основе данных форм федерального статистического наблюдения </w:t>
      </w:r>
      <w:hyperlink r:id="rId110" w:history="1">
        <w:r w:rsidRPr="00B02EA6">
          <w:t>N 8-НК</w:t>
        </w:r>
      </w:hyperlink>
      <w:r w:rsidRPr="00B02EA6">
        <w:t xml:space="preserve"> "Сведения о деятельности музея");</w:t>
      </w:r>
    </w:p>
    <w:p w:rsidR="00B02EA6" w:rsidRPr="00B02EA6" w:rsidRDefault="00B02EA6">
      <w:pPr>
        <w:pStyle w:val="ConsPlusNormal"/>
        <w:spacing w:before="220"/>
        <w:ind w:firstLine="540"/>
        <w:jc w:val="both"/>
      </w:pPr>
      <w:r w:rsidRPr="00B02EA6">
        <w:t xml:space="preserve">B - общее количество музейных предметов основного фонда (определяется на основе данных форм федерального статистического наблюдения </w:t>
      </w:r>
      <w:hyperlink r:id="rId111" w:history="1">
        <w:r w:rsidRPr="00B02EA6">
          <w:t>N 8-НК</w:t>
        </w:r>
      </w:hyperlink>
      <w:r w:rsidRPr="00B02EA6">
        <w:t xml:space="preserve"> "Сведения о деятельности музея").</w:t>
      </w:r>
    </w:p>
    <w:p w:rsidR="00B02EA6" w:rsidRPr="00B02EA6" w:rsidRDefault="00B02EA6">
      <w:pPr>
        <w:pStyle w:val="ConsPlusNormal"/>
        <w:spacing w:before="220"/>
        <w:ind w:firstLine="540"/>
        <w:jc w:val="both"/>
      </w:pPr>
      <w:r w:rsidRPr="00B02EA6">
        <w:t>9. Доля архивных документов государственных архивов, находящихся в условиях, обеспечивающих их постоянное (вечное) хранение, в общем количестве архивных документов.</w:t>
      </w:r>
    </w:p>
    <w:p w:rsidR="00B02EA6" w:rsidRPr="00B02EA6" w:rsidRDefault="00B02EA6">
      <w:pPr>
        <w:pStyle w:val="ConsPlusNormal"/>
        <w:spacing w:before="220"/>
        <w:ind w:firstLine="540"/>
        <w:jc w:val="both"/>
      </w:pPr>
      <w:r w:rsidRPr="00B02EA6">
        <w:t>Фактическое значение данного показателя (индикатора)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r w:rsidRPr="00B02EA6">
        <w:t>A / B x 100 %, где:</w:t>
      </w:r>
    </w:p>
    <w:p w:rsidR="00B02EA6" w:rsidRPr="00B02EA6" w:rsidRDefault="00B02EA6">
      <w:pPr>
        <w:pStyle w:val="ConsPlusNormal"/>
        <w:jc w:val="both"/>
      </w:pPr>
    </w:p>
    <w:p w:rsidR="00B02EA6" w:rsidRPr="00B02EA6" w:rsidRDefault="00B02EA6">
      <w:pPr>
        <w:pStyle w:val="ConsPlusNormal"/>
        <w:ind w:firstLine="540"/>
        <w:jc w:val="both"/>
      </w:pPr>
      <w:r w:rsidRPr="00B02EA6">
        <w:t>A - количество архивных документов государственных архивов, находящихся в условиях, обеспечивающих их постоянное (вечное) хранение;</w:t>
      </w:r>
    </w:p>
    <w:p w:rsidR="00B02EA6" w:rsidRPr="00B02EA6" w:rsidRDefault="00B02EA6">
      <w:pPr>
        <w:pStyle w:val="ConsPlusNormal"/>
        <w:spacing w:before="220"/>
        <w:ind w:firstLine="540"/>
        <w:jc w:val="both"/>
      </w:pPr>
      <w:r w:rsidRPr="00B02EA6">
        <w:t>B - общее количество архивных документов государственных архивов.</w:t>
      </w:r>
    </w:p>
    <w:p w:rsidR="00B02EA6" w:rsidRPr="00B02EA6" w:rsidRDefault="00B02EA6">
      <w:pPr>
        <w:pStyle w:val="ConsPlusNormal"/>
        <w:jc w:val="both"/>
      </w:pPr>
    </w:p>
    <w:p w:rsidR="00B02EA6" w:rsidRPr="00B02EA6" w:rsidRDefault="00B02EA6">
      <w:pPr>
        <w:pStyle w:val="ConsPlusTitle"/>
        <w:jc w:val="center"/>
        <w:outlineLvl w:val="2"/>
      </w:pPr>
      <w:r w:rsidRPr="00B02EA6">
        <w:t>3. Перечень и характеристика ведомственных целевых программ</w:t>
      </w:r>
    </w:p>
    <w:p w:rsidR="00B02EA6" w:rsidRPr="00B02EA6" w:rsidRDefault="00B02EA6">
      <w:pPr>
        <w:pStyle w:val="ConsPlusTitle"/>
        <w:jc w:val="center"/>
      </w:pPr>
      <w:r w:rsidRPr="00B02EA6">
        <w:t>и основных мероприятий подпрограммы</w:t>
      </w:r>
    </w:p>
    <w:p w:rsidR="00B02EA6" w:rsidRPr="00B02EA6" w:rsidRDefault="00B02EA6">
      <w:pPr>
        <w:pStyle w:val="ConsPlusNormal"/>
        <w:jc w:val="both"/>
      </w:pPr>
    </w:p>
    <w:p w:rsidR="00B02EA6" w:rsidRPr="00B02EA6" w:rsidRDefault="00B02EA6">
      <w:pPr>
        <w:pStyle w:val="ConsPlusNormal"/>
        <w:ind w:firstLine="540"/>
        <w:jc w:val="both"/>
      </w:pPr>
      <w:r w:rsidRPr="00B02EA6">
        <w:t>Реализация ведомственных целевых программ в рамках подпрограммы не предусмотрена.</w:t>
      </w:r>
    </w:p>
    <w:p w:rsidR="00B02EA6" w:rsidRPr="00B02EA6" w:rsidRDefault="00B02EA6">
      <w:pPr>
        <w:pStyle w:val="ConsPlusNormal"/>
        <w:spacing w:before="220"/>
        <w:ind w:firstLine="540"/>
        <w:jc w:val="both"/>
      </w:pPr>
      <w:r w:rsidRPr="00B02EA6">
        <w:t>В рамках подпрограммы реализуются следующие основные мероприятия:</w:t>
      </w:r>
    </w:p>
    <w:p w:rsidR="00B02EA6" w:rsidRPr="00B02EA6" w:rsidRDefault="00B02EA6">
      <w:pPr>
        <w:pStyle w:val="ConsPlusNormal"/>
        <w:spacing w:before="220"/>
        <w:ind w:firstLine="540"/>
        <w:jc w:val="both"/>
      </w:pPr>
      <w:r w:rsidRPr="00B02EA6">
        <w:t>1. Основное мероприятие 1.1 "Сохранение, использование, популяризация и государственная охрана объектов культурного наследия".</w:t>
      </w:r>
    </w:p>
    <w:p w:rsidR="00B02EA6" w:rsidRPr="00B02EA6" w:rsidRDefault="00B02EA6">
      <w:pPr>
        <w:pStyle w:val="ConsPlusNormal"/>
        <w:spacing w:before="220"/>
        <w:ind w:firstLine="540"/>
        <w:jc w:val="both"/>
      </w:pPr>
      <w:r w:rsidRPr="00B02EA6">
        <w:lastRenderedPageBreak/>
        <w:t>Данное основное мероприятие направлено на решение задачи "Обеспечение сохранности и использования объектов культурного наследия" подпрограммы.</w:t>
      </w:r>
    </w:p>
    <w:p w:rsidR="00B02EA6" w:rsidRPr="00B02EA6" w:rsidRDefault="00B02EA6">
      <w:pPr>
        <w:pStyle w:val="ConsPlusNormal"/>
        <w:spacing w:before="220"/>
        <w:ind w:firstLine="540"/>
        <w:jc w:val="both"/>
      </w:pPr>
      <w:r w:rsidRPr="00B02EA6">
        <w:t>В рамках данного основного мероприятия предполагается оказание государственных услуг (выполнение работ) Инспекцией в области сохранения, использования, популяризации и государственной охраны объектов культурного наследия.</w:t>
      </w:r>
    </w:p>
    <w:p w:rsidR="00B02EA6" w:rsidRPr="00B02EA6" w:rsidRDefault="00B02EA6">
      <w:pPr>
        <w:pStyle w:val="ConsPlusNormal"/>
        <w:spacing w:before="220"/>
        <w:ind w:firstLine="540"/>
        <w:jc w:val="both"/>
      </w:pPr>
      <w:r w:rsidRPr="00B02EA6">
        <w:t>2. Основное мероприятие 1.2 "Развитие библиотечного дела".</w:t>
      </w:r>
    </w:p>
    <w:p w:rsidR="00B02EA6" w:rsidRPr="00B02EA6" w:rsidRDefault="00B02EA6">
      <w:pPr>
        <w:pStyle w:val="ConsPlusNormal"/>
        <w:spacing w:before="220"/>
        <w:ind w:firstLine="540"/>
        <w:jc w:val="both"/>
      </w:pPr>
      <w:r w:rsidRPr="00B02EA6">
        <w:t>Данное основное мероприятие направлено на решение задачи "Повышение доступности и качества библиотечных услуг" подпрограммы.</w:t>
      </w:r>
    </w:p>
    <w:p w:rsidR="00B02EA6" w:rsidRPr="00B02EA6" w:rsidRDefault="00B02EA6">
      <w:pPr>
        <w:pStyle w:val="ConsPlusNormal"/>
        <w:spacing w:before="220"/>
        <w:ind w:firstLine="540"/>
        <w:jc w:val="both"/>
      </w:pPr>
      <w:r w:rsidRPr="00B02EA6">
        <w:t>В рамках данного основного мероприятия предполагается оказание государственных услуг (выполнение работ) областными государственными библиотеками, находящимися в ведении Минкультуры.</w:t>
      </w:r>
    </w:p>
    <w:p w:rsidR="00B02EA6" w:rsidRPr="00B02EA6" w:rsidRDefault="00B02EA6">
      <w:pPr>
        <w:pStyle w:val="ConsPlusNormal"/>
        <w:jc w:val="both"/>
      </w:pPr>
      <w:r w:rsidRPr="00B02EA6">
        <w:t xml:space="preserve">(п. 2 в ред. </w:t>
      </w:r>
      <w:hyperlink r:id="rId112" w:history="1">
        <w:r w:rsidRPr="00B02EA6">
          <w:t>Постановления</w:t>
        </w:r>
      </w:hyperlink>
      <w:r w:rsidRPr="00B02EA6">
        <w:t xml:space="preserve"> Правительства Оренбургской области от 24.12.2020 N 1230-пп)</w:t>
      </w:r>
    </w:p>
    <w:p w:rsidR="00B02EA6" w:rsidRPr="00B02EA6" w:rsidRDefault="00B02EA6">
      <w:pPr>
        <w:pStyle w:val="ConsPlusNormal"/>
        <w:spacing w:before="220"/>
        <w:ind w:firstLine="540"/>
        <w:jc w:val="both"/>
      </w:pPr>
      <w:r w:rsidRPr="00B02EA6">
        <w:t>3. Основное мероприятие 1.3 "Развитие музейного дела".</w:t>
      </w:r>
    </w:p>
    <w:p w:rsidR="00B02EA6" w:rsidRPr="00B02EA6" w:rsidRDefault="00B02EA6">
      <w:pPr>
        <w:pStyle w:val="ConsPlusNormal"/>
        <w:spacing w:before="220"/>
        <w:ind w:firstLine="540"/>
        <w:jc w:val="both"/>
      </w:pPr>
      <w:r w:rsidRPr="00B02EA6">
        <w:t>Данное основное мероприятие направлено на решение задачи "Повышение доступности и качества музейных услуг" подпрограммы.</w:t>
      </w:r>
    </w:p>
    <w:p w:rsidR="00B02EA6" w:rsidRPr="00B02EA6" w:rsidRDefault="00B02EA6">
      <w:pPr>
        <w:pStyle w:val="ConsPlusNormal"/>
        <w:spacing w:before="220"/>
        <w:ind w:firstLine="540"/>
        <w:jc w:val="both"/>
      </w:pPr>
      <w:r w:rsidRPr="00B02EA6">
        <w:t>В рамках данного основного мероприятия предполагается оказание государственных услуг (выполнение работ) государственными музеями, находящимися в ведении Минкультуры.</w:t>
      </w:r>
    </w:p>
    <w:p w:rsidR="00B02EA6" w:rsidRPr="00B02EA6" w:rsidRDefault="00B02EA6">
      <w:pPr>
        <w:pStyle w:val="ConsPlusNormal"/>
        <w:spacing w:before="220"/>
        <w:ind w:firstLine="540"/>
        <w:jc w:val="both"/>
      </w:pPr>
      <w:r w:rsidRPr="00B02EA6">
        <w:t>4. Основное мероприятие 1.4 "Развитие архивного дела".</w:t>
      </w:r>
    </w:p>
    <w:p w:rsidR="00B02EA6" w:rsidRPr="00B02EA6" w:rsidRDefault="00B02EA6">
      <w:pPr>
        <w:pStyle w:val="ConsPlusNormal"/>
        <w:spacing w:before="220"/>
        <w:ind w:firstLine="540"/>
        <w:jc w:val="both"/>
      </w:pPr>
      <w:r w:rsidRPr="00B02EA6">
        <w:t>Данное основное мероприятие направлено на решение задачи "Обеспечение сохранности, пополнения и использования архивных фондов" подпрограммы.</w:t>
      </w:r>
    </w:p>
    <w:p w:rsidR="00B02EA6" w:rsidRPr="00B02EA6" w:rsidRDefault="00B02EA6">
      <w:pPr>
        <w:pStyle w:val="ConsPlusNormal"/>
        <w:spacing w:before="220"/>
        <w:ind w:firstLine="540"/>
        <w:jc w:val="both"/>
      </w:pPr>
      <w:r w:rsidRPr="00B02EA6">
        <w:t>В рамках данного основного мероприятия предполагаются оказание государственных услуг (выполнение работ) КДА и подведомственными ему областными государственными учреждениями, осуществление капитальных вложений в строительство государственного архива в соответствии с постановлением Правительства Оренбургской области об осуществлении капитальных вложений в объекты государственной собственности в порядке, установленном нормативными правовыми актами Оренбургской области.</w:t>
      </w:r>
    </w:p>
    <w:p w:rsidR="00B02EA6" w:rsidRPr="00B02EA6" w:rsidRDefault="00777FB7">
      <w:pPr>
        <w:pStyle w:val="ConsPlusNormal"/>
        <w:spacing w:before="220"/>
        <w:ind w:firstLine="540"/>
        <w:jc w:val="both"/>
      </w:pPr>
      <w:hyperlink w:anchor="P6299" w:history="1">
        <w:r w:rsidR="00B02EA6" w:rsidRPr="00B02EA6">
          <w:t>Перечень</w:t>
        </w:r>
      </w:hyperlink>
      <w:r w:rsidR="00B02EA6" w:rsidRPr="00B02EA6">
        <w:t xml:space="preserve"> строек и объектов для государственных нужд, финансируемых в рамках Программы за счет бюджетных инвестиций в объекты капитального строительства, представлен в приложении к подпрограмме</w:t>
      </w:r>
    </w:p>
    <w:p w:rsidR="00B02EA6" w:rsidRPr="00B02EA6" w:rsidRDefault="00B02EA6">
      <w:pPr>
        <w:pStyle w:val="ConsPlusNormal"/>
        <w:jc w:val="both"/>
      </w:pPr>
      <w:r w:rsidRPr="00B02EA6">
        <w:t xml:space="preserve">(п. 4 в ред. </w:t>
      </w:r>
      <w:hyperlink r:id="rId113" w:history="1">
        <w:r w:rsidRPr="00B02EA6">
          <w:t>Постановления</w:t>
        </w:r>
      </w:hyperlink>
      <w:r w:rsidRPr="00B02EA6">
        <w:t xml:space="preserve"> Правительства Оренбургской области от 24.12.2020 N 1230-пп)</w:t>
      </w:r>
    </w:p>
    <w:p w:rsidR="00B02EA6" w:rsidRPr="00B02EA6" w:rsidRDefault="00B02EA6">
      <w:pPr>
        <w:pStyle w:val="ConsPlusNormal"/>
        <w:spacing w:before="220"/>
        <w:ind w:firstLine="540"/>
        <w:jc w:val="both"/>
      </w:pPr>
      <w:r w:rsidRPr="00B02EA6">
        <w:t>5. Основное мероприятие 1.5 "Обеспечение комплектования книжных фондов библиотек муниципальных образований".</w:t>
      </w:r>
    </w:p>
    <w:p w:rsidR="00B02EA6" w:rsidRPr="00B02EA6" w:rsidRDefault="00B02EA6">
      <w:pPr>
        <w:pStyle w:val="ConsPlusNormal"/>
        <w:spacing w:before="220"/>
        <w:ind w:firstLine="540"/>
        <w:jc w:val="both"/>
      </w:pPr>
      <w:r w:rsidRPr="00B02EA6">
        <w:t>Данное основное мероприятие направлено на решение задачи "Повышение доступности и качества библиотечных услуг" подпрограммы.</w:t>
      </w:r>
    </w:p>
    <w:p w:rsidR="00B02EA6" w:rsidRPr="00B02EA6" w:rsidRDefault="00B02EA6">
      <w:pPr>
        <w:pStyle w:val="ConsPlusNormal"/>
        <w:spacing w:before="220"/>
        <w:ind w:firstLine="540"/>
        <w:jc w:val="both"/>
      </w:pPr>
      <w:r w:rsidRPr="00B02EA6">
        <w:t>В рамках данного основного мероприятия предполагается предоставление субсидий бюджетам муниципальных образований Оренбургской области на комплектование книжных фондов библиотек муниципальных образований Оренбургской области.</w:t>
      </w:r>
    </w:p>
    <w:p w:rsidR="00B02EA6" w:rsidRPr="00B02EA6" w:rsidRDefault="00B02EA6">
      <w:pPr>
        <w:pStyle w:val="ConsPlusNormal"/>
        <w:spacing w:before="220"/>
        <w:ind w:firstLine="540"/>
        <w:jc w:val="both"/>
      </w:pPr>
      <w:r w:rsidRPr="00B02EA6">
        <w:t>6. Основное мероприятие 1.6 "Обеспечение подключения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p w:rsidR="00B02EA6" w:rsidRPr="00B02EA6" w:rsidRDefault="00B02EA6">
      <w:pPr>
        <w:pStyle w:val="ConsPlusNormal"/>
        <w:spacing w:before="220"/>
        <w:ind w:firstLine="540"/>
        <w:jc w:val="both"/>
      </w:pPr>
      <w:r w:rsidRPr="00B02EA6">
        <w:t xml:space="preserve">Данное основное мероприятие направлено на решение задачи "Повышение доступности и </w:t>
      </w:r>
      <w:r w:rsidRPr="00B02EA6">
        <w:lastRenderedPageBreak/>
        <w:t>качества библиотечных услуг" подпрограммы.</w:t>
      </w:r>
    </w:p>
    <w:p w:rsidR="00B02EA6" w:rsidRPr="00B02EA6" w:rsidRDefault="00B02EA6">
      <w:pPr>
        <w:pStyle w:val="ConsPlusNormal"/>
        <w:spacing w:before="220"/>
        <w:ind w:firstLine="540"/>
        <w:jc w:val="both"/>
      </w:pPr>
      <w:r w:rsidRPr="00B02EA6">
        <w:t>В рамках данного основного мероприятия предполагается предоставление субсидий бюджетам муниципальных образований Оренбургской области на подключение общедоступных библиотек к сети "Интернет" и развитие библиотечного дела с учетом задачи расширения информационных технологий и оцифровки.</w:t>
      </w:r>
    </w:p>
    <w:p w:rsidR="00B02EA6" w:rsidRPr="00B02EA6" w:rsidRDefault="00777FB7">
      <w:pPr>
        <w:pStyle w:val="ConsPlusNormal"/>
        <w:spacing w:before="220"/>
        <w:ind w:firstLine="540"/>
        <w:jc w:val="both"/>
      </w:pPr>
      <w:hyperlink w:anchor="P6299" w:history="1">
        <w:r w:rsidR="00B02EA6" w:rsidRPr="00B02EA6">
          <w:t>Перечень</w:t>
        </w:r>
      </w:hyperlink>
      <w:r w:rsidR="00B02EA6" w:rsidRPr="00B02EA6">
        <w:t xml:space="preserve"> строек и объектов для государственных нужд, финансируемых в рамках Программы за счет бюджетных инвестиций в объекты капитального строительства, представлен в приложении к подпрограмме.</w:t>
      </w:r>
    </w:p>
    <w:p w:rsidR="00B02EA6" w:rsidRPr="00B02EA6" w:rsidRDefault="00777FB7">
      <w:pPr>
        <w:pStyle w:val="ConsPlusNormal"/>
        <w:spacing w:before="220"/>
        <w:ind w:firstLine="540"/>
        <w:jc w:val="both"/>
      </w:pPr>
      <w:hyperlink w:anchor="P732" w:history="1">
        <w:r w:rsidR="00B02EA6" w:rsidRPr="00B02EA6">
          <w:t>Перечень</w:t>
        </w:r>
      </w:hyperlink>
      <w:r w:rsidR="00B02EA6" w:rsidRPr="00B02EA6">
        <w:t xml:space="preserve"> основных мероприятий подпрограммы представлен в приложении N 2 к Программе.</w:t>
      </w:r>
    </w:p>
    <w:p w:rsidR="00B02EA6" w:rsidRPr="00B02EA6" w:rsidRDefault="00B02EA6">
      <w:pPr>
        <w:pStyle w:val="ConsPlusNormal"/>
        <w:jc w:val="both"/>
      </w:pPr>
    </w:p>
    <w:p w:rsidR="00B02EA6" w:rsidRPr="00B02EA6" w:rsidRDefault="00B02EA6">
      <w:pPr>
        <w:pStyle w:val="ConsPlusTitle"/>
        <w:jc w:val="center"/>
        <w:outlineLvl w:val="2"/>
      </w:pPr>
      <w:r w:rsidRPr="00B02EA6">
        <w:t>4. Информация о ресурсном обеспечении подпрограммы</w:t>
      </w:r>
    </w:p>
    <w:p w:rsidR="00B02EA6" w:rsidRPr="00B02EA6" w:rsidRDefault="00B02EA6">
      <w:pPr>
        <w:pStyle w:val="ConsPlusNormal"/>
        <w:jc w:val="both"/>
      </w:pPr>
    </w:p>
    <w:p w:rsidR="00B02EA6" w:rsidRPr="00B02EA6" w:rsidRDefault="00B02EA6">
      <w:pPr>
        <w:pStyle w:val="ConsPlusNormal"/>
        <w:ind w:firstLine="540"/>
        <w:jc w:val="both"/>
      </w:pPr>
      <w:r w:rsidRPr="00B02EA6">
        <w:t xml:space="preserve">Ресурсное </w:t>
      </w:r>
      <w:hyperlink w:anchor="P978" w:history="1">
        <w:r w:rsidRPr="00B02EA6">
          <w:t>обеспечение</w:t>
        </w:r>
      </w:hyperlink>
      <w:r w:rsidRPr="00B02EA6">
        <w:t xml:space="preserve"> подпрограммы представлено в приложении N 3 к Программе. Ресурсное </w:t>
      </w:r>
      <w:hyperlink w:anchor="P1990" w:history="1">
        <w:r w:rsidRPr="00B02EA6">
          <w:t>обеспечение</w:t>
        </w:r>
      </w:hyperlink>
      <w:r w:rsidRPr="00B02EA6">
        <w:t xml:space="preserve"> реализации подпрограммы за счет средств областного бюджета, средств государственных внебюджетных фондов и прогнозная оценка привлекаемых на реализацию подпрограммы средств федерального бюджета представлены в приложении N 4 к Программе.</w:t>
      </w:r>
    </w:p>
    <w:p w:rsidR="00B02EA6" w:rsidRPr="00B02EA6" w:rsidRDefault="00B02EA6">
      <w:pPr>
        <w:pStyle w:val="ConsPlusNormal"/>
        <w:spacing w:before="220"/>
        <w:ind w:firstLine="540"/>
        <w:jc w:val="both"/>
      </w:pPr>
      <w:r w:rsidRPr="00B02EA6">
        <w:t>Привлечение внебюджетных источников в рамках подпрограммы не предусмотрено.</w:t>
      </w:r>
    </w:p>
    <w:p w:rsidR="00B02EA6" w:rsidRPr="00B02EA6" w:rsidRDefault="00777FB7">
      <w:pPr>
        <w:pStyle w:val="ConsPlusNormal"/>
        <w:spacing w:before="220"/>
        <w:ind w:firstLine="540"/>
        <w:jc w:val="both"/>
      </w:pPr>
      <w:hyperlink w:anchor="P6299" w:history="1">
        <w:r w:rsidR="00B02EA6" w:rsidRPr="00B02EA6">
          <w:t>Перечень</w:t>
        </w:r>
      </w:hyperlink>
      <w:r w:rsidR="00B02EA6" w:rsidRPr="00B02EA6">
        <w:t xml:space="preserve"> строек и объектов для государственных нужд, финансируемых в рамках подпрограммы за счет бюджетных инвестиций в объекты капитального строительства, представлен в приложении к настоящей подпрограмме.</w:t>
      </w:r>
    </w:p>
    <w:p w:rsidR="00B02EA6" w:rsidRPr="00B02EA6" w:rsidRDefault="00B02EA6">
      <w:pPr>
        <w:pStyle w:val="ConsPlusNormal"/>
        <w:jc w:val="both"/>
      </w:pPr>
    </w:p>
    <w:p w:rsidR="00B02EA6" w:rsidRPr="00B02EA6" w:rsidRDefault="00B02EA6">
      <w:pPr>
        <w:pStyle w:val="ConsPlusTitle"/>
        <w:jc w:val="center"/>
        <w:outlineLvl w:val="2"/>
      </w:pPr>
      <w:r w:rsidRPr="00B02EA6">
        <w:t>5. Информация о значимости подпрограммы</w:t>
      </w:r>
    </w:p>
    <w:p w:rsidR="00B02EA6" w:rsidRPr="00B02EA6" w:rsidRDefault="00B02EA6">
      <w:pPr>
        <w:pStyle w:val="ConsPlusTitle"/>
        <w:jc w:val="center"/>
      </w:pPr>
      <w:r w:rsidRPr="00B02EA6">
        <w:t>для достижения цели Программы</w:t>
      </w:r>
    </w:p>
    <w:p w:rsidR="00B02EA6" w:rsidRPr="00B02EA6" w:rsidRDefault="00B02EA6">
      <w:pPr>
        <w:pStyle w:val="ConsPlusNormal"/>
        <w:jc w:val="both"/>
      </w:pPr>
    </w:p>
    <w:p w:rsidR="00B02EA6" w:rsidRPr="00B02EA6" w:rsidRDefault="00B02EA6">
      <w:pPr>
        <w:pStyle w:val="ConsPlusNormal"/>
        <w:ind w:firstLine="540"/>
        <w:jc w:val="both"/>
      </w:pPr>
      <w:r w:rsidRPr="00B02EA6">
        <w:t>Коэффициент значимости подпрограммы для достижения цели Программы составляет 0,3.</w:t>
      </w: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right"/>
        <w:outlineLvl w:val="2"/>
      </w:pPr>
      <w:r w:rsidRPr="00B02EA6">
        <w:t>Приложение</w:t>
      </w:r>
    </w:p>
    <w:p w:rsidR="00B02EA6" w:rsidRPr="00B02EA6" w:rsidRDefault="00B02EA6">
      <w:pPr>
        <w:pStyle w:val="ConsPlusNormal"/>
        <w:jc w:val="right"/>
      </w:pPr>
      <w:r w:rsidRPr="00B02EA6">
        <w:t>к подпрограмме 1</w:t>
      </w:r>
    </w:p>
    <w:p w:rsidR="00B02EA6" w:rsidRPr="00B02EA6" w:rsidRDefault="00B02EA6">
      <w:pPr>
        <w:pStyle w:val="ConsPlusNormal"/>
        <w:jc w:val="right"/>
      </w:pPr>
      <w:r w:rsidRPr="00B02EA6">
        <w:t>"Наследие"</w:t>
      </w:r>
    </w:p>
    <w:p w:rsidR="00B02EA6" w:rsidRPr="00B02EA6" w:rsidRDefault="00B02EA6">
      <w:pPr>
        <w:pStyle w:val="ConsPlusNormal"/>
        <w:jc w:val="right"/>
      </w:pPr>
      <w:r w:rsidRPr="00B02EA6">
        <w:t>государственной программы</w:t>
      </w:r>
    </w:p>
    <w:p w:rsidR="00B02EA6" w:rsidRPr="00B02EA6" w:rsidRDefault="00B02EA6">
      <w:pPr>
        <w:pStyle w:val="ConsPlusNormal"/>
        <w:jc w:val="right"/>
      </w:pPr>
      <w:r w:rsidRPr="00B02EA6">
        <w:t>"Развитие культуры</w:t>
      </w:r>
    </w:p>
    <w:p w:rsidR="00B02EA6" w:rsidRPr="00B02EA6" w:rsidRDefault="00B02EA6">
      <w:pPr>
        <w:pStyle w:val="ConsPlusNormal"/>
        <w:jc w:val="right"/>
      </w:pPr>
      <w:r w:rsidRPr="00B02EA6">
        <w:t>Оренбургской области"</w:t>
      </w:r>
    </w:p>
    <w:p w:rsidR="00B02EA6" w:rsidRPr="00B02EA6" w:rsidRDefault="00B02EA6">
      <w:pPr>
        <w:pStyle w:val="ConsPlusNormal"/>
        <w:jc w:val="both"/>
      </w:pPr>
    </w:p>
    <w:p w:rsidR="00B02EA6" w:rsidRPr="00B02EA6" w:rsidRDefault="00B02EA6">
      <w:pPr>
        <w:pStyle w:val="ConsPlusTitle"/>
        <w:jc w:val="center"/>
      </w:pPr>
      <w:bookmarkStart w:id="10" w:name="P6299"/>
      <w:bookmarkEnd w:id="10"/>
      <w:r w:rsidRPr="00B02EA6">
        <w:t>Перечень</w:t>
      </w:r>
    </w:p>
    <w:p w:rsidR="00B02EA6" w:rsidRPr="00B02EA6" w:rsidRDefault="00B02EA6">
      <w:pPr>
        <w:pStyle w:val="ConsPlusTitle"/>
        <w:jc w:val="center"/>
      </w:pPr>
      <w:r w:rsidRPr="00B02EA6">
        <w:t>строек и объектов для государственных нужд,</w:t>
      </w:r>
    </w:p>
    <w:p w:rsidR="00B02EA6" w:rsidRPr="00B02EA6" w:rsidRDefault="00B02EA6">
      <w:pPr>
        <w:pStyle w:val="ConsPlusTitle"/>
        <w:jc w:val="center"/>
      </w:pPr>
      <w:r w:rsidRPr="00B02EA6">
        <w:t>финансируемых в рамках подпрограммы за счет</w:t>
      </w:r>
    </w:p>
    <w:p w:rsidR="00B02EA6" w:rsidRPr="00B02EA6" w:rsidRDefault="00B02EA6">
      <w:pPr>
        <w:pStyle w:val="ConsPlusTitle"/>
        <w:jc w:val="center"/>
      </w:pPr>
      <w:r w:rsidRPr="00B02EA6">
        <w:t>бюджетных инвестиций в объекты капитального строительства</w:t>
      </w:r>
    </w:p>
    <w:p w:rsidR="00B02EA6" w:rsidRPr="00B02EA6" w:rsidRDefault="00B02EA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02EA6" w:rsidRPr="00B02EA6">
        <w:trPr>
          <w:jc w:val="center"/>
        </w:trPr>
        <w:tc>
          <w:tcPr>
            <w:tcW w:w="9294" w:type="dxa"/>
            <w:tcBorders>
              <w:top w:val="nil"/>
              <w:left w:val="single" w:sz="24" w:space="0" w:color="CED3F1"/>
              <w:bottom w:val="nil"/>
              <w:right w:val="single" w:sz="24" w:space="0" w:color="F4F3F8"/>
            </w:tcBorders>
            <w:shd w:val="clear" w:color="auto" w:fill="F4F3F8"/>
          </w:tcPr>
          <w:p w:rsidR="00B02EA6" w:rsidRPr="00B02EA6" w:rsidRDefault="00B02EA6">
            <w:pPr>
              <w:pStyle w:val="ConsPlusNormal"/>
              <w:jc w:val="center"/>
            </w:pPr>
            <w:r w:rsidRPr="00B02EA6">
              <w:t>Список изменяющих документов</w:t>
            </w:r>
          </w:p>
          <w:p w:rsidR="00B02EA6" w:rsidRPr="00B02EA6" w:rsidRDefault="00B02EA6">
            <w:pPr>
              <w:pStyle w:val="ConsPlusNormal"/>
              <w:jc w:val="center"/>
            </w:pPr>
            <w:r w:rsidRPr="00B02EA6">
              <w:t xml:space="preserve">(в ред. </w:t>
            </w:r>
            <w:hyperlink r:id="rId114" w:history="1">
              <w:r w:rsidRPr="00B02EA6">
                <w:t>Постановления</w:t>
              </w:r>
            </w:hyperlink>
            <w:r w:rsidRPr="00B02EA6">
              <w:t xml:space="preserve"> Правительства Оренбургской области</w:t>
            </w:r>
          </w:p>
          <w:p w:rsidR="00B02EA6" w:rsidRPr="00B02EA6" w:rsidRDefault="00B02EA6">
            <w:pPr>
              <w:pStyle w:val="ConsPlusNormal"/>
              <w:jc w:val="center"/>
            </w:pPr>
            <w:r w:rsidRPr="00B02EA6">
              <w:t>от 24.12.2020 N 1230-пп)</w:t>
            </w:r>
          </w:p>
        </w:tc>
      </w:tr>
    </w:tbl>
    <w:p w:rsidR="00B02EA6" w:rsidRPr="00B02EA6" w:rsidRDefault="00B02EA6">
      <w:pPr>
        <w:pStyle w:val="ConsPlusNormal"/>
        <w:jc w:val="both"/>
      </w:pPr>
    </w:p>
    <w:p w:rsidR="00B02EA6" w:rsidRPr="00B02EA6" w:rsidRDefault="00B02EA6">
      <w:pPr>
        <w:pStyle w:val="ConsPlusNormal"/>
        <w:jc w:val="right"/>
      </w:pPr>
      <w:r w:rsidRPr="00B02EA6">
        <w:t>(тыс. рублей)</w:t>
      </w:r>
    </w:p>
    <w:p w:rsidR="00B02EA6" w:rsidRPr="00B02EA6" w:rsidRDefault="00B02EA6">
      <w:pPr>
        <w:pStyle w:val="ConsPlusNormal"/>
        <w:jc w:val="both"/>
      </w:pPr>
    </w:p>
    <w:p w:rsidR="00B02EA6" w:rsidRPr="00B02EA6" w:rsidRDefault="00B02EA6">
      <w:pPr>
        <w:sectPr w:rsidR="00B02EA6" w:rsidRPr="00B02EA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7"/>
        <w:gridCol w:w="1474"/>
        <w:gridCol w:w="1190"/>
        <w:gridCol w:w="1077"/>
        <w:gridCol w:w="1077"/>
        <w:gridCol w:w="1077"/>
        <w:gridCol w:w="1077"/>
        <w:gridCol w:w="1077"/>
        <w:gridCol w:w="2097"/>
      </w:tblGrid>
      <w:tr w:rsidR="00B02EA6" w:rsidRPr="00B02EA6">
        <w:tc>
          <w:tcPr>
            <w:tcW w:w="2777" w:type="dxa"/>
            <w:vMerge w:val="restart"/>
          </w:tcPr>
          <w:p w:rsidR="00B02EA6" w:rsidRPr="00B02EA6" w:rsidRDefault="00B02EA6">
            <w:pPr>
              <w:pStyle w:val="ConsPlusNormal"/>
              <w:jc w:val="center"/>
            </w:pPr>
            <w:r w:rsidRPr="00B02EA6">
              <w:lastRenderedPageBreak/>
              <w:t>Наименование строек и объектов</w:t>
            </w:r>
          </w:p>
        </w:tc>
        <w:tc>
          <w:tcPr>
            <w:tcW w:w="1474" w:type="dxa"/>
            <w:vMerge w:val="restart"/>
            <w:vAlign w:val="center"/>
          </w:tcPr>
          <w:p w:rsidR="00B02EA6" w:rsidRPr="00B02EA6" w:rsidRDefault="00B02EA6">
            <w:pPr>
              <w:pStyle w:val="ConsPlusNormal"/>
              <w:jc w:val="center"/>
            </w:pPr>
            <w:r w:rsidRPr="00B02EA6">
              <w:t>Всего за 2019 - 2024 годы</w:t>
            </w:r>
          </w:p>
        </w:tc>
        <w:tc>
          <w:tcPr>
            <w:tcW w:w="6575" w:type="dxa"/>
            <w:gridSpan w:val="6"/>
          </w:tcPr>
          <w:p w:rsidR="00B02EA6" w:rsidRPr="00B02EA6" w:rsidRDefault="00B02EA6">
            <w:pPr>
              <w:pStyle w:val="ConsPlusNormal"/>
              <w:jc w:val="center"/>
            </w:pPr>
            <w:r w:rsidRPr="00B02EA6">
              <w:t>В том числе по годам реализации Программы</w:t>
            </w:r>
          </w:p>
        </w:tc>
        <w:tc>
          <w:tcPr>
            <w:tcW w:w="2097" w:type="dxa"/>
            <w:vMerge w:val="restart"/>
          </w:tcPr>
          <w:p w:rsidR="00B02EA6" w:rsidRPr="00B02EA6" w:rsidRDefault="00B02EA6">
            <w:pPr>
              <w:pStyle w:val="ConsPlusNormal"/>
              <w:jc w:val="center"/>
            </w:pPr>
            <w:r w:rsidRPr="00B02EA6">
              <w:t>Ответственный исполнитель</w:t>
            </w:r>
          </w:p>
        </w:tc>
      </w:tr>
      <w:tr w:rsidR="00B02EA6" w:rsidRPr="00B02EA6">
        <w:tc>
          <w:tcPr>
            <w:tcW w:w="2777" w:type="dxa"/>
            <w:vMerge/>
          </w:tcPr>
          <w:p w:rsidR="00B02EA6" w:rsidRPr="00B02EA6" w:rsidRDefault="00B02EA6"/>
        </w:tc>
        <w:tc>
          <w:tcPr>
            <w:tcW w:w="1474" w:type="dxa"/>
            <w:vMerge/>
          </w:tcPr>
          <w:p w:rsidR="00B02EA6" w:rsidRPr="00B02EA6" w:rsidRDefault="00B02EA6"/>
        </w:tc>
        <w:tc>
          <w:tcPr>
            <w:tcW w:w="1190" w:type="dxa"/>
          </w:tcPr>
          <w:p w:rsidR="00B02EA6" w:rsidRPr="00B02EA6" w:rsidRDefault="00B02EA6">
            <w:pPr>
              <w:pStyle w:val="ConsPlusNormal"/>
              <w:jc w:val="center"/>
            </w:pPr>
            <w:r w:rsidRPr="00B02EA6">
              <w:t>2019 год</w:t>
            </w:r>
          </w:p>
        </w:tc>
        <w:tc>
          <w:tcPr>
            <w:tcW w:w="1077" w:type="dxa"/>
          </w:tcPr>
          <w:p w:rsidR="00B02EA6" w:rsidRPr="00B02EA6" w:rsidRDefault="00B02EA6">
            <w:pPr>
              <w:pStyle w:val="ConsPlusNormal"/>
              <w:jc w:val="center"/>
            </w:pPr>
            <w:r w:rsidRPr="00B02EA6">
              <w:t>2020 год</w:t>
            </w:r>
          </w:p>
        </w:tc>
        <w:tc>
          <w:tcPr>
            <w:tcW w:w="1077" w:type="dxa"/>
          </w:tcPr>
          <w:p w:rsidR="00B02EA6" w:rsidRPr="00B02EA6" w:rsidRDefault="00B02EA6">
            <w:pPr>
              <w:pStyle w:val="ConsPlusNormal"/>
              <w:jc w:val="center"/>
            </w:pPr>
            <w:r w:rsidRPr="00B02EA6">
              <w:t>2021 год</w:t>
            </w:r>
          </w:p>
        </w:tc>
        <w:tc>
          <w:tcPr>
            <w:tcW w:w="1077" w:type="dxa"/>
          </w:tcPr>
          <w:p w:rsidR="00B02EA6" w:rsidRPr="00B02EA6" w:rsidRDefault="00B02EA6">
            <w:pPr>
              <w:pStyle w:val="ConsPlusNormal"/>
              <w:jc w:val="center"/>
            </w:pPr>
            <w:r w:rsidRPr="00B02EA6">
              <w:t>2022 год</w:t>
            </w:r>
          </w:p>
        </w:tc>
        <w:tc>
          <w:tcPr>
            <w:tcW w:w="1077" w:type="dxa"/>
          </w:tcPr>
          <w:p w:rsidR="00B02EA6" w:rsidRPr="00B02EA6" w:rsidRDefault="00B02EA6">
            <w:pPr>
              <w:pStyle w:val="ConsPlusNormal"/>
              <w:jc w:val="center"/>
            </w:pPr>
            <w:r w:rsidRPr="00B02EA6">
              <w:t>2023 год</w:t>
            </w:r>
          </w:p>
        </w:tc>
        <w:tc>
          <w:tcPr>
            <w:tcW w:w="1077" w:type="dxa"/>
          </w:tcPr>
          <w:p w:rsidR="00B02EA6" w:rsidRPr="00B02EA6" w:rsidRDefault="00B02EA6">
            <w:pPr>
              <w:pStyle w:val="ConsPlusNormal"/>
              <w:jc w:val="center"/>
            </w:pPr>
            <w:r w:rsidRPr="00B02EA6">
              <w:t>2024 год</w:t>
            </w:r>
          </w:p>
        </w:tc>
        <w:tc>
          <w:tcPr>
            <w:tcW w:w="2097" w:type="dxa"/>
            <w:vMerge/>
          </w:tcPr>
          <w:p w:rsidR="00B02EA6" w:rsidRPr="00B02EA6" w:rsidRDefault="00B02EA6"/>
        </w:tc>
      </w:tr>
      <w:tr w:rsidR="00B02EA6" w:rsidRPr="00B02EA6">
        <w:tc>
          <w:tcPr>
            <w:tcW w:w="2777" w:type="dxa"/>
          </w:tcPr>
          <w:p w:rsidR="00B02EA6" w:rsidRPr="00B02EA6" w:rsidRDefault="00B02EA6">
            <w:pPr>
              <w:pStyle w:val="ConsPlusNormal"/>
              <w:jc w:val="center"/>
            </w:pPr>
            <w:r w:rsidRPr="00B02EA6">
              <w:t>1</w:t>
            </w:r>
          </w:p>
        </w:tc>
        <w:tc>
          <w:tcPr>
            <w:tcW w:w="1474" w:type="dxa"/>
          </w:tcPr>
          <w:p w:rsidR="00B02EA6" w:rsidRPr="00B02EA6" w:rsidRDefault="00B02EA6">
            <w:pPr>
              <w:pStyle w:val="ConsPlusNormal"/>
              <w:jc w:val="center"/>
            </w:pPr>
            <w:r w:rsidRPr="00B02EA6">
              <w:t>2</w:t>
            </w:r>
          </w:p>
        </w:tc>
        <w:tc>
          <w:tcPr>
            <w:tcW w:w="1190" w:type="dxa"/>
          </w:tcPr>
          <w:p w:rsidR="00B02EA6" w:rsidRPr="00B02EA6" w:rsidRDefault="00B02EA6">
            <w:pPr>
              <w:pStyle w:val="ConsPlusNormal"/>
              <w:jc w:val="center"/>
            </w:pPr>
            <w:r w:rsidRPr="00B02EA6">
              <w:t>3</w:t>
            </w:r>
          </w:p>
        </w:tc>
        <w:tc>
          <w:tcPr>
            <w:tcW w:w="1077" w:type="dxa"/>
          </w:tcPr>
          <w:p w:rsidR="00B02EA6" w:rsidRPr="00B02EA6" w:rsidRDefault="00B02EA6">
            <w:pPr>
              <w:pStyle w:val="ConsPlusNormal"/>
              <w:jc w:val="center"/>
            </w:pPr>
            <w:r w:rsidRPr="00B02EA6">
              <w:t>4</w:t>
            </w:r>
          </w:p>
        </w:tc>
        <w:tc>
          <w:tcPr>
            <w:tcW w:w="1077" w:type="dxa"/>
          </w:tcPr>
          <w:p w:rsidR="00B02EA6" w:rsidRPr="00B02EA6" w:rsidRDefault="00B02EA6">
            <w:pPr>
              <w:pStyle w:val="ConsPlusNormal"/>
              <w:jc w:val="center"/>
            </w:pPr>
            <w:r w:rsidRPr="00B02EA6">
              <w:t>5</w:t>
            </w:r>
          </w:p>
        </w:tc>
        <w:tc>
          <w:tcPr>
            <w:tcW w:w="1077" w:type="dxa"/>
          </w:tcPr>
          <w:p w:rsidR="00B02EA6" w:rsidRPr="00B02EA6" w:rsidRDefault="00B02EA6">
            <w:pPr>
              <w:pStyle w:val="ConsPlusNormal"/>
              <w:jc w:val="center"/>
            </w:pPr>
            <w:r w:rsidRPr="00B02EA6">
              <w:t>6</w:t>
            </w:r>
          </w:p>
        </w:tc>
        <w:tc>
          <w:tcPr>
            <w:tcW w:w="1077" w:type="dxa"/>
          </w:tcPr>
          <w:p w:rsidR="00B02EA6" w:rsidRPr="00B02EA6" w:rsidRDefault="00B02EA6">
            <w:pPr>
              <w:pStyle w:val="ConsPlusNormal"/>
              <w:jc w:val="center"/>
            </w:pPr>
            <w:r w:rsidRPr="00B02EA6">
              <w:t>7</w:t>
            </w:r>
          </w:p>
        </w:tc>
        <w:tc>
          <w:tcPr>
            <w:tcW w:w="1077" w:type="dxa"/>
          </w:tcPr>
          <w:p w:rsidR="00B02EA6" w:rsidRPr="00B02EA6" w:rsidRDefault="00B02EA6">
            <w:pPr>
              <w:pStyle w:val="ConsPlusNormal"/>
              <w:jc w:val="center"/>
            </w:pPr>
            <w:r w:rsidRPr="00B02EA6">
              <w:t>8</w:t>
            </w:r>
          </w:p>
        </w:tc>
        <w:tc>
          <w:tcPr>
            <w:tcW w:w="2097" w:type="dxa"/>
          </w:tcPr>
          <w:p w:rsidR="00B02EA6" w:rsidRPr="00B02EA6" w:rsidRDefault="00B02EA6">
            <w:pPr>
              <w:pStyle w:val="ConsPlusNormal"/>
              <w:jc w:val="center"/>
            </w:pPr>
            <w:r w:rsidRPr="00B02EA6">
              <w:t>9</w:t>
            </w:r>
          </w:p>
        </w:tc>
      </w:tr>
      <w:tr w:rsidR="00B02EA6" w:rsidRPr="00B02EA6">
        <w:tc>
          <w:tcPr>
            <w:tcW w:w="12923" w:type="dxa"/>
            <w:gridSpan w:val="9"/>
          </w:tcPr>
          <w:p w:rsidR="00B02EA6" w:rsidRPr="00B02EA6" w:rsidRDefault="00B02EA6">
            <w:pPr>
              <w:pStyle w:val="ConsPlusNormal"/>
              <w:jc w:val="center"/>
              <w:outlineLvl w:val="1"/>
            </w:pPr>
            <w:r w:rsidRPr="00B02EA6">
              <w:t>Подпрограмма 1 "Наследие"</w:t>
            </w:r>
          </w:p>
        </w:tc>
      </w:tr>
      <w:tr w:rsidR="00B02EA6" w:rsidRPr="00B02EA6">
        <w:tc>
          <w:tcPr>
            <w:tcW w:w="2777" w:type="dxa"/>
          </w:tcPr>
          <w:p w:rsidR="00B02EA6" w:rsidRPr="00B02EA6" w:rsidRDefault="00B02EA6">
            <w:pPr>
              <w:pStyle w:val="ConsPlusNormal"/>
            </w:pPr>
            <w:r w:rsidRPr="00B02EA6">
              <w:t>Государственный архив Оренбургской области в г. Оренбурге</w:t>
            </w:r>
          </w:p>
        </w:tc>
        <w:tc>
          <w:tcPr>
            <w:tcW w:w="1474" w:type="dxa"/>
          </w:tcPr>
          <w:p w:rsidR="00B02EA6" w:rsidRPr="00B02EA6" w:rsidRDefault="00B02EA6">
            <w:pPr>
              <w:pStyle w:val="ConsPlusNormal"/>
              <w:jc w:val="right"/>
            </w:pPr>
            <w:r w:rsidRPr="00B02EA6">
              <w:t>2829,8</w:t>
            </w:r>
          </w:p>
        </w:tc>
        <w:tc>
          <w:tcPr>
            <w:tcW w:w="1190" w:type="dxa"/>
          </w:tcPr>
          <w:p w:rsidR="00B02EA6" w:rsidRPr="00B02EA6" w:rsidRDefault="00B02EA6">
            <w:pPr>
              <w:pStyle w:val="ConsPlusNormal"/>
              <w:jc w:val="right"/>
            </w:pPr>
            <w:r w:rsidRPr="00B02EA6">
              <w:t>2829,8</w:t>
            </w:r>
          </w:p>
        </w:tc>
        <w:tc>
          <w:tcPr>
            <w:tcW w:w="1077" w:type="dxa"/>
          </w:tcPr>
          <w:p w:rsidR="00B02EA6" w:rsidRPr="00B02EA6" w:rsidRDefault="00B02EA6">
            <w:pPr>
              <w:pStyle w:val="ConsPlusNormal"/>
              <w:jc w:val="right"/>
            </w:pPr>
            <w:r w:rsidRPr="00B02EA6">
              <w:t>-</w:t>
            </w:r>
          </w:p>
        </w:tc>
        <w:tc>
          <w:tcPr>
            <w:tcW w:w="1077" w:type="dxa"/>
          </w:tcPr>
          <w:p w:rsidR="00B02EA6" w:rsidRPr="00B02EA6" w:rsidRDefault="00B02EA6">
            <w:pPr>
              <w:pStyle w:val="ConsPlusNormal"/>
              <w:jc w:val="right"/>
            </w:pPr>
            <w:r w:rsidRPr="00B02EA6">
              <w:t>-</w:t>
            </w:r>
          </w:p>
        </w:tc>
        <w:tc>
          <w:tcPr>
            <w:tcW w:w="1077" w:type="dxa"/>
          </w:tcPr>
          <w:p w:rsidR="00B02EA6" w:rsidRPr="00B02EA6" w:rsidRDefault="00B02EA6">
            <w:pPr>
              <w:pStyle w:val="ConsPlusNormal"/>
              <w:jc w:val="right"/>
            </w:pPr>
            <w:r w:rsidRPr="00B02EA6">
              <w:t>-</w:t>
            </w:r>
          </w:p>
        </w:tc>
        <w:tc>
          <w:tcPr>
            <w:tcW w:w="1077" w:type="dxa"/>
          </w:tcPr>
          <w:p w:rsidR="00B02EA6" w:rsidRPr="00B02EA6" w:rsidRDefault="00B02EA6">
            <w:pPr>
              <w:pStyle w:val="ConsPlusNormal"/>
              <w:jc w:val="right"/>
            </w:pPr>
            <w:r w:rsidRPr="00B02EA6">
              <w:t>-</w:t>
            </w:r>
          </w:p>
        </w:tc>
        <w:tc>
          <w:tcPr>
            <w:tcW w:w="1077" w:type="dxa"/>
          </w:tcPr>
          <w:p w:rsidR="00B02EA6" w:rsidRPr="00B02EA6" w:rsidRDefault="00B02EA6">
            <w:pPr>
              <w:pStyle w:val="ConsPlusNormal"/>
              <w:jc w:val="right"/>
            </w:pPr>
            <w:r w:rsidRPr="00B02EA6">
              <w:t>-</w:t>
            </w:r>
          </w:p>
        </w:tc>
        <w:tc>
          <w:tcPr>
            <w:tcW w:w="2097" w:type="dxa"/>
          </w:tcPr>
          <w:p w:rsidR="00B02EA6" w:rsidRPr="00B02EA6" w:rsidRDefault="00B02EA6">
            <w:pPr>
              <w:pStyle w:val="ConsPlusNormal"/>
              <w:jc w:val="center"/>
            </w:pPr>
            <w:r w:rsidRPr="00B02EA6">
              <w:t>Минстрой</w:t>
            </w:r>
          </w:p>
        </w:tc>
      </w:tr>
      <w:tr w:rsidR="00B02EA6" w:rsidRPr="00B02EA6">
        <w:tc>
          <w:tcPr>
            <w:tcW w:w="2777" w:type="dxa"/>
          </w:tcPr>
          <w:p w:rsidR="00B02EA6" w:rsidRPr="00B02EA6" w:rsidRDefault="00B02EA6">
            <w:pPr>
              <w:pStyle w:val="ConsPlusNormal"/>
            </w:pPr>
            <w:r w:rsidRPr="00B02EA6">
              <w:t>Итого</w:t>
            </w:r>
          </w:p>
        </w:tc>
        <w:tc>
          <w:tcPr>
            <w:tcW w:w="1474" w:type="dxa"/>
          </w:tcPr>
          <w:p w:rsidR="00B02EA6" w:rsidRPr="00B02EA6" w:rsidRDefault="00B02EA6">
            <w:pPr>
              <w:pStyle w:val="ConsPlusNormal"/>
              <w:jc w:val="right"/>
            </w:pPr>
            <w:r w:rsidRPr="00B02EA6">
              <w:t>2829,8</w:t>
            </w:r>
          </w:p>
        </w:tc>
        <w:tc>
          <w:tcPr>
            <w:tcW w:w="1190" w:type="dxa"/>
          </w:tcPr>
          <w:p w:rsidR="00B02EA6" w:rsidRPr="00B02EA6" w:rsidRDefault="00B02EA6">
            <w:pPr>
              <w:pStyle w:val="ConsPlusNormal"/>
              <w:jc w:val="right"/>
            </w:pPr>
            <w:r w:rsidRPr="00B02EA6">
              <w:t>2829,8</w:t>
            </w:r>
          </w:p>
        </w:tc>
        <w:tc>
          <w:tcPr>
            <w:tcW w:w="1077" w:type="dxa"/>
          </w:tcPr>
          <w:p w:rsidR="00B02EA6" w:rsidRPr="00B02EA6" w:rsidRDefault="00B02EA6">
            <w:pPr>
              <w:pStyle w:val="ConsPlusNormal"/>
              <w:jc w:val="right"/>
            </w:pPr>
            <w:r w:rsidRPr="00B02EA6">
              <w:t>-</w:t>
            </w:r>
          </w:p>
        </w:tc>
        <w:tc>
          <w:tcPr>
            <w:tcW w:w="1077" w:type="dxa"/>
          </w:tcPr>
          <w:p w:rsidR="00B02EA6" w:rsidRPr="00B02EA6" w:rsidRDefault="00B02EA6">
            <w:pPr>
              <w:pStyle w:val="ConsPlusNormal"/>
              <w:jc w:val="right"/>
            </w:pPr>
            <w:r w:rsidRPr="00B02EA6">
              <w:t>-</w:t>
            </w:r>
          </w:p>
        </w:tc>
        <w:tc>
          <w:tcPr>
            <w:tcW w:w="1077" w:type="dxa"/>
          </w:tcPr>
          <w:p w:rsidR="00B02EA6" w:rsidRPr="00B02EA6" w:rsidRDefault="00B02EA6">
            <w:pPr>
              <w:pStyle w:val="ConsPlusNormal"/>
              <w:jc w:val="right"/>
            </w:pPr>
            <w:r w:rsidRPr="00B02EA6">
              <w:t>-</w:t>
            </w:r>
          </w:p>
        </w:tc>
        <w:tc>
          <w:tcPr>
            <w:tcW w:w="1077" w:type="dxa"/>
          </w:tcPr>
          <w:p w:rsidR="00B02EA6" w:rsidRPr="00B02EA6" w:rsidRDefault="00B02EA6">
            <w:pPr>
              <w:pStyle w:val="ConsPlusNormal"/>
              <w:jc w:val="right"/>
            </w:pPr>
            <w:r w:rsidRPr="00B02EA6">
              <w:t>-</w:t>
            </w:r>
          </w:p>
        </w:tc>
        <w:tc>
          <w:tcPr>
            <w:tcW w:w="1077" w:type="dxa"/>
          </w:tcPr>
          <w:p w:rsidR="00B02EA6" w:rsidRPr="00B02EA6" w:rsidRDefault="00B02EA6">
            <w:pPr>
              <w:pStyle w:val="ConsPlusNormal"/>
              <w:jc w:val="right"/>
            </w:pPr>
            <w:r w:rsidRPr="00B02EA6">
              <w:t>-</w:t>
            </w:r>
          </w:p>
        </w:tc>
        <w:tc>
          <w:tcPr>
            <w:tcW w:w="2097" w:type="dxa"/>
          </w:tcPr>
          <w:p w:rsidR="00B02EA6" w:rsidRPr="00B02EA6" w:rsidRDefault="00B02EA6">
            <w:pPr>
              <w:pStyle w:val="ConsPlusNormal"/>
            </w:pPr>
          </w:p>
        </w:tc>
      </w:tr>
    </w:tbl>
    <w:p w:rsidR="00B02EA6" w:rsidRPr="00B02EA6" w:rsidRDefault="00B02EA6">
      <w:pPr>
        <w:sectPr w:rsidR="00B02EA6" w:rsidRPr="00B02EA6">
          <w:pgSz w:w="16838" w:h="11905" w:orient="landscape"/>
          <w:pgMar w:top="1701" w:right="1134" w:bottom="850" w:left="1134" w:header="0" w:footer="0" w:gutter="0"/>
          <w:cols w:space="720"/>
        </w:sectPr>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right"/>
        <w:outlineLvl w:val="1"/>
      </w:pPr>
      <w:r w:rsidRPr="00B02EA6">
        <w:t>Приложение 9</w:t>
      </w:r>
    </w:p>
    <w:p w:rsidR="00B02EA6" w:rsidRPr="00B02EA6" w:rsidRDefault="00B02EA6">
      <w:pPr>
        <w:pStyle w:val="ConsPlusNormal"/>
        <w:jc w:val="right"/>
      </w:pPr>
      <w:r w:rsidRPr="00B02EA6">
        <w:t>к государственной программе</w:t>
      </w:r>
    </w:p>
    <w:p w:rsidR="00B02EA6" w:rsidRPr="00B02EA6" w:rsidRDefault="00B02EA6">
      <w:pPr>
        <w:pStyle w:val="ConsPlusNormal"/>
        <w:jc w:val="right"/>
      </w:pPr>
      <w:r w:rsidRPr="00B02EA6">
        <w:t>"Развитие культуры</w:t>
      </w:r>
    </w:p>
    <w:p w:rsidR="00B02EA6" w:rsidRPr="00B02EA6" w:rsidRDefault="00B02EA6">
      <w:pPr>
        <w:pStyle w:val="ConsPlusNormal"/>
        <w:jc w:val="right"/>
      </w:pPr>
      <w:r w:rsidRPr="00B02EA6">
        <w:t>Оренбургской области"</w:t>
      </w:r>
    </w:p>
    <w:p w:rsidR="00B02EA6" w:rsidRPr="00B02EA6" w:rsidRDefault="00B02EA6">
      <w:pPr>
        <w:pStyle w:val="ConsPlusNormal"/>
        <w:jc w:val="both"/>
      </w:pPr>
    </w:p>
    <w:p w:rsidR="00B02EA6" w:rsidRPr="00B02EA6" w:rsidRDefault="00B02EA6">
      <w:pPr>
        <w:pStyle w:val="ConsPlusTitle"/>
        <w:jc w:val="center"/>
      </w:pPr>
      <w:bookmarkStart w:id="11" w:name="P6357"/>
      <w:bookmarkEnd w:id="11"/>
      <w:r w:rsidRPr="00B02EA6">
        <w:t>Подпрограмма 2</w:t>
      </w:r>
    </w:p>
    <w:p w:rsidR="00B02EA6" w:rsidRPr="00B02EA6" w:rsidRDefault="00B02EA6">
      <w:pPr>
        <w:pStyle w:val="ConsPlusTitle"/>
        <w:jc w:val="center"/>
      </w:pPr>
      <w:r w:rsidRPr="00B02EA6">
        <w:t>"Культура и искусство"</w:t>
      </w:r>
    </w:p>
    <w:p w:rsidR="00B02EA6" w:rsidRPr="00B02EA6" w:rsidRDefault="00B02EA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02EA6" w:rsidRPr="00B02EA6">
        <w:trPr>
          <w:jc w:val="center"/>
        </w:trPr>
        <w:tc>
          <w:tcPr>
            <w:tcW w:w="9294" w:type="dxa"/>
            <w:tcBorders>
              <w:top w:val="nil"/>
              <w:left w:val="single" w:sz="24" w:space="0" w:color="CED3F1"/>
              <w:bottom w:val="nil"/>
              <w:right w:val="single" w:sz="24" w:space="0" w:color="F4F3F8"/>
            </w:tcBorders>
            <w:shd w:val="clear" w:color="auto" w:fill="F4F3F8"/>
          </w:tcPr>
          <w:p w:rsidR="00B02EA6" w:rsidRPr="00B02EA6" w:rsidRDefault="00B02EA6">
            <w:pPr>
              <w:pStyle w:val="ConsPlusNormal"/>
              <w:jc w:val="center"/>
            </w:pPr>
            <w:r w:rsidRPr="00B02EA6">
              <w:t>Список изменяющих документов</w:t>
            </w:r>
          </w:p>
          <w:p w:rsidR="00B02EA6" w:rsidRPr="00B02EA6" w:rsidRDefault="00B02EA6">
            <w:pPr>
              <w:pStyle w:val="ConsPlusNormal"/>
              <w:jc w:val="center"/>
            </w:pPr>
            <w:r w:rsidRPr="00B02EA6">
              <w:t>(в ред. Постановлений Правительства Оренбургской области</w:t>
            </w:r>
          </w:p>
          <w:p w:rsidR="00B02EA6" w:rsidRPr="00B02EA6" w:rsidRDefault="00B02EA6">
            <w:pPr>
              <w:pStyle w:val="ConsPlusNormal"/>
              <w:jc w:val="center"/>
            </w:pPr>
            <w:r w:rsidRPr="00B02EA6">
              <w:t xml:space="preserve">от 19.03.2020 </w:t>
            </w:r>
            <w:hyperlink r:id="rId115" w:history="1">
              <w:r w:rsidRPr="00B02EA6">
                <w:t>N 209-пп</w:t>
              </w:r>
            </w:hyperlink>
            <w:r w:rsidRPr="00B02EA6">
              <w:t xml:space="preserve">, от 24.12.2020 </w:t>
            </w:r>
            <w:hyperlink r:id="rId116" w:history="1">
              <w:r w:rsidRPr="00B02EA6">
                <w:t>N 1230-пп</w:t>
              </w:r>
            </w:hyperlink>
            <w:r w:rsidRPr="00B02EA6">
              <w:t>)</w:t>
            </w:r>
          </w:p>
        </w:tc>
      </w:tr>
    </w:tbl>
    <w:p w:rsidR="00B02EA6" w:rsidRPr="00B02EA6" w:rsidRDefault="00B02EA6">
      <w:pPr>
        <w:pStyle w:val="ConsPlusNormal"/>
        <w:jc w:val="both"/>
      </w:pPr>
    </w:p>
    <w:p w:rsidR="00B02EA6" w:rsidRPr="00B02EA6" w:rsidRDefault="00B02EA6">
      <w:pPr>
        <w:pStyle w:val="ConsPlusTitle"/>
        <w:jc w:val="center"/>
        <w:outlineLvl w:val="2"/>
      </w:pPr>
      <w:r w:rsidRPr="00B02EA6">
        <w:t>ПАСПОРТ</w:t>
      </w:r>
    </w:p>
    <w:p w:rsidR="00B02EA6" w:rsidRPr="00B02EA6" w:rsidRDefault="00B02EA6">
      <w:pPr>
        <w:pStyle w:val="ConsPlusTitle"/>
        <w:jc w:val="center"/>
      </w:pPr>
      <w:r w:rsidRPr="00B02EA6">
        <w:t>подпрограммы 2 "Культура и искусство"</w:t>
      </w:r>
    </w:p>
    <w:p w:rsidR="00B02EA6" w:rsidRPr="00B02EA6" w:rsidRDefault="00B02EA6">
      <w:pPr>
        <w:pStyle w:val="ConsPlusTitle"/>
        <w:jc w:val="center"/>
      </w:pPr>
      <w:r w:rsidRPr="00B02EA6">
        <w:t>(далее - подпрограмма)</w:t>
      </w:r>
    </w:p>
    <w:p w:rsidR="00B02EA6" w:rsidRPr="00B02EA6" w:rsidRDefault="00B02EA6">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52"/>
        <w:gridCol w:w="567"/>
        <w:gridCol w:w="5953"/>
      </w:tblGrid>
      <w:tr w:rsidR="00B02EA6" w:rsidRPr="00B02EA6">
        <w:tc>
          <w:tcPr>
            <w:tcW w:w="2552" w:type="dxa"/>
            <w:tcBorders>
              <w:top w:val="nil"/>
              <w:left w:val="nil"/>
              <w:bottom w:val="nil"/>
              <w:right w:val="nil"/>
            </w:tcBorders>
          </w:tcPr>
          <w:p w:rsidR="00B02EA6" w:rsidRPr="00B02EA6" w:rsidRDefault="00B02EA6">
            <w:pPr>
              <w:pStyle w:val="ConsPlusNormal"/>
            </w:pPr>
            <w:r w:rsidRPr="00B02EA6">
              <w:t>Ответственный исполнитель подпрограммы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Минкультуры</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Участники подпрограммы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Минстрой</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Цель подпрограммы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обеспечение прав граждан на участие в культурной жизни и реализация творческого потенциала населения Оренбургской области</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Задачи подпрограммы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создание условий для сохранения и развития искусства, литературы и кинематографии;</w:t>
            </w:r>
          </w:p>
          <w:p w:rsidR="00B02EA6" w:rsidRPr="00B02EA6" w:rsidRDefault="00B02EA6">
            <w:pPr>
              <w:pStyle w:val="ConsPlusNormal"/>
              <w:jc w:val="both"/>
            </w:pPr>
            <w:r w:rsidRPr="00B02EA6">
              <w:t>создание условий для сохранения и развития традиционной народной культуры, нематериального культурного наследия народов Оренбургской области;</w:t>
            </w:r>
          </w:p>
          <w:p w:rsidR="00B02EA6" w:rsidRPr="00B02EA6" w:rsidRDefault="00B02EA6">
            <w:pPr>
              <w:pStyle w:val="ConsPlusNormal"/>
              <w:jc w:val="both"/>
            </w:pPr>
            <w:r w:rsidRPr="00B02EA6">
              <w:t>создание условий для поддержки творческих инициатив населения, выдающихся деятелей культуры и искусства, творческих союзов, организаций в сфере культуры;</w:t>
            </w:r>
          </w:p>
          <w:p w:rsidR="00B02EA6" w:rsidRPr="00B02EA6" w:rsidRDefault="00B02EA6">
            <w:pPr>
              <w:pStyle w:val="ConsPlusNormal"/>
              <w:jc w:val="both"/>
            </w:pPr>
            <w:r w:rsidRPr="00B02EA6">
              <w:t>создание условий для организации и проведения мероприятий в сфере культуры и искусства</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Приоритетные проекты (программы), реализуемые в рамках подпрограммы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"Культура малой Родины"</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Региональные проекты, реализуемые в рамках подпрограммы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"Культурная среда";</w:t>
            </w:r>
          </w:p>
          <w:p w:rsidR="00B02EA6" w:rsidRPr="00B02EA6" w:rsidRDefault="00B02EA6">
            <w:pPr>
              <w:pStyle w:val="ConsPlusNormal"/>
              <w:jc w:val="both"/>
            </w:pPr>
            <w:r w:rsidRPr="00B02EA6">
              <w:t>"Творческие люди";</w:t>
            </w:r>
          </w:p>
          <w:p w:rsidR="00B02EA6" w:rsidRPr="00B02EA6" w:rsidRDefault="00B02EA6">
            <w:pPr>
              <w:pStyle w:val="ConsPlusNormal"/>
              <w:jc w:val="both"/>
            </w:pPr>
            <w:r w:rsidRPr="00B02EA6">
              <w:t>"Цифровая культура"</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Показатели (индикаторы) подпрограммы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объем тиража печатной продукции;</w:t>
            </w:r>
          </w:p>
          <w:p w:rsidR="00B02EA6" w:rsidRPr="00B02EA6" w:rsidRDefault="00B02EA6">
            <w:pPr>
              <w:pStyle w:val="ConsPlusNormal"/>
              <w:jc w:val="both"/>
            </w:pPr>
            <w:r w:rsidRPr="00B02EA6">
              <w:t>количество посещений театров (мероприятий в России);</w:t>
            </w:r>
          </w:p>
          <w:p w:rsidR="00B02EA6" w:rsidRPr="00B02EA6" w:rsidRDefault="00B02EA6">
            <w:pPr>
              <w:pStyle w:val="ConsPlusNormal"/>
              <w:jc w:val="both"/>
            </w:pPr>
            <w:r w:rsidRPr="00B02EA6">
              <w:lastRenderedPageBreak/>
              <w:t>количество посещений концертных организаций, самостоятельных коллективов;</w:t>
            </w:r>
          </w:p>
          <w:p w:rsidR="00B02EA6" w:rsidRPr="00B02EA6" w:rsidRDefault="00B02EA6">
            <w:pPr>
              <w:pStyle w:val="ConsPlusNormal"/>
              <w:jc w:val="both"/>
            </w:pPr>
            <w:r w:rsidRPr="00B02EA6">
              <w:t>количество объектов (песня, танец, обряд и т.д.), внесенных в электронный каталог;</w:t>
            </w:r>
          </w:p>
          <w:p w:rsidR="00B02EA6" w:rsidRPr="00B02EA6" w:rsidRDefault="00B02EA6">
            <w:pPr>
              <w:pStyle w:val="ConsPlusNormal"/>
              <w:jc w:val="both"/>
            </w:pPr>
            <w:r w:rsidRPr="00B02EA6">
              <w:t>количество участников клубных формирований;</w:t>
            </w:r>
          </w:p>
          <w:p w:rsidR="00B02EA6" w:rsidRPr="00B02EA6" w:rsidRDefault="00B02EA6">
            <w:pPr>
              <w:pStyle w:val="ConsPlusNormal"/>
              <w:jc w:val="both"/>
            </w:pPr>
            <w:r w:rsidRPr="00B02EA6">
              <w:t>количество посещений платных культурно-массовых мероприятий клубов и домов культуры;</w:t>
            </w:r>
          </w:p>
          <w:p w:rsidR="00B02EA6" w:rsidRPr="00B02EA6" w:rsidRDefault="00B02EA6">
            <w:pPr>
              <w:pStyle w:val="ConsPlusNormal"/>
              <w:jc w:val="both"/>
            </w:pPr>
            <w:r w:rsidRPr="00B02EA6">
              <w:t>количество получателей премий в области культуры и искусства;</w:t>
            </w:r>
          </w:p>
          <w:p w:rsidR="00B02EA6" w:rsidRPr="00B02EA6" w:rsidRDefault="00B02EA6">
            <w:pPr>
              <w:pStyle w:val="ConsPlusNormal"/>
              <w:jc w:val="both"/>
            </w:pPr>
            <w:r w:rsidRPr="00B02EA6">
              <w:t>количество творческих проектов (фестивалей, конкурсов, культурно-просветительских акций и др.), реализуемых государственными учреждениями Оренбургской области;</w:t>
            </w:r>
          </w:p>
          <w:p w:rsidR="00B02EA6" w:rsidRPr="00B02EA6" w:rsidRDefault="00B02EA6">
            <w:pPr>
              <w:pStyle w:val="ConsPlusNormal"/>
              <w:jc w:val="both"/>
            </w:pPr>
            <w:r w:rsidRPr="00B02EA6">
              <w:t>количество посещений киносеансов в государственных и муниципальных кинотеатрах;</w:t>
            </w:r>
          </w:p>
          <w:p w:rsidR="00B02EA6" w:rsidRPr="00B02EA6" w:rsidRDefault="00B02EA6">
            <w:pPr>
              <w:pStyle w:val="ConsPlusNormal"/>
              <w:jc w:val="both"/>
            </w:pPr>
            <w:r w:rsidRPr="00B02EA6">
              <w:t>количество зрителей на сеансах отечественных фильмов в государственных и муниципальных кинотеатрах;</w:t>
            </w:r>
          </w:p>
          <w:p w:rsidR="00B02EA6" w:rsidRPr="00B02EA6" w:rsidRDefault="00B02EA6">
            <w:pPr>
              <w:pStyle w:val="ConsPlusNormal"/>
              <w:jc w:val="both"/>
            </w:pPr>
            <w:r w:rsidRPr="00B02EA6">
              <w:t>количество посещений киносеансов;</w:t>
            </w:r>
          </w:p>
          <w:p w:rsidR="00B02EA6" w:rsidRPr="00B02EA6" w:rsidRDefault="00B02EA6">
            <w:pPr>
              <w:pStyle w:val="ConsPlusNormal"/>
              <w:jc w:val="both"/>
            </w:pPr>
            <w:r w:rsidRPr="00B02EA6">
              <w:t>количество полученных организациями кинематографии прокатных удостоверений на фильм;</w:t>
            </w:r>
          </w:p>
          <w:p w:rsidR="00B02EA6" w:rsidRPr="00B02EA6" w:rsidRDefault="00B02EA6">
            <w:pPr>
              <w:pStyle w:val="ConsPlusNormal"/>
              <w:jc w:val="both"/>
            </w:pPr>
            <w:r w:rsidRPr="00B02EA6">
              <w:t>просроченная кредиторская задолженность по средствам областного бюджета, главным распорядителем которых является Минкультуры;</w:t>
            </w:r>
          </w:p>
          <w:p w:rsidR="00B02EA6" w:rsidRPr="00B02EA6" w:rsidRDefault="00B02EA6">
            <w:pPr>
              <w:pStyle w:val="ConsPlusNormal"/>
              <w:jc w:val="both"/>
            </w:pPr>
            <w:r w:rsidRPr="00B02EA6">
              <w:t>количество посещений организаций культуры по отношению к уровню 2010 года;</w:t>
            </w:r>
          </w:p>
          <w:p w:rsidR="00B02EA6" w:rsidRPr="00B02EA6" w:rsidRDefault="00B02EA6">
            <w:pPr>
              <w:pStyle w:val="ConsPlusNormal"/>
              <w:jc w:val="both"/>
            </w:pPr>
            <w:r w:rsidRPr="00B02EA6">
              <w:t>количество посещений организаций культуры (профессиональных театров) по отношению к уровню 2010 года;</w:t>
            </w:r>
          </w:p>
          <w:p w:rsidR="00B02EA6" w:rsidRPr="00B02EA6" w:rsidRDefault="00B02EA6">
            <w:pPr>
              <w:pStyle w:val="ConsPlusNormal"/>
              <w:jc w:val="both"/>
            </w:pPr>
            <w:r w:rsidRPr="00B02EA6">
              <w:t>количество посещений детских и кукольных театров по отношению к уровню 2010 года;</w:t>
            </w:r>
          </w:p>
          <w:p w:rsidR="00B02EA6" w:rsidRPr="00B02EA6" w:rsidRDefault="00B02EA6">
            <w:pPr>
              <w:pStyle w:val="ConsPlusNormal"/>
              <w:jc w:val="both"/>
            </w:pPr>
            <w:r w:rsidRPr="00B02EA6">
              <w:t>средняя численность участников клубных формирований в расчете на 1 тыс. человек;</w:t>
            </w:r>
          </w:p>
          <w:p w:rsidR="00B02EA6" w:rsidRPr="00B02EA6" w:rsidRDefault="00B02EA6">
            <w:pPr>
              <w:pStyle w:val="ConsPlusNormal"/>
              <w:jc w:val="both"/>
            </w:pPr>
            <w:r w:rsidRPr="00B02EA6">
              <w:t>мощность вводимого объекта капитального строительства муниципальной собственности;</w:t>
            </w:r>
          </w:p>
          <w:p w:rsidR="00B02EA6" w:rsidRPr="00B02EA6" w:rsidRDefault="00B02EA6">
            <w:pPr>
              <w:pStyle w:val="ConsPlusNormal"/>
              <w:jc w:val="both"/>
            </w:pPr>
            <w:r w:rsidRPr="00B02EA6">
              <w:t>количество созданных (реконструированных) и капитально отремонтированных объектов организаций культуры (нарастающим итогом);</w:t>
            </w:r>
          </w:p>
          <w:p w:rsidR="00B02EA6" w:rsidRPr="00B02EA6" w:rsidRDefault="00B02EA6">
            <w:pPr>
              <w:pStyle w:val="ConsPlusNormal"/>
              <w:jc w:val="both"/>
            </w:pPr>
            <w:r w:rsidRPr="00B02EA6">
              <w:t>количество организаций культуры, получивших современное оборудование (нарастающим итогом);</w:t>
            </w:r>
          </w:p>
          <w:p w:rsidR="00B02EA6" w:rsidRPr="00B02EA6" w:rsidRDefault="00B02EA6">
            <w:pPr>
              <w:pStyle w:val="ConsPlusNormal"/>
              <w:jc w:val="both"/>
            </w:pPr>
            <w:r w:rsidRPr="00B02EA6">
              <w:t>количество специалистов, прошедших повышение квалификации на базе центров непрерывного образования (нарастающим итогом);</w:t>
            </w:r>
          </w:p>
          <w:p w:rsidR="00B02EA6" w:rsidRPr="00B02EA6" w:rsidRDefault="00B02EA6">
            <w:pPr>
              <w:pStyle w:val="ConsPlusNormal"/>
              <w:jc w:val="both"/>
            </w:pPr>
            <w:r w:rsidRPr="00B02EA6">
              <w:t xml:space="preserve">количество любительских творческих коллективов, получивших </w:t>
            </w:r>
            <w:proofErr w:type="spellStart"/>
            <w:r w:rsidRPr="00B02EA6">
              <w:t>грантовую</w:t>
            </w:r>
            <w:proofErr w:type="spellEnd"/>
            <w:r w:rsidRPr="00B02EA6">
              <w:t xml:space="preserve"> поддержку (нарастающим итогом);</w:t>
            </w:r>
          </w:p>
          <w:p w:rsidR="00B02EA6" w:rsidRPr="00B02EA6" w:rsidRDefault="00B02EA6">
            <w:pPr>
              <w:pStyle w:val="ConsPlusNormal"/>
              <w:jc w:val="both"/>
            </w:pPr>
            <w:r w:rsidRPr="00B02EA6">
              <w:t>количество реализованных творческих проектов, направленных на укрепление российской гражданской идентичности (нарастающим итогом);</w:t>
            </w:r>
          </w:p>
          <w:p w:rsidR="00B02EA6" w:rsidRPr="00B02EA6" w:rsidRDefault="00B02EA6">
            <w:pPr>
              <w:pStyle w:val="ConsPlusNormal"/>
              <w:jc w:val="both"/>
            </w:pPr>
            <w:r w:rsidRPr="00B02EA6">
              <w:t>количество субсидий некоммерческим организациям на реализацию мероприятий (творческих проектов) (нарастающим итогом);</w:t>
            </w:r>
          </w:p>
          <w:p w:rsidR="00B02EA6" w:rsidRPr="00B02EA6" w:rsidRDefault="00B02EA6">
            <w:pPr>
              <w:pStyle w:val="ConsPlusNormal"/>
              <w:jc w:val="both"/>
            </w:pPr>
            <w:r w:rsidRPr="00B02EA6">
              <w:t>количество волонтеров, вовлеченных в программу "Волонтеры культуры" (нарастающим итогом);</w:t>
            </w:r>
          </w:p>
          <w:p w:rsidR="00B02EA6" w:rsidRPr="00B02EA6" w:rsidRDefault="00B02EA6">
            <w:pPr>
              <w:pStyle w:val="ConsPlusNormal"/>
              <w:jc w:val="both"/>
            </w:pPr>
            <w:r w:rsidRPr="00B02EA6">
              <w:t>количество созданных виртуальных концертных залов (нарастающим итогом);</w:t>
            </w:r>
          </w:p>
          <w:p w:rsidR="00B02EA6" w:rsidRPr="00B02EA6" w:rsidRDefault="00B02EA6">
            <w:pPr>
              <w:pStyle w:val="ConsPlusNormal"/>
              <w:jc w:val="both"/>
            </w:pPr>
            <w:r w:rsidRPr="00B02EA6">
              <w:lastRenderedPageBreak/>
              <w:t>количество выставочных проектов государственных и муниципальных музеев Оренбургской области, снабженных цифровыми гидами в формате дополненной реальности (нарастающим итогом);</w:t>
            </w:r>
          </w:p>
          <w:p w:rsidR="00B02EA6" w:rsidRPr="00B02EA6" w:rsidRDefault="00B02EA6">
            <w:pPr>
              <w:pStyle w:val="ConsPlusNormal"/>
              <w:jc w:val="both"/>
            </w:pPr>
            <w:r w:rsidRPr="00B02EA6">
              <w:t>количество онлайн-трансляций мероприятий, проводимых в Оренбургской области, размещаемых на портале "</w:t>
            </w:r>
            <w:proofErr w:type="spellStart"/>
            <w:r w:rsidRPr="00B02EA6">
              <w:t>Культура.РФ</w:t>
            </w:r>
            <w:proofErr w:type="spellEnd"/>
            <w:r w:rsidRPr="00B02EA6">
              <w:t>" (нарастающим итогом)</w:t>
            </w:r>
          </w:p>
        </w:tc>
      </w:tr>
      <w:tr w:rsidR="00B02EA6" w:rsidRPr="00B02EA6">
        <w:tc>
          <w:tcPr>
            <w:tcW w:w="9072" w:type="dxa"/>
            <w:gridSpan w:val="3"/>
            <w:tcBorders>
              <w:top w:val="nil"/>
              <w:left w:val="nil"/>
              <w:bottom w:val="nil"/>
              <w:right w:val="nil"/>
            </w:tcBorders>
          </w:tcPr>
          <w:p w:rsidR="00B02EA6" w:rsidRPr="00B02EA6" w:rsidRDefault="00B02EA6">
            <w:pPr>
              <w:pStyle w:val="ConsPlusNormal"/>
              <w:jc w:val="both"/>
            </w:pPr>
            <w:r w:rsidRPr="00B02EA6">
              <w:lastRenderedPageBreak/>
              <w:t xml:space="preserve">(раздел в ред. </w:t>
            </w:r>
            <w:hyperlink r:id="rId117" w:history="1">
              <w:r w:rsidRPr="00B02EA6">
                <w:t>Постановления</w:t>
              </w:r>
            </w:hyperlink>
            <w:r w:rsidRPr="00B02EA6">
              <w:t xml:space="preserve"> Правительства Оренбургской области от 24.12.2020 N 1230-пп)</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Срок и этапы реализации подпрограммы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2019 - 2024 годы, этапы не выделяются</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Объем бюджетных ассигнований подпрограммы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7467362,4 тыс. рублей, в том числе по годам реализации:</w:t>
            </w:r>
          </w:p>
          <w:p w:rsidR="00B02EA6" w:rsidRPr="00B02EA6" w:rsidRDefault="00B02EA6">
            <w:pPr>
              <w:pStyle w:val="ConsPlusNormal"/>
              <w:jc w:val="both"/>
            </w:pPr>
            <w:r w:rsidRPr="00B02EA6">
              <w:t>2019 год - 1352171,5 тыс. рублей;</w:t>
            </w:r>
          </w:p>
          <w:p w:rsidR="00B02EA6" w:rsidRPr="00B02EA6" w:rsidRDefault="00B02EA6">
            <w:pPr>
              <w:pStyle w:val="ConsPlusNormal"/>
              <w:jc w:val="both"/>
            </w:pPr>
            <w:r w:rsidRPr="00B02EA6">
              <w:t>2020 год - 1101821,2 тыс. рублей;</w:t>
            </w:r>
          </w:p>
          <w:p w:rsidR="00B02EA6" w:rsidRPr="00B02EA6" w:rsidRDefault="00B02EA6">
            <w:pPr>
              <w:pStyle w:val="ConsPlusNormal"/>
              <w:jc w:val="both"/>
            </w:pPr>
            <w:r w:rsidRPr="00B02EA6">
              <w:t>2021 год - 1200490,0 тыс. рублей;</w:t>
            </w:r>
          </w:p>
          <w:p w:rsidR="00B02EA6" w:rsidRPr="00B02EA6" w:rsidRDefault="00B02EA6">
            <w:pPr>
              <w:pStyle w:val="ConsPlusNormal"/>
              <w:jc w:val="both"/>
            </w:pPr>
            <w:r w:rsidRPr="00B02EA6">
              <w:t>2022 год - 987857,1 тыс. рублей;</w:t>
            </w:r>
          </w:p>
          <w:p w:rsidR="00B02EA6" w:rsidRPr="00B02EA6" w:rsidRDefault="00B02EA6">
            <w:pPr>
              <w:pStyle w:val="ConsPlusNormal"/>
              <w:jc w:val="both"/>
            </w:pPr>
            <w:r w:rsidRPr="00B02EA6">
              <w:t>2023 год - 843994,4 тыс. рублей;</w:t>
            </w:r>
          </w:p>
          <w:p w:rsidR="00B02EA6" w:rsidRPr="00B02EA6" w:rsidRDefault="00B02EA6">
            <w:pPr>
              <w:pStyle w:val="ConsPlusNormal"/>
              <w:jc w:val="both"/>
            </w:pPr>
            <w:r w:rsidRPr="00B02EA6">
              <w:t>2024 год - 1981028,2 тыс. рублей</w:t>
            </w:r>
          </w:p>
        </w:tc>
      </w:tr>
      <w:tr w:rsidR="00B02EA6" w:rsidRPr="00B02EA6">
        <w:tc>
          <w:tcPr>
            <w:tcW w:w="9072" w:type="dxa"/>
            <w:gridSpan w:val="3"/>
            <w:tcBorders>
              <w:top w:val="nil"/>
              <w:left w:val="nil"/>
              <w:bottom w:val="nil"/>
              <w:right w:val="nil"/>
            </w:tcBorders>
          </w:tcPr>
          <w:p w:rsidR="00B02EA6" w:rsidRPr="00B02EA6" w:rsidRDefault="00B02EA6">
            <w:pPr>
              <w:pStyle w:val="ConsPlusNormal"/>
              <w:jc w:val="both"/>
            </w:pPr>
            <w:r w:rsidRPr="00B02EA6">
              <w:t xml:space="preserve">(раздел в ред. </w:t>
            </w:r>
            <w:hyperlink r:id="rId118" w:history="1">
              <w:r w:rsidRPr="00B02EA6">
                <w:t>Постановления</w:t>
              </w:r>
            </w:hyperlink>
            <w:r w:rsidRPr="00B02EA6">
              <w:t xml:space="preserve"> Правительства Оренбургской области от 24.12.2020 N 1230-пп)</w:t>
            </w:r>
          </w:p>
        </w:tc>
      </w:tr>
      <w:tr w:rsidR="00B02EA6" w:rsidRPr="00B02EA6">
        <w:tc>
          <w:tcPr>
            <w:tcW w:w="2552" w:type="dxa"/>
            <w:tcBorders>
              <w:top w:val="nil"/>
              <w:left w:val="nil"/>
              <w:bottom w:val="nil"/>
              <w:right w:val="nil"/>
            </w:tcBorders>
          </w:tcPr>
          <w:p w:rsidR="00B02EA6" w:rsidRPr="00B02EA6" w:rsidRDefault="00B02EA6">
            <w:pPr>
              <w:pStyle w:val="ConsPlusNormal"/>
            </w:pPr>
            <w:r w:rsidRPr="00B02EA6">
              <w:t>Ожидаемые результаты реализации подпрограммы</w:t>
            </w:r>
          </w:p>
        </w:tc>
        <w:tc>
          <w:tcPr>
            <w:tcW w:w="567" w:type="dxa"/>
            <w:tcBorders>
              <w:top w:val="nil"/>
              <w:left w:val="nil"/>
              <w:bottom w:val="nil"/>
              <w:right w:val="nil"/>
            </w:tcBorders>
          </w:tcPr>
          <w:p w:rsidR="00B02EA6" w:rsidRPr="00B02EA6" w:rsidRDefault="00B02EA6">
            <w:pPr>
              <w:pStyle w:val="ConsPlusNormal"/>
              <w:jc w:val="center"/>
            </w:pPr>
            <w:r w:rsidRPr="00B02EA6">
              <w:t>-</w:t>
            </w:r>
          </w:p>
        </w:tc>
        <w:tc>
          <w:tcPr>
            <w:tcW w:w="5953" w:type="dxa"/>
            <w:tcBorders>
              <w:top w:val="nil"/>
              <w:left w:val="nil"/>
              <w:bottom w:val="nil"/>
              <w:right w:val="nil"/>
            </w:tcBorders>
          </w:tcPr>
          <w:p w:rsidR="00B02EA6" w:rsidRPr="00B02EA6" w:rsidRDefault="00B02EA6">
            <w:pPr>
              <w:pStyle w:val="ConsPlusNormal"/>
              <w:jc w:val="both"/>
            </w:pPr>
            <w:r w:rsidRPr="00B02EA6">
              <w:t>высокий уровень качества и доступности услуг концертных организаций, театров, учреждений культурно-досугового типа, организаций, осуществляющих кинопоказ;</w:t>
            </w:r>
          </w:p>
          <w:p w:rsidR="00B02EA6" w:rsidRPr="00B02EA6" w:rsidRDefault="00B02EA6">
            <w:pPr>
              <w:pStyle w:val="ConsPlusNormal"/>
              <w:jc w:val="both"/>
            </w:pPr>
            <w:r w:rsidRPr="00B02EA6">
              <w:t>рост вовлеченности всех групп населения в активную творческую деятельность, предполагающую освоение базовых художественно-практических навыков;</w:t>
            </w:r>
          </w:p>
          <w:p w:rsidR="00B02EA6" w:rsidRPr="00B02EA6" w:rsidRDefault="00B02EA6">
            <w:pPr>
              <w:pStyle w:val="ConsPlusNormal"/>
              <w:jc w:val="both"/>
            </w:pPr>
            <w:r w:rsidRPr="00B02EA6">
              <w:t>усиление социальной поддержки выдающихся деятелей культуры;</w:t>
            </w:r>
          </w:p>
          <w:p w:rsidR="00B02EA6" w:rsidRPr="00B02EA6" w:rsidRDefault="00B02EA6">
            <w:pPr>
              <w:pStyle w:val="ConsPlusNormal"/>
              <w:jc w:val="both"/>
            </w:pPr>
            <w:r w:rsidRPr="00B02EA6">
              <w:t>обеспечение государственной поддержки дарований;</w:t>
            </w:r>
          </w:p>
          <w:p w:rsidR="00B02EA6" w:rsidRPr="00B02EA6" w:rsidRDefault="00B02EA6">
            <w:pPr>
              <w:pStyle w:val="ConsPlusNormal"/>
              <w:jc w:val="both"/>
            </w:pPr>
            <w:r w:rsidRPr="00B02EA6">
              <w:t>увеличение государственной поддержки художественных коллективов, творческих союзов и организаций культуры;</w:t>
            </w:r>
          </w:p>
          <w:p w:rsidR="00B02EA6" w:rsidRPr="00B02EA6" w:rsidRDefault="00B02EA6">
            <w:pPr>
              <w:pStyle w:val="ConsPlusNormal"/>
              <w:jc w:val="both"/>
            </w:pPr>
            <w:r w:rsidRPr="00B02EA6">
              <w:t>повышение качества мероприятий, посвященных значимым событиям российской культуры и развитию культурного сотрудничества;</w:t>
            </w:r>
          </w:p>
          <w:p w:rsidR="00B02EA6" w:rsidRPr="00B02EA6" w:rsidRDefault="00B02EA6">
            <w:pPr>
              <w:pStyle w:val="ConsPlusNormal"/>
              <w:jc w:val="both"/>
            </w:pPr>
            <w:r w:rsidRPr="00B02EA6">
              <w:t>укрепление материально-технической базы концертных организаций, театров, учреждений культурно-досугового типа, организаций, осуществляющих кинопоказ;</w:t>
            </w:r>
          </w:p>
          <w:p w:rsidR="00B02EA6" w:rsidRPr="00B02EA6" w:rsidRDefault="00B02EA6">
            <w:pPr>
              <w:pStyle w:val="ConsPlusNormal"/>
              <w:jc w:val="both"/>
            </w:pPr>
            <w:r w:rsidRPr="00B02EA6">
              <w:t>повышение эффективности использования бюджетных средств, направляемых на оказание государственной поддержки развития искусства;</w:t>
            </w:r>
          </w:p>
          <w:p w:rsidR="00B02EA6" w:rsidRPr="00B02EA6" w:rsidRDefault="00B02EA6">
            <w:pPr>
              <w:pStyle w:val="ConsPlusNormal"/>
              <w:jc w:val="both"/>
            </w:pPr>
            <w:r w:rsidRPr="00B02EA6">
              <w:t>новый качественный уровень развития бюджетной сети концертных организаций, театров, учреждений культурно-досугового типа</w:t>
            </w:r>
          </w:p>
        </w:tc>
      </w:tr>
    </w:tbl>
    <w:p w:rsidR="00B02EA6" w:rsidRPr="00B02EA6" w:rsidRDefault="00B02EA6">
      <w:pPr>
        <w:pStyle w:val="ConsPlusNormal"/>
        <w:jc w:val="both"/>
      </w:pPr>
    </w:p>
    <w:p w:rsidR="00B02EA6" w:rsidRPr="00B02EA6" w:rsidRDefault="00B02EA6">
      <w:pPr>
        <w:pStyle w:val="ConsPlusTitle"/>
        <w:jc w:val="center"/>
        <w:outlineLvl w:val="2"/>
      </w:pPr>
      <w:r w:rsidRPr="00B02EA6">
        <w:t>1. Общая характеристика сферы реализации подпрограммы</w:t>
      </w:r>
    </w:p>
    <w:p w:rsidR="00B02EA6" w:rsidRPr="00B02EA6" w:rsidRDefault="00B02EA6">
      <w:pPr>
        <w:pStyle w:val="ConsPlusNormal"/>
        <w:jc w:val="both"/>
      </w:pPr>
    </w:p>
    <w:p w:rsidR="00B02EA6" w:rsidRPr="00B02EA6" w:rsidRDefault="00B02EA6">
      <w:pPr>
        <w:pStyle w:val="ConsPlusNormal"/>
        <w:ind w:firstLine="540"/>
        <w:jc w:val="both"/>
      </w:pPr>
      <w:r w:rsidRPr="00B02EA6">
        <w:t>Уникальность и отличительная особенность профессионального искусства Оренбуржья заключаются в том, что, используя лучшие достижения, виды и жанры классического искусства, оно основывается на глубинных внутренних связях с традиционной культурой народов, проживающих на территории Оренбургской области.</w:t>
      </w:r>
    </w:p>
    <w:p w:rsidR="00B02EA6" w:rsidRPr="00B02EA6" w:rsidRDefault="00B02EA6">
      <w:pPr>
        <w:pStyle w:val="ConsPlusNormal"/>
        <w:spacing w:before="220"/>
        <w:ind w:firstLine="540"/>
        <w:jc w:val="both"/>
      </w:pPr>
      <w:r w:rsidRPr="00B02EA6">
        <w:lastRenderedPageBreak/>
        <w:t>Профессиональное искусство в Оренбургской области представлено музыкальным, театральным, изобразительным, цирковым видами искусства. Отдельной категорией профессионального творчества является литература.</w:t>
      </w:r>
    </w:p>
    <w:p w:rsidR="00B02EA6" w:rsidRPr="00B02EA6" w:rsidRDefault="00B02EA6">
      <w:pPr>
        <w:pStyle w:val="ConsPlusNormal"/>
        <w:spacing w:before="220"/>
        <w:ind w:firstLine="540"/>
        <w:jc w:val="both"/>
      </w:pPr>
      <w:r w:rsidRPr="00B02EA6">
        <w:t>В Оренбургской области осуществляют свою деятельность 7 профессиональных театров - 5 областных государственных и 2 муниципальных, в том числе:</w:t>
      </w:r>
    </w:p>
    <w:p w:rsidR="00B02EA6" w:rsidRPr="00B02EA6" w:rsidRDefault="00B02EA6">
      <w:pPr>
        <w:pStyle w:val="ConsPlusNormal"/>
        <w:spacing w:before="220"/>
        <w:ind w:firstLine="540"/>
        <w:jc w:val="both"/>
      </w:pPr>
      <w:r w:rsidRPr="00B02EA6">
        <w:t>ГАУК "Оренбургский государственный областной драматический театр им. М. Горького";</w:t>
      </w:r>
    </w:p>
    <w:p w:rsidR="00B02EA6" w:rsidRPr="00B02EA6" w:rsidRDefault="00B02EA6">
      <w:pPr>
        <w:pStyle w:val="ConsPlusNormal"/>
        <w:spacing w:before="220"/>
        <w:ind w:firstLine="540"/>
        <w:jc w:val="both"/>
      </w:pPr>
      <w:r w:rsidRPr="00B02EA6">
        <w:t>ГАУК "Оренбургский государственный областной театр музыкальной комедии";</w:t>
      </w:r>
    </w:p>
    <w:p w:rsidR="00B02EA6" w:rsidRPr="00B02EA6" w:rsidRDefault="00B02EA6">
      <w:pPr>
        <w:pStyle w:val="ConsPlusNormal"/>
        <w:spacing w:before="220"/>
        <w:ind w:firstLine="540"/>
        <w:jc w:val="both"/>
      </w:pPr>
      <w:r w:rsidRPr="00B02EA6">
        <w:t>ГАУК "Оренбургский государственный областной театр кукол";</w:t>
      </w:r>
    </w:p>
    <w:p w:rsidR="00B02EA6" w:rsidRPr="00B02EA6" w:rsidRDefault="00B02EA6">
      <w:pPr>
        <w:pStyle w:val="ConsPlusNormal"/>
        <w:spacing w:before="220"/>
        <w:ind w:firstLine="540"/>
        <w:jc w:val="both"/>
      </w:pPr>
      <w:r w:rsidRPr="00B02EA6">
        <w:t xml:space="preserve">ГАУК "Оренбургский государственный татарский драматический театр им. М. </w:t>
      </w:r>
      <w:proofErr w:type="spellStart"/>
      <w:r w:rsidRPr="00B02EA6">
        <w:t>Файзи</w:t>
      </w:r>
      <w:proofErr w:type="spellEnd"/>
      <w:r w:rsidRPr="00B02EA6">
        <w:t>";</w:t>
      </w:r>
    </w:p>
    <w:p w:rsidR="00B02EA6" w:rsidRPr="00B02EA6" w:rsidRDefault="00B02EA6">
      <w:pPr>
        <w:pStyle w:val="ConsPlusNormal"/>
        <w:spacing w:before="220"/>
        <w:ind w:firstLine="540"/>
        <w:jc w:val="both"/>
      </w:pPr>
      <w:r w:rsidRPr="00B02EA6">
        <w:t>ГАУК "Орский государственный драматический театр им. А.С. Пушкина";</w:t>
      </w:r>
    </w:p>
    <w:p w:rsidR="00B02EA6" w:rsidRPr="00B02EA6" w:rsidRDefault="00B02EA6">
      <w:pPr>
        <w:pStyle w:val="ConsPlusNormal"/>
        <w:spacing w:before="220"/>
        <w:ind w:firstLine="540"/>
        <w:jc w:val="both"/>
      </w:pPr>
      <w:r w:rsidRPr="00B02EA6">
        <w:t>МАУ "Оренбургский театр кукол "Пьеро";</w:t>
      </w:r>
    </w:p>
    <w:p w:rsidR="00B02EA6" w:rsidRPr="00B02EA6" w:rsidRDefault="00B02EA6">
      <w:pPr>
        <w:pStyle w:val="ConsPlusNormal"/>
        <w:spacing w:before="220"/>
        <w:ind w:firstLine="540"/>
        <w:jc w:val="both"/>
      </w:pPr>
      <w:r w:rsidRPr="00B02EA6">
        <w:t>МБУ "</w:t>
      </w:r>
      <w:proofErr w:type="spellStart"/>
      <w:r w:rsidRPr="00B02EA6">
        <w:t>Бугурусланский</w:t>
      </w:r>
      <w:proofErr w:type="spellEnd"/>
      <w:r w:rsidRPr="00B02EA6">
        <w:t xml:space="preserve"> городской драматический театр им. Н.В. Гоголя".</w:t>
      </w:r>
    </w:p>
    <w:p w:rsidR="00B02EA6" w:rsidRPr="00B02EA6" w:rsidRDefault="00B02EA6">
      <w:pPr>
        <w:pStyle w:val="ConsPlusNormal"/>
        <w:spacing w:before="220"/>
        <w:ind w:firstLine="540"/>
        <w:jc w:val="both"/>
      </w:pPr>
      <w:r w:rsidRPr="00B02EA6">
        <w:t>Особая миссия театра - доносить до общественного сознания идеи и ценности, побуждая людей к творчеству во всех сферах социальной жизни. Важно и то, что театр является одним из важнейших средств сохранения и развития языков народов России.</w:t>
      </w:r>
    </w:p>
    <w:p w:rsidR="00B02EA6" w:rsidRPr="00B02EA6" w:rsidRDefault="00B02EA6">
      <w:pPr>
        <w:pStyle w:val="ConsPlusNormal"/>
        <w:spacing w:before="220"/>
        <w:ind w:firstLine="540"/>
        <w:jc w:val="both"/>
      </w:pPr>
      <w:r w:rsidRPr="00B02EA6">
        <w:t>Также в Оренбургской области действует ГАУК "Оренбургская областная филармония", в состав которого входят 11 коллективов, в том числе Оренбургский государственный академический русский народный хор, камерный оркестр, ансамбль старинной и современной музыки "Дивертисмент", детский ансамбль песни и танца "Зернышко", детский хор "Новые имена", детская студия народного искусства "Забава" и другие.</w:t>
      </w:r>
    </w:p>
    <w:p w:rsidR="00B02EA6" w:rsidRPr="00B02EA6" w:rsidRDefault="00B02EA6">
      <w:pPr>
        <w:pStyle w:val="ConsPlusNormal"/>
        <w:jc w:val="both"/>
      </w:pPr>
      <w:r w:rsidRPr="00B02EA6">
        <w:t xml:space="preserve">(в ред. </w:t>
      </w:r>
      <w:hyperlink r:id="rId119" w:history="1">
        <w:r w:rsidRPr="00B02EA6">
          <w:t>Постановления</w:t>
        </w:r>
      </w:hyperlink>
      <w:r w:rsidRPr="00B02EA6">
        <w:t xml:space="preserve"> Правительства Оренбургской области от 24.12.2020 N 1230-пп)</w:t>
      </w:r>
    </w:p>
    <w:p w:rsidR="00B02EA6" w:rsidRPr="00B02EA6" w:rsidRDefault="00B02EA6">
      <w:pPr>
        <w:pStyle w:val="ConsPlusNormal"/>
        <w:spacing w:before="220"/>
        <w:ind w:firstLine="540"/>
        <w:jc w:val="both"/>
      </w:pPr>
      <w:r w:rsidRPr="00B02EA6">
        <w:t>Профессиональное искусство является важнейшей и неотъемлемой частью культуры и искусства Оренбургской области, развитие которого направлено на:</w:t>
      </w:r>
    </w:p>
    <w:p w:rsidR="00B02EA6" w:rsidRPr="00B02EA6" w:rsidRDefault="00B02EA6">
      <w:pPr>
        <w:pStyle w:val="ConsPlusNormal"/>
        <w:spacing w:before="220"/>
        <w:ind w:firstLine="540"/>
        <w:jc w:val="both"/>
      </w:pPr>
      <w:r w:rsidRPr="00B02EA6">
        <w:t>сохранение и развитие национального культурного наследия Российской Федерации и Оренбургской области;</w:t>
      </w:r>
    </w:p>
    <w:p w:rsidR="00B02EA6" w:rsidRPr="00B02EA6" w:rsidRDefault="00B02EA6">
      <w:pPr>
        <w:pStyle w:val="ConsPlusNormal"/>
        <w:spacing w:before="220"/>
        <w:ind w:firstLine="540"/>
        <w:jc w:val="both"/>
      </w:pPr>
      <w:r w:rsidRPr="00B02EA6">
        <w:t>интеграцию культуры и искусства Оренбургской области в общероссийский и мировой культурный процесс, участие в создании единого евразийского культурного пространства;</w:t>
      </w:r>
    </w:p>
    <w:p w:rsidR="00B02EA6" w:rsidRPr="00B02EA6" w:rsidRDefault="00B02EA6">
      <w:pPr>
        <w:pStyle w:val="ConsPlusNormal"/>
        <w:spacing w:before="220"/>
        <w:ind w:firstLine="540"/>
        <w:jc w:val="both"/>
      </w:pPr>
      <w:r w:rsidRPr="00B02EA6">
        <w:t>обеспечение равного доступа всех групп населения к мировым культурным ценностям и благам;</w:t>
      </w:r>
    </w:p>
    <w:p w:rsidR="00B02EA6" w:rsidRPr="00B02EA6" w:rsidRDefault="00B02EA6">
      <w:pPr>
        <w:pStyle w:val="ConsPlusNormal"/>
        <w:spacing w:before="220"/>
        <w:ind w:firstLine="540"/>
        <w:jc w:val="both"/>
      </w:pPr>
      <w:r w:rsidRPr="00B02EA6">
        <w:t>позиционирование Оренбургской области как одного из важнейших культурных центров Южного Урала.</w:t>
      </w:r>
    </w:p>
    <w:p w:rsidR="00B02EA6" w:rsidRPr="00B02EA6" w:rsidRDefault="00B02EA6">
      <w:pPr>
        <w:pStyle w:val="ConsPlusNormal"/>
        <w:spacing w:before="220"/>
        <w:ind w:firstLine="540"/>
        <w:jc w:val="both"/>
      </w:pPr>
      <w:r w:rsidRPr="00B02EA6">
        <w:t xml:space="preserve">Оренбургская область гордится своей сценической культурой. Наши театры имеют свои давние и славные традиции. Более 160 лет насчитывает история Оренбургского государственного областного драматического театра им. М. Горького. В 2015 году двойной юбилей отметил Оренбургский государственный татарский драматический театр им. М. </w:t>
      </w:r>
      <w:proofErr w:type="spellStart"/>
      <w:r w:rsidRPr="00B02EA6">
        <w:t>Файзи</w:t>
      </w:r>
      <w:proofErr w:type="spellEnd"/>
      <w:r w:rsidRPr="00B02EA6">
        <w:t>: 110 лет со дня образования первой татарской профессиональной театральной труппы и 25-летие с момента создания театра. В 2017 году 80-летний юбилей отметил Орский государственный драматический театр им. А.С. Пушкина.</w:t>
      </w:r>
    </w:p>
    <w:p w:rsidR="00B02EA6" w:rsidRPr="00B02EA6" w:rsidRDefault="00B02EA6">
      <w:pPr>
        <w:pStyle w:val="ConsPlusNormal"/>
        <w:spacing w:before="220"/>
        <w:ind w:firstLine="540"/>
        <w:jc w:val="both"/>
      </w:pPr>
      <w:r w:rsidRPr="00B02EA6">
        <w:t xml:space="preserve">Оренбургская область обладает огромным интеллектуально-творческим потенциалом в сфере профессионального искусства и располагает возможностями для успешного развития. Об </w:t>
      </w:r>
      <w:r w:rsidRPr="00B02EA6">
        <w:lastRenderedPageBreak/>
        <w:t>этом свидетельствуют получение наград и премий на конкурсах и фестивалях общероссийского и международного уровней, проведение межрегиональных и международных гастролей, многочисленные положительные отзывы зрителей - главных потребителей данного вида услуги.</w:t>
      </w:r>
    </w:p>
    <w:p w:rsidR="00B02EA6" w:rsidRPr="00B02EA6" w:rsidRDefault="00B02EA6">
      <w:pPr>
        <w:pStyle w:val="ConsPlusNormal"/>
        <w:spacing w:before="220"/>
        <w:ind w:firstLine="540"/>
        <w:jc w:val="both"/>
      </w:pPr>
      <w:r w:rsidRPr="00B02EA6">
        <w:t>Ежегодно профессиональными сценическими коллективами Оренбургской области осуществляется порядка 30 новых постановок. Около полумиллиона зрителей посещают около 2,5 тыс. спектаклей и филармонических концертов.</w:t>
      </w:r>
    </w:p>
    <w:p w:rsidR="00B02EA6" w:rsidRPr="00B02EA6" w:rsidRDefault="00B02EA6">
      <w:pPr>
        <w:pStyle w:val="ConsPlusNormal"/>
        <w:spacing w:before="220"/>
        <w:ind w:firstLine="540"/>
        <w:jc w:val="both"/>
      </w:pPr>
      <w:r w:rsidRPr="00B02EA6">
        <w:t xml:space="preserve">Для организации показа качественных музыкальных программ и </w:t>
      </w:r>
      <w:proofErr w:type="gramStart"/>
      <w:r w:rsidRPr="00B02EA6">
        <w:t>спектаклей</w:t>
      </w:r>
      <w:proofErr w:type="gramEnd"/>
      <w:r w:rsidRPr="00B02EA6">
        <w:t xml:space="preserve"> ведущих театральных и концертных коллективов в отдаленных районах Оренбургской области необходима государственная поддержка в части финансирования гастрольных и выездных проектов (приобретение автотранспорта, оплата проезда, провоза реквизита и декораций).</w:t>
      </w:r>
    </w:p>
    <w:p w:rsidR="00B02EA6" w:rsidRPr="00B02EA6" w:rsidRDefault="00B02EA6">
      <w:pPr>
        <w:pStyle w:val="ConsPlusNormal"/>
        <w:spacing w:before="220"/>
        <w:ind w:firstLine="540"/>
        <w:jc w:val="both"/>
      </w:pPr>
      <w:r w:rsidRPr="00B02EA6">
        <w:t xml:space="preserve">О масштабах работы по развитию различных жанров и видов искусств (литература, изобразительное, театральное и музыкальное искусство) свидетельствует перечень фестивальных мероприятий, реализуемых в регионе при поддержке Правительства Оренбургской области - музыкальные фестивали "Оренбургский пуховый платок", "Русское поле", "Оренбургские сезоны Дениса </w:t>
      </w:r>
      <w:proofErr w:type="spellStart"/>
      <w:r w:rsidRPr="00B02EA6">
        <w:t>Мацуева</w:t>
      </w:r>
      <w:proofErr w:type="spellEnd"/>
      <w:r w:rsidRPr="00B02EA6">
        <w:t>", джаз-фестиваль "Евразия", "Фестиваль Мстислава Ростроповича", литературный фестиваль "Красная гора" и форум молодых литераторов "Мы выросли в России", кинофестиваль "Восток-Запад. Классика и Авангард", театральный фестиваль "Гостиный двор", Всероссийский художественный пленэр им. Ф. Малявина.</w:t>
      </w:r>
    </w:p>
    <w:p w:rsidR="00B02EA6" w:rsidRPr="00B02EA6" w:rsidRDefault="00B02EA6">
      <w:pPr>
        <w:pStyle w:val="ConsPlusNormal"/>
        <w:jc w:val="both"/>
      </w:pPr>
      <w:r w:rsidRPr="00B02EA6">
        <w:t xml:space="preserve">(в ред. </w:t>
      </w:r>
      <w:hyperlink r:id="rId120" w:history="1">
        <w:r w:rsidRPr="00B02EA6">
          <w:t>Постановления</w:t>
        </w:r>
      </w:hyperlink>
      <w:r w:rsidRPr="00B02EA6">
        <w:t xml:space="preserve"> Правительства Оренбургской области от 24.12.2020 N 1230-пп)</w:t>
      </w:r>
    </w:p>
    <w:p w:rsidR="00B02EA6" w:rsidRPr="00B02EA6" w:rsidRDefault="00B02EA6">
      <w:pPr>
        <w:pStyle w:val="ConsPlusNormal"/>
        <w:spacing w:before="220"/>
        <w:ind w:firstLine="540"/>
        <w:jc w:val="both"/>
      </w:pPr>
      <w:r w:rsidRPr="00B02EA6">
        <w:t>Не менее важны организация и проведение ежегодных конкурсов на соискание премий Губернатора Оренбургской области "Оренбургская лира", "Лучшая актерская работа года" за творческие достижения в области театрального искусства", Всероссийской литературной Пушкинской премии "Капитанская дочка", областной литературной премии им. С.Т. Аксакова, премий Правительства Оренбургской области в музейной сфере.</w:t>
      </w:r>
    </w:p>
    <w:p w:rsidR="00B02EA6" w:rsidRPr="00B02EA6" w:rsidRDefault="00B02EA6">
      <w:pPr>
        <w:pStyle w:val="ConsPlusNormal"/>
        <w:jc w:val="both"/>
      </w:pPr>
      <w:r w:rsidRPr="00B02EA6">
        <w:t xml:space="preserve">(в ред. </w:t>
      </w:r>
      <w:hyperlink r:id="rId121" w:history="1">
        <w:r w:rsidRPr="00B02EA6">
          <w:t>Постановления</w:t>
        </w:r>
      </w:hyperlink>
      <w:r w:rsidRPr="00B02EA6">
        <w:t xml:space="preserve"> Правительства Оренбургской области от 24.12.2020 N 1230-пп)</w:t>
      </w:r>
    </w:p>
    <w:p w:rsidR="00B02EA6" w:rsidRPr="00B02EA6" w:rsidRDefault="00B02EA6">
      <w:pPr>
        <w:pStyle w:val="ConsPlusNormal"/>
        <w:spacing w:before="220"/>
        <w:ind w:firstLine="540"/>
        <w:jc w:val="both"/>
      </w:pPr>
      <w:r w:rsidRPr="00B02EA6">
        <w:t>В Оренбургской области регулярно реализуются творческие проекты, направленные на пропаганду и популяризацию культуры и искусства, народных художественных промыслов Оренбуржья, в том числе в других регионах, эстетическое и патриотическое воспитание молодого зрителя, повышение профессионального мастерства участников указанных мероприятий.</w:t>
      </w:r>
    </w:p>
    <w:p w:rsidR="00B02EA6" w:rsidRPr="00B02EA6" w:rsidRDefault="00B02EA6">
      <w:pPr>
        <w:pStyle w:val="ConsPlusNormal"/>
        <w:spacing w:before="220"/>
        <w:ind w:firstLine="540"/>
        <w:jc w:val="both"/>
      </w:pPr>
      <w:r w:rsidRPr="00B02EA6">
        <w:t>К основным проблемам развития профессионального искусства относятся износ материально-технической базы, слабая кадровая обеспеченность учреждений, дефицит специалистов творческих и технических цехов. Отсутствует системная работа в государственных и муниципальных учреждениях культуры в части повышения квалификации работников сферы культуры.</w:t>
      </w:r>
    </w:p>
    <w:p w:rsidR="00B02EA6" w:rsidRPr="00B02EA6" w:rsidRDefault="00B02EA6">
      <w:pPr>
        <w:pStyle w:val="ConsPlusNormal"/>
        <w:spacing w:before="220"/>
        <w:ind w:firstLine="540"/>
        <w:jc w:val="both"/>
      </w:pPr>
      <w:r w:rsidRPr="00B02EA6">
        <w:t>Опережающий рост государственного финансирования театрально-зрелищных учреждений по сравнению с динамикой собственных доходов - объективная закономерность. Театр экономически убыточен по своей природе не только в России, но и во всем мире. В связи с этим требуется государственная поддержка театральной деятельности.</w:t>
      </w:r>
    </w:p>
    <w:p w:rsidR="00B02EA6" w:rsidRPr="00B02EA6" w:rsidRDefault="00B02EA6">
      <w:pPr>
        <w:pStyle w:val="ConsPlusNormal"/>
        <w:spacing w:before="220"/>
        <w:ind w:firstLine="540"/>
        <w:jc w:val="both"/>
      </w:pPr>
      <w:r w:rsidRPr="00B02EA6">
        <w:t>Вклад театрально-зрелищных учреждений в формирование человеческого капитала - важнейшего фактора экономического роста позволяет считать социальными инвестициями расходы государства на поддержку театрального и музыкального искусства. Не поддающийся прямому измерению социально-культурный эффект театральной и музыкальной деятельности, по сути, неизмеримо выше его рыночной оценки.</w:t>
      </w:r>
    </w:p>
    <w:p w:rsidR="00B02EA6" w:rsidRPr="00B02EA6" w:rsidRDefault="00B02EA6">
      <w:pPr>
        <w:pStyle w:val="ConsPlusNormal"/>
        <w:spacing w:before="220"/>
        <w:ind w:firstLine="540"/>
        <w:jc w:val="both"/>
      </w:pPr>
      <w:r w:rsidRPr="00B02EA6">
        <w:t>Принципы государственного финансирования должны учитывать особенность творческого процесса, в котором в равной степени важны как художественный поиск, нахождение новых путей и форм развития искусства, так и приобщение к искусству непосредственных потребителей.</w:t>
      </w:r>
    </w:p>
    <w:p w:rsidR="00B02EA6" w:rsidRPr="00B02EA6" w:rsidRDefault="00B02EA6">
      <w:pPr>
        <w:pStyle w:val="ConsPlusNormal"/>
        <w:spacing w:before="220"/>
        <w:ind w:firstLine="540"/>
        <w:jc w:val="both"/>
      </w:pPr>
      <w:r w:rsidRPr="00B02EA6">
        <w:lastRenderedPageBreak/>
        <w:t>Государственная политика в области развития профессионального искусства предполагает реализацию следующих мероприятий:</w:t>
      </w:r>
    </w:p>
    <w:p w:rsidR="00B02EA6" w:rsidRPr="00B02EA6" w:rsidRDefault="00B02EA6">
      <w:pPr>
        <w:pStyle w:val="ConsPlusNormal"/>
        <w:spacing w:before="220"/>
        <w:ind w:firstLine="540"/>
        <w:jc w:val="both"/>
      </w:pPr>
      <w:r w:rsidRPr="00B02EA6">
        <w:t>включение в государственное (муниципальное) задание осуществления мер, направленных на расширение зрительской аудитории, в том числе увеличение количества театральных и концертных постановок;</w:t>
      </w:r>
    </w:p>
    <w:p w:rsidR="00B02EA6" w:rsidRPr="00B02EA6" w:rsidRDefault="00B02EA6">
      <w:pPr>
        <w:pStyle w:val="ConsPlusNormal"/>
        <w:spacing w:before="220"/>
        <w:ind w:firstLine="540"/>
        <w:jc w:val="both"/>
      </w:pPr>
      <w:r w:rsidRPr="00B02EA6">
        <w:t>совершенствование материально-технической базы учреждений культуры, оснащение их современным сценическим и светозвуковым оборудованием, приобретение музыкальных инструментов;</w:t>
      </w:r>
    </w:p>
    <w:p w:rsidR="00B02EA6" w:rsidRPr="00B02EA6" w:rsidRDefault="00B02EA6">
      <w:pPr>
        <w:pStyle w:val="ConsPlusNormal"/>
        <w:spacing w:before="220"/>
        <w:ind w:firstLine="540"/>
        <w:jc w:val="both"/>
      </w:pPr>
      <w:r w:rsidRPr="00B02EA6">
        <w:t>проведение гастролей в Оренбургской области, других регионах Российской Федерации и за рубежом в целях интеграции во всероссийское, мировое культурное пространство с поддержкой этой деятельности за счет средств областного бюджета;</w:t>
      </w:r>
    </w:p>
    <w:p w:rsidR="00B02EA6" w:rsidRPr="00B02EA6" w:rsidRDefault="00B02EA6">
      <w:pPr>
        <w:pStyle w:val="ConsPlusNormal"/>
        <w:spacing w:before="220"/>
        <w:ind w:firstLine="540"/>
        <w:jc w:val="both"/>
      </w:pPr>
      <w:r w:rsidRPr="00B02EA6">
        <w:t>подготовка кадров, как творческой, так и административно-технической направленности, для учреждений профессионального искусства;</w:t>
      </w:r>
    </w:p>
    <w:p w:rsidR="00B02EA6" w:rsidRPr="00B02EA6" w:rsidRDefault="00B02EA6">
      <w:pPr>
        <w:pStyle w:val="ConsPlusNormal"/>
        <w:spacing w:before="220"/>
        <w:ind w:firstLine="540"/>
        <w:jc w:val="both"/>
      </w:pPr>
      <w:r w:rsidRPr="00B02EA6">
        <w:t>содействие участию творческих коллективов и исполнителей во всероссийских и международных фестивалях, конкурсах и других проектах в области искусства;</w:t>
      </w:r>
    </w:p>
    <w:p w:rsidR="00B02EA6" w:rsidRPr="00B02EA6" w:rsidRDefault="00B02EA6">
      <w:pPr>
        <w:pStyle w:val="ConsPlusNormal"/>
        <w:spacing w:before="220"/>
        <w:ind w:firstLine="540"/>
        <w:jc w:val="both"/>
      </w:pPr>
      <w:r w:rsidRPr="00B02EA6">
        <w:t>разработка и реализация плана мероприятий по государственной поддержке творческих союзов;</w:t>
      </w:r>
    </w:p>
    <w:p w:rsidR="00B02EA6" w:rsidRPr="00B02EA6" w:rsidRDefault="00B02EA6">
      <w:pPr>
        <w:pStyle w:val="ConsPlusNormal"/>
        <w:spacing w:before="220"/>
        <w:ind w:firstLine="540"/>
        <w:jc w:val="both"/>
      </w:pPr>
      <w:r w:rsidRPr="00B02EA6">
        <w:t>создание системы поддержки мастеров искусств и талантливой молодежи, включающей в себя конкурсное распределение грантов и стипендий, учреждение премий за выдающиеся достижения в развитии и пропаганде профессионального искусства.</w:t>
      </w:r>
    </w:p>
    <w:p w:rsidR="00B02EA6" w:rsidRPr="00B02EA6" w:rsidRDefault="00B02EA6">
      <w:pPr>
        <w:pStyle w:val="ConsPlusNormal"/>
        <w:spacing w:before="220"/>
        <w:ind w:firstLine="540"/>
        <w:jc w:val="both"/>
      </w:pPr>
      <w:r w:rsidRPr="00B02EA6">
        <w:t>Оренбургская область - один из наиболее многонациональных субъектов Российской Федерации, в котором проживают более 120 этносов, принадлежащих к различным языковым группам, религиозным конфессиям, национальностям и имеющих своеобразный жизненный уклад.</w:t>
      </w:r>
    </w:p>
    <w:p w:rsidR="00B02EA6" w:rsidRPr="00B02EA6" w:rsidRDefault="00B02EA6">
      <w:pPr>
        <w:pStyle w:val="ConsPlusNormal"/>
        <w:spacing w:before="220"/>
        <w:ind w:firstLine="540"/>
        <w:jc w:val="both"/>
      </w:pPr>
      <w:r w:rsidRPr="00B02EA6">
        <w:t>Нематериальное культурное наследие народов, проживающих на территории Оренбургской области, являясь важнейшей составляющей частью традиционной народной культуры, способствующей формированию толерантности, и основой национального самосознания, укрепляющей духовную связь поколений, играет ключевую роль в формировании культуры, является мощным средством сближения этнических групп и утверждения их культурной самобытности. Однако богатейший потенциал традиционной народной культуры Оренбургской области как средство духовно-нравственного воспитания подрастающего поколения используется не в полной мере.</w:t>
      </w:r>
    </w:p>
    <w:p w:rsidR="00B02EA6" w:rsidRPr="00B02EA6" w:rsidRDefault="00B02EA6">
      <w:pPr>
        <w:pStyle w:val="ConsPlusNormal"/>
        <w:spacing w:before="220"/>
        <w:ind w:firstLine="540"/>
        <w:jc w:val="both"/>
      </w:pPr>
      <w:r w:rsidRPr="00B02EA6">
        <w:t>Благодаря сохранению традиционных знаний, умений и навыков не только закрепляется весь опыт практической деятельности человеческого общества, но и формируются важнейшие этнические идеалы, моральные принципы и нравственные установки, регулируются нормы социальных отношений (семейных, общинных, трудовых), принимают упорядоченный характер отношения и связи человека с окружающим миром.</w:t>
      </w:r>
    </w:p>
    <w:p w:rsidR="00B02EA6" w:rsidRPr="00B02EA6" w:rsidRDefault="00B02EA6">
      <w:pPr>
        <w:pStyle w:val="ConsPlusNormal"/>
        <w:spacing w:before="220"/>
        <w:ind w:firstLine="540"/>
        <w:jc w:val="both"/>
      </w:pPr>
      <w:r w:rsidRPr="00B02EA6">
        <w:t>Приоритетами в данной сфере являются:</w:t>
      </w:r>
    </w:p>
    <w:p w:rsidR="00B02EA6" w:rsidRPr="00B02EA6" w:rsidRDefault="00B02EA6">
      <w:pPr>
        <w:pStyle w:val="ConsPlusNormal"/>
        <w:spacing w:before="220"/>
        <w:ind w:firstLine="540"/>
        <w:jc w:val="both"/>
      </w:pPr>
      <w:r w:rsidRPr="00B02EA6">
        <w:t>усиление роли традиционной народной культуры, нематериального культурного наследия народов Оренбургской области в духовно-нравственном воспитании личности, формировании потенциала устойчивого развития Оренбургской области;</w:t>
      </w:r>
    </w:p>
    <w:p w:rsidR="00B02EA6" w:rsidRPr="00B02EA6" w:rsidRDefault="00B02EA6">
      <w:pPr>
        <w:pStyle w:val="ConsPlusNormal"/>
        <w:spacing w:before="220"/>
        <w:ind w:firstLine="540"/>
        <w:jc w:val="both"/>
      </w:pPr>
      <w:r w:rsidRPr="00B02EA6">
        <w:t>сохранение глубинных базовых основ многонациональной культуры Оренбургской области, значимых традиций, памятников фольклора, культурной самобытности народов, проживающих на территории Оренбургской области;</w:t>
      </w:r>
    </w:p>
    <w:p w:rsidR="00B02EA6" w:rsidRPr="00B02EA6" w:rsidRDefault="00B02EA6">
      <w:pPr>
        <w:pStyle w:val="ConsPlusNormal"/>
        <w:spacing w:before="220"/>
        <w:ind w:firstLine="540"/>
        <w:jc w:val="both"/>
      </w:pPr>
      <w:r w:rsidRPr="00B02EA6">
        <w:lastRenderedPageBreak/>
        <w:t>создание условий для сохранения, развития и популяризации нематериального культурного наследия народов, проживающих на территории Оренбургской области, с целью сохранения единого культурного пространства Российской Федерации.</w:t>
      </w:r>
    </w:p>
    <w:p w:rsidR="00B02EA6" w:rsidRPr="00B02EA6" w:rsidRDefault="00B02EA6">
      <w:pPr>
        <w:pStyle w:val="ConsPlusNormal"/>
        <w:spacing w:before="220"/>
        <w:ind w:firstLine="540"/>
        <w:jc w:val="both"/>
      </w:pPr>
      <w:r w:rsidRPr="00B02EA6">
        <w:t>Для достижения указанных приоритетов необходимо:</w:t>
      </w:r>
    </w:p>
    <w:p w:rsidR="00B02EA6" w:rsidRPr="00B02EA6" w:rsidRDefault="00B02EA6">
      <w:pPr>
        <w:pStyle w:val="ConsPlusNormal"/>
        <w:spacing w:before="220"/>
        <w:ind w:firstLine="540"/>
        <w:jc w:val="both"/>
      </w:pPr>
      <w:r w:rsidRPr="00B02EA6">
        <w:t>совершенствование материально-технического, научного, методического и кадрового обеспечения деятельности учреждений культуры, осуществляющих выявление, сохранение и развитие нематериального культурного наследия народов, проживающих на территории Оренбургской области;</w:t>
      </w:r>
    </w:p>
    <w:p w:rsidR="00B02EA6" w:rsidRPr="00B02EA6" w:rsidRDefault="00B02EA6">
      <w:pPr>
        <w:pStyle w:val="ConsPlusNormal"/>
        <w:spacing w:before="220"/>
        <w:ind w:firstLine="540"/>
        <w:jc w:val="both"/>
      </w:pPr>
      <w:r w:rsidRPr="00B02EA6">
        <w:t xml:space="preserve">сохранение и развитие нематериального культурного наследия (проведение полевых экспедиций по сбору фольклорного материала, </w:t>
      </w:r>
      <w:proofErr w:type="spellStart"/>
      <w:r w:rsidRPr="00B02EA6">
        <w:t>нотирование</w:t>
      </w:r>
      <w:proofErr w:type="spellEnd"/>
      <w:r w:rsidRPr="00B02EA6">
        <w:t>, перевод в электронную форму, издание фольклорного материала);</w:t>
      </w:r>
    </w:p>
    <w:p w:rsidR="00B02EA6" w:rsidRPr="00B02EA6" w:rsidRDefault="00B02EA6">
      <w:pPr>
        <w:pStyle w:val="ConsPlusNormal"/>
        <w:spacing w:before="220"/>
        <w:ind w:firstLine="540"/>
        <w:jc w:val="both"/>
      </w:pPr>
      <w:r w:rsidRPr="00B02EA6">
        <w:t>формирование базы данных (создание каталога) объектов нематериального культурного наследия народов, проживающих на территории Оренбургской области, на основе современных информационных технологий;</w:t>
      </w:r>
    </w:p>
    <w:p w:rsidR="00B02EA6" w:rsidRPr="00B02EA6" w:rsidRDefault="00B02EA6">
      <w:pPr>
        <w:pStyle w:val="ConsPlusNormal"/>
        <w:spacing w:before="220"/>
        <w:ind w:firstLine="540"/>
        <w:jc w:val="both"/>
      </w:pPr>
      <w:r w:rsidRPr="00B02EA6">
        <w:t>развитие и популяризация народного художественного творчества (проведение фестивалей, конкурсов, праздников, выставок);</w:t>
      </w:r>
    </w:p>
    <w:p w:rsidR="00B02EA6" w:rsidRPr="00B02EA6" w:rsidRDefault="00B02EA6">
      <w:pPr>
        <w:pStyle w:val="ConsPlusNormal"/>
        <w:spacing w:before="220"/>
        <w:ind w:firstLine="540"/>
        <w:jc w:val="both"/>
      </w:pPr>
      <w:r w:rsidRPr="00B02EA6">
        <w:t>участие лучших коллективов народного творчества, мастеров декоративно-прикладного творчества и художников-любителей в международных, всероссийских и региональных фестивалях и выставках;</w:t>
      </w:r>
    </w:p>
    <w:p w:rsidR="00B02EA6" w:rsidRPr="00B02EA6" w:rsidRDefault="00B02EA6">
      <w:pPr>
        <w:pStyle w:val="ConsPlusNormal"/>
        <w:spacing w:before="220"/>
        <w:ind w:firstLine="540"/>
        <w:jc w:val="both"/>
      </w:pPr>
      <w:r w:rsidRPr="00B02EA6">
        <w:t>сохранение, возрождение и развитие народных художественных промыслов и ремесел;</w:t>
      </w:r>
    </w:p>
    <w:p w:rsidR="00B02EA6" w:rsidRPr="00B02EA6" w:rsidRDefault="00B02EA6">
      <w:pPr>
        <w:pStyle w:val="ConsPlusNormal"/>
        <w:spacing w:before="220"/>
        <w:ind w:firstLine="540"/>
        <w:jc w:val="both"/>
      </w:pPr>
      <w:r w:rsidRPr="00B02EA6">
        <w:t>разработка системы мер по поддержке культурно-досуговых учреждений, деятельность которых направлена на сохранение нематериального культурного наследия народов, проживающих на территории Оренбургской области, хранителей и носителей нематериального культурного наследия народов, проживающих на территории Оренбургской области.</w:t>
      </w:r>
    </w:p>
    <w:p w:rsidR="00B02EA6" w:rsidRPr="00B02EA6" w:rsidRDefault="00B02EA6">
      <w:pPr>
        <w:pStyle w:val="ConsPlusNormal"/>
        <w:spacing w:before="220"/>
        <w:ind w:firstLine="540"/>
        <w:jc w:val="both"/>
      </w:pPr>
      <w:r w:rsidRPr="00B02EA6">
        <w:t>Результатами проведения данных мероприятий будут являться:</w:t>
      </w:r>
    </w:p>
    <w:p w:rsidR="00B02EA6" w:rsidRPr="00B02EA6" w:rsidRDefault="00B02EA6">
      <w:pPr>
        <w:pStyle w:val="ConsPlusNormal"/>
        <w:spacing w:before="220"/>
        <w:ind w:firstLine="540"/>
        <w:jc w:val="both"/>
      </w:pPr>
      <w:r w:rsidRPr="00B02EA6">
        <w:t>усиление потенциала традиционной народной культуры Оренбургской области как средства духовно-нравственного воспитания подрастающего поколения Оренбургской области;</w:t>
      </w:r>
    </w:p>
    <w:p w:rsidR="00B02EA6" w:rsidRPr="00B02EA6" w:rsidRDefault="00B02EA6">
      <w:pPr>
        <w:pStyle w:val="ConsPlusNormal"/>
        <w:spacing w:before="220"/>
        <w:ind w:firstLine="540"/>
        <w:jc w:val="both"/>
      </w:pPr>
      <w:r w:rsidRPr="00B02EA6">
        <w:t>создание условий для сохранения и развития нематериального культурного наследия народов, проживающих на территории Оренбургской области;</w:t>
      </w:r>
    </w:p>
    <w:p w:rsidR="00B02EA6" w:rsidRPr="00B02EA6" w:rsidRDefault="00B02EA6">
      <w:pPr>
        <w:pStyle w:val="ConsPlusNormal"/>
        <w:spacing w:before="220"/>
        <w:ind w:firstLine="540"/>
        <w:jc w:val="both"/>
      </w:pPr>
      <w:r w:rsidRPr="00B02EA6">
        <w:t xml:space="preserve">повышение информированности населения о деятельности самобытных коллективов народного творчества и мастеров декоративно-прикладного искусства Оренбургской области, приобщение </w:t>
      </w:r>
      <w:proofErr w:type="spellStart"/>
      <w:r w:rsidRPr="00B02EA6">
        <w:t>оренбуржцев</w:t>
      </w:r>
      <w:proofErr w:type="spellEnd"/>
      <w:r w:rsidRPr="00B02EA6">
        <w:t xml:space="preserve"> к культурному наследию края;</w:t>
      </w:r>
    </w:p>
    <w:p w:rsidR="00B02EA6" w:rsidRPr="00B02EA6" w:rsidRDefault="00B02EA6">
      <w:pPr>
        <w:pStyle w:val="ConsPlusNormal"/>
        <w:spacing w:before="220"/>
        <w:ind w:firstLine="540"/>
        <w:jc w:val="both"/>
      </w:pPr>
      <w:r w:rsidRPr="00B02EA6">
        <w:t>поддержание имиджа Оренбургской области как региона с развитыми традициями народной культуры.</w:t>
      </w:r>
    </w:p>
    <w:p w:rsidR="00B02EA6" w:rsidRPr="00B02EA6" w:rsidRDefault="00B02EA6">
      <w:pPr>
        <w:pStyle w:val="ConsPlusNormal"/>
        <w:jc w:val="both"/>
      </w:pPr>
    </w:p>
    <w:p w:rsidR="00B02EA6" w:rsidRPr="00B02EA6" w:rsidRDefault="00B02EA6">
      <w:pPr>
        <w:pStyle w:val="ConsPlusTitle"/>
        <w:jc w:val="center"/>
        <w:outlineLvl w:val="2"/>
      </w:pPr>
      <w:r w:rsidRPr="00B02EA6">
        <w:t>2. Показатели (индикаторы) подпрограммы</w:t>
      </w:r>
    </w:p>
    <w:p w:rsidR="00B02EA6" w:rsidRPr="00B02EA6" w:rsidRDefault="00B02EA6">
      <w:pPr>
        <w:pStyle w:val="ConsPlusNormal"/>
        <w:jc w:val="both"/>
      </w:pPr>
    </w:p>
    <w:p w:rsidR="00B02EA6" w:rsidRPr="00B02EA6" w:rsidRDefault="00B02EA6">
      <w:pPr>
        <w:pStyle w:val="ConsPlusNormal"/>
        <w:ind w:firstLine="540"/>
        <w:jc w:val="both"/>
      </w:pPr>
      <w:r w:rsidRPr="00B02EA6">
        <w:t>Показателями (индикаторами) решения задач подпрограммы являются:</w:t>
      </w:r>
    </w:p>
    <w:p w:rsidR="00B02EA6" w:rsidRPr="00B02EA6" w:rsidRDefault="00B02EA6">
      <w:pPr>
        <w:pStyle w:val="ConsPlusNormal"/>
        <w:spacing w:before="220"/>
        <w:ind w:firstLine="540"/>
        <w:jc w:val="both"/>
      </w:pPr>
      <w:r w:rsidRPr="00B02EA6">
        <w:t>1. Объем тиража печатной продукции.</w:t>
      </w:r>
    </w:p>
    <w:p w:rsidR="00B02EA6" w:rsidRPr="00B02EA6" w:rsidRDefault="00B02EA6">
      <w:pPr>
        <w:pStyle w:val="ConsPlusNormal"/>
        <w:spacing w:before="220"/>
        <w:ind w:firstLine="540"/>
        <w:jc w:val="both"/>
      </w:pPr>
      <w:r w:rsidRPr="00B02EA6">
        <w:t xml:space="preserve">Фактическое значение данного показателя (индикатора) определяется исходя из данных отчета о выполнении государственного задания на оказание государственных услуг (выполнения </w:t>
      </w:r>
      <w:r w:rsidRPr="00B02EA6">
        <w:lastRenderedPageBreak/>
        <w:t>работ) государственного бюджетного учреждения культуры "Областной Дом литераторов им. С.Т. Аксакова".</w:t>
      </w:r>
    </w:p>
    <w:p w:rsidR="00B02EA6" w:rsidRPr="00B02EA6" w:rsidRDefault="00B02EA6">
      <w:pPr>
        <w:pStyle w:val="ConsPlusNormal"/>
        <w:spacing w:before="220"/>
        <w:ind w:firstLine="540"/>
        <w:jc w:val="both"/>
      </w:pPr>
      <w:r w:rsidRPr="00B02EA6">
        <w:t>2. Количество посещений театров (мероприятий в России).</w:t>
      </w:r>
    </w:p>
    <w:p w:rsidR="00B02EA6" w:rsidRPr="00B02EA6" w:rsidRDefault="00B02EA6">
      <w:pPr>
        <w:pStyle w:val="ConsPlusNormal"/>
        <w:spacing w:before="220"/>
        <w:ind w:firstLine="540"/>
        <w:jc w:val="both"/>
      </w:pPr>
      <w:r w:rsidRPr="00B02EA6">
        <w:t xml:space="preserve">Фактическое значение данного показателя (индикатора) определяется на основе данных форм федерального статистического наблюдения </w:t>
      </w:r>
      <w:hyperlink r:id="rId122" w:history="1">
        <w:r w:rsidRPr="00B02EA6">
          <w:t>N 9-НК</w:t>
        </w:r>
      </w:hyperlink>
      <w:r w:rsidRPr="00B02EA6">
        <w:t xml:space="preserve"> "Сведения о деятельности театров".</w:t>
      </w:r>
    </w:p>
    <w:p w:rsidR="00B02EA6" w:rsidRPr="00B02EA6" w:rsidRDefault="00B02EA6">
      <w:pPr>
        <w:pStyle w:val="ConsPlusNormal"/>
        <w:spacing w:before="220"/>
        <w:ind w:firstLine="540"/>
        <w:jc w:val="both"/>
      </w:pPr>
      <w:r w:rsidRPr="00B02EA6">
        <w:t>3. Количество посещений концертных организаций, самостоятельных коллективов.</w:t>
      </w:r>
    </w:p>
    <w:p w:rsidR="00B02EA6" w:rsidRPr="00B02EA6" w:rsidRDefault="00B02EA6">
      <w:pPr>
        <w:pStyle w:val="ConsPlusNormal"/>
        <w:spacing w:before="220"/>
        <w:ind w:firstLine="540"/>
        <w:jc w:val="both"/>
      </w:pPr>
      <w:r w:rsidRPr="00B02EA6">
        <w:t xml:space="preserve">Фактическое значение данного показателя (индикатора) определяется на основе данных форм федерального статистического наблюдения </w:t>
      </w:r>
      <w:hyperlink r:id="rId123" w:history="1">
        <w:r w:rsidRPr="00B02EA6">
          <w:t>N 12-НК</w:t>
        </w:r>
      </w:hyperlink>
      <w:r w:rsidRPr="00B02EA6">
        <w:t xml:space="preserve"> "Сведения о деятельности концертной организации, самостоятельного коллектива".</w:t>
      </w:r>
    </w:p>
    <w:p w:rsidR="00B02EA6" w:rsidRPr="00B02EA6" w:rsidRDefault="00B02EA6">
      <w:pPr>
        <w:pStyle w:val="ConsPlusNormal"/>
        <w:spacing w:before="220"/>
        <w:ind w:firstLine="540"/>
        <w:jc w:val="both"/>
      </w:pPr>
      <w:r w:rsidRPr="00B02EA6">
        <w:t>4. Количество объектов (песня, танец, обряд и т.д.), внесенных в электронный каталог.</w:t>
      </w:r>
    </w:p>
    <w:p w:rsidR="00B02EA6" w:rsidRPr="00B02EA6" w:rsidRDefault="00B02EA6">
      <w:pPr>
        <w:pStyle w:val="ConsPlusNormal"/>
        <w:spacing w:before="220"/>
        <w:ind w:firstLine="540"/>
        <w:jc w:val="both"/>
      </w:pPr>
      <w:r w:rsidRPr="00B02EA6">
        <w:t>Фактическое значение данного показателя (индикатора) определяется исходя из данных отчета о выполнении государственного задания на оказание государственных услуг (выполнения работ) государственного автономного учреждения культуры "Региональный центр развития культуры Оренбургской области".</w:t>
      </w:r>
    </w:p>
    <w:p w:rsidR="00B02EA6" w:rsidRPr="00B02EA6" w:rsidRDefault="00B02EA6">
      <w:pPr>
        <w:pStyle w:val="ConsPlusNormal"/>
        <w:spacing w:before="220"/>
        <w:ind w:firstLine="540"/>
        <w:jc w:val="both"/>
      </w:pPr>
      <w:r w:rsidRPr="00B02EA6">
        <w:t>5. Количество участников клубных формирований.</w:t>
      </w:r>
    </w:p>
    <w:p w:rsidR="00B02EA6" w:rsidRPr="00B02EA6" w:rsidRDefault="00B02EA6">
      <w:pPr>
        <w:pStyle w:val="ConsPlusNormal"/>
        <w:spacing w:before="220"/>
        <w:ind w:firstLine="540"/>
        <w:jc w:val="both"/>
      </w:pPr>
      <w:r w:rsidRPr="00B02EA6">
        <w:t xml:space="preserve">Фактическое значение данного показателя (индикатора) определяется на основе данных форм федерального статистического наблюдения </w:t>
      </w:r>
      <w:hyperlink r:id="rId124" w:history="1">
        <w:r w:rsidRPr="00B02EA6">
          <w:t>N 7-НК</w:t>
        </w:r>
      </w:hyperlink>
      <w:r w:rsidRPr="00B02EA6">
        <w:t xml:space="preserve"> "Сведения об организации культурно-досугового типа".</w:t>
      </w:r>
    </w:p>
    <w:p w:rsidR="00B02EA6" w:rsidRPr="00B02EA6" w:rsidRDefault="00B02EA6">
      <w:pPr>
        <w:pStyle w:val="ConsPlusNormal"/>
        <w:spacing w:before="220"/>
        <w:ind w:firstLine="540"/>
        <w:jc w:val="both"/>
      </w:pPr>
      <w:r w:rsidRPr="00B02EA6">
        <w:t>6. Количество посещений платных культурно-массовых мероприятий клубов и домов культуры.</w:t>
      </w:r>
    </w:p>
    <w:p w:rsidR="00B02EA6" w:rsidRPr="00B02EA6" w:rsidRDefault="00B02EA6">
      <w:pPr>
        <w:pStyle w:val="ConsPlusNormal"/>
        <w:spacing w:before="220"/>
        <w:ind w:firstLine="540"/>
        <w:jc w:val="both"/>
      </w:pPr>
      <w:r w:rsidRPr="00B02EA6">
        <w:t xml:space="preserve">Фактическое значение данного показателя (индикатора) определяется на основе данных форм федерального статистического наблюдения </w:t>
      </w:r>
      <w:hyperlink r:id="rId125" w:history="1">
        <w:r w:rsidRPr="00B02EA6">
          <w:t>N 7-НК</w:t>
        </w:r>
      </w:hyperlink>
      <w:r w:rsidRPr="00B02EA6">
        <w:t xml:space="preserve"> "Сведения об организации культурно-досугового типа".</w:t>
      </w:r>
    </w:p>
    <w:p w:rsidR="00B02EA6" w:rsidRPr="00B02EA6" w:rsidRDefault="00B02EA6">
      <w:pPr>
        <w:pStyle w:val="ConsPlusNormal"/>
        <w:spacing w:before="220"/>
        <w:ind w:firstLine="540"/>
        <w:jc w:val="both"/>
      </w:pPr>
      <w:r w:rsidRPr="00B02EA6">
        <w:t>7. Количество получателей премий в области культуры и искусства.</w:t>
      </w:r>
    </w:p>
    <w:p w:rsidR="00B02EA6" w:rsidRPr="00B02EA6" w:rsidRDefault="00B02EA6">
      <w:pPr>
        <w:pStyle w:val="ConsPlusNormal"/>
        <w:spacing w:before="220"/>
        <w:ind w:firstLine="540"/>
        <w:jc w:val="both"/>
      </w:pPr>
      <w:r w:rsidRPr="00B02EA6">
        <w:t>Фактическое значение данного показателя (индикатора) определяется исходя из количества победителей конкурсного отбора на соискание премий Губернатора и Правительства Оренбургской области, списки которых утверждаются приказами Минкультуры (но не более числа лауреатов, установленных нормативными правовыми актами Оренбургской области об учреждении соответствующих премий), в том числе:</w:t>
      </w:r>
    </w:p>
    <w:p w:rsidR="00B02EA6" w:rsidRPr="00B02EA6" w:rsidRDefault="00B02EA6">
      <w:pPr>
        <w:pStyle w:val="ConsPlusNormal"/>
        <w:spacing w:before="220"/>
        <w:ind w:firstLine="540"/>
        <w:jc w:val="both"/>
      </w:pPr>
      <w:r w:rsidRPr="00B02EA6">
        <w:t>ежегодной премии Губернатора Оренбургской области "Оренбургская лира";</w:t>
      </w:r>
    </w:p>
    <w:p w:rsidR="00B02EA6" w:rsidRPr="00B02EA6" w:rsidRDefault="00B02EA6">
      <w:pPr>
        <w:pStyle w:val="ConsPlusNormal"/>
        <w:spacing w:before="220"/>
        <w:ind w:firstLine="540"/>
        <w:jc w:val="both"/>
      </w:pPr>
      <w:r w:rsidRPr="00B02EA6">
        <w:t>ежегодной премии Губернатора Оренбургской области "Лучшая актерская работа года" за творческие достижения в области театрального искусства;</w:t>
      </w:r>
    </w:p>
    <w:p w:rsidR="00B02EA6" w:rsidRPr="00B02EA6" w:rsidRDefault="00B02EA6">
      <w:pPr>
        <w:pStyle w:val="ConsPlusNormal"/>
        <w:spacing w:before="220"/>
        <w:ind w:firstLine="540"/>
        <w:jc w:val="both"/>
      </w:pPr>
      <w:r w:rsidRPr="00B02EA6">
        <w:t>премии Правительства Оренбургской области "Грани мастерства" для муниципальных учреждений культурно-досуговой сферы Оренбургской области и их работников;</w:t>
      </w:r>
    </w:p>
    <w:p w:rsidR="00B02EA6" w:rsidRPr="00B02EA6" w:rsidRDefault="00B02EA6">
      <w:pPr>
        <w:pStyle w:val="ConsPlusNormal"/>
        <w:spacing w:before="220"/>
        <w:ind w:firstLine="540"/>
        <w:jc w:val="both"/>
      </w:pPr>
      <w:r w:rsidRPr="00B02EA6">
        <w:t>премии Правительства Оренбургской области "Признание" для государственных и муниципальных библиотек Оренбургской области в сфере культуры и их работников;</w:t>
      </w:r>
    </w:p>
    <w:p w:rsidR="00B02EA6" w:rsidRPr="00B02EA6" w:rsidRDefault="00B02EA6">
      <w:pPr>
        <w:pStyle w:val="ConsPlusNormal"/>
        <w:spacing w:before="220"/>
        <w:ind w:firstLine="540"/>
        <w:jc w:val="both"/>
      </w:pPr>
      <w:r w:rsidRPr="00B02EA6">
        <w:t>Всероссийской литературной Пушкинской премии "Капитанская дочка";</w:t>
      </w:r>
    </w:p>
    <w:p w:rsidR="00B02EA6" w:rsidRPr="00B02EA6" w:rsidRDefault="00B02EA6">
      <w:pPr>
        <w:pStyle w:val="ConsPlusNormal"/>
        <w:spacing w:before="220"/>
        <w:ind w:firstLine="540"/>
        <w:jc w:val="both"/>
      </w:pPr>
      <w:r w:rsidRPr="00B02EA6">
        <w:t>ежегодной областной литературной премии имени С.Т. Аксакова;</w:t>
      </w:r>
    </w:p>
    <w:p w:rsidR="00B02EA6" w:rsidRPr="00B02EA6" w:rsidRDefault="00B02EA6">
      <w:pPr>
        <w:pStyle w:val="ConsPlusNormal"/>
        <w:spacing w:before="220"/>
        <w:ind w:firstLine="540"/>
        <w:jc w:val="both"/>
      </w:pPr>
      <w:r w:rsidRPr="00B02EA6">
        <w:lastRenderedPageBreak/>
        <w:t>премии Правительства Оренбургской области "Преподаватель года в сфере культуры и искусства";</w:t>
      </w:r>
    </w:p>
    <w:p w:rsidR="00B02EA6" w:rsidRPr="00B02EA6" w:rsidRDefault="00B02EA6">
      <w:pPr>
        <w:pStyle w:val="ConsPlusNormal"/>
        <w:spacing w:before="220"/>
        <w:ind w:firstLine="540"/>
        <w:jc w:val="both"/>
      </w:pPr>
      <w:r w:rsidRPr="00B02EA6">
        <w:t>премии "Молодые дарования Оренбуржья";</w:t>
      </w:r>
    </w:p>
    <w:p w:rsidR="00B02EA6" w:rsidRPr="00B02EA6" w:rsidRDefault="00B02EA6">
      <w:pPr>
        <w:pStyle w:val="ConsPlusNormal"/>
        <w:spacing w:before="220"/>
        <w:ind w:firstLine="540"/>
        <w:jc w:val="both"/>
      </w:pPr>
      <w:r w:rsidRPr="00B02EA6">
        <w:t>ежегодной премии Правительства Оренбургской области в музейной сфере.</w:t>
      </w:r>
    </w:p>
    <w:p w:rsidR="00B02EA6" w:rsidRPr="00B02EA6" w:rsidRDefault="00B02EA6">
      <w:pPr>
        <w:pStyle w:val="ConsPlusNormal"/>
        <w:jc w:val="both"/>
      </w:pPr>
      <w:r w:rsidRPr="00B02EA6">
        <w:t xml:space="preserve">(п. 7 в ред. </w:t>
      </w:r>
      <w:hyperlink r:id="rId126" w:history="1">
        <w:r w:rsidRPr="00B02EA6">
          <w:t>Постановления</w:t>
        </w:r>
      </w:hyperlink>
      <w:r w:rsidRPr="00B02EA6">
        <w:t xml:space="preserve"> Правительства Оренбургской области от 24.12.2020 N 1230-пп)</w:t>
      </w:r>
    </w:p>
    <w:p w:rsidR="00B02EA6" w:rsidRPr="00B02EA6" w:rsidRDefault="00B02EA6">
      <w:pPr>
        <w:pStyle w:val="ConsPlusNormal"/>
        <w:spacing w:before="220"/>
        <w:ind w:firstLine="540"/>
        <w:jc w:val="both"/>
      </w:pPr>
      <w:r w:rsidRPr="00B02EA6">
        <w:t>8. Количество творческих проектов (фестивалей, конкурсов, культурно-просветительских акций и др.), реализуемых государственными учреждениями Оренбургской области.</w:t>
      </w:r>
    </w:p>
    <w:p w:rsidR="00B02EA6" w:rsidRPr="00B02EA6" w:rsidRDefault="00B02EA6">
      <w:pPr>
        <w:pStyle w:val="ConsPlusNormal"/>
        <w:spacing w:before="220"/>
        <w:ind w:firstLine="540"/>
        <w:jc w:val="both"/>
      </w:pPr>
      <w:r w:rsidRPr="00B02EA6">
        <w:t>Фактическое значение данного показателя (индикатора) определяется исходя из фактического количества творческих проектов (фестивалей, конкурсов, культурно-просветительских акций и др.), на организацию и проведение которых государственным учреждениям выделены субсидии на иные цели.</w:t>
      </w:r>
    </w:p>
    <w:p w:rsidR="00B02EA6" w:rsidRPr="00B02EA6" w:rsidRDefault="00B02EA6">
      <w:pPr>
        <w:pStyle w:val="ConsPlusNormal"/>
        <w:spacing w:before="220"/>
        <w:ind w:firstLine="540"/>
        <w:jc w:val="both"/>
      </w:pPr>
      <w:r w:rsidRPr="00B02EA6">
        <w:t xml:space="preserve">9. Утратил силу. - </w:t>
      </w:r>
      <w:hyperlink r:id="rId127" w:history="1">
        <w:r w:rsidRPr="00B02EA6">
          <w:t>Постановление</w:t>
        </w:r>
      </w:hyperlink>
      <w:r w:rsidRPr="00B02EA6">
        <w:t xml:space="preserve"> Правительства Оренбургской области от 19.03.2020 N 209-пп.</w:t>
      </w:r>
    </w:p>
    <w:p w:rsidR="00B02EA6" w:rsidRPr="00B02EA6" w:rsidRDefault="00B02EA6">
      <w:pPr>
        <w:pStyle w:val="ConsPlusNormal"/>
        <w:spacing w:before="220"/>
        <w:ind w:firstLine="540"/>
        <w:jc w:val="both"/>
      </w:pPr>
      <w:r w:rsidRPr="00B02EA6">
        <w:t>10. Количество посещений киносеансов в государственных и муниципальных кинотеатрах.</w:t>
      </w:r>
    </w:p>
    <w:p w:rsidR="00B02EA6" w:rsidRPr="00B02EA6" w:rsidRDefault="00B02EA6">
      <w:pPr>
        <w:pStyle w:val="ConsPlusNormal"/>
        <w:spacing w:before="220"/>
        <w:ind w:firstLine="540"/>
        <w:jc w:val="both"/>
      </w:pPr>
      <w:r w:rsidRPr="00B02EA6">
        <w:t>Фактическое значение данного показателя (индикатора) определяется на основе данных Единой автоматизированной системы сведений о показах фильмов в кинозалах.</w:t>
      </w:r>
    </w:p>
    <w:p w:rsidR="00B02EA6" w:rsidRPr="00B02EA6" w:rsidRDefault="00B02EA6">
      <w:pPr>
        <w:pStyle w:val="ConsPlusNormal"/>
        <w:spacing w:before="220"/>
        <w:ind w:firstLine="540"/>
        <w:jc w:val="both"/>
      </w:pPr>
      <w:r w:rsidRPr="00B02EA6">
        <w:t>11. Количество зрителей на сеансах отечественных фильмов в государственных и муниципальных кинотеатрах.</w:t>
      </w:r>
    </w:p>
    <w:p w:rsidR="00B02EA6" w:rsidRPr="00B02EA6" w:rsidRDefault="00B02EA6">
      <w:pPr>
        <w:pStyle w:val="ConsPlusNormal"/>
        <w:spacing w:before="220"/>
        <w:ind w:firstLine="540"/>
        <w:jc w:val="both"/>
      </w:pPr>
      <w:r w:rsidRPr="00B02EA6">
        <w:t>Фактическое значение данного показателя (индикатора) определяется на основе данных Единой автоматизированной системы сведений о показах фильмов в кинозалах.</w:t>
      </w:r>
    </w:p>
    <w:p w:rsidR="00B02EA6" w:rsidRPr="00B02EA6" w:rsidRDefault="00B02EA6">
      <w:pPr>
        <w:pStyle w:val="ConsPlusNormal"/>
        <w:spacing w:before="220"/>
        <w:ind w:firstLine="540"/>
        <w:jc w:val="both"/>
      </w:pPr>
      <w:r w:rsidRPr="00B02EA6">
        <w:t>12. Количество посещений киносеансов.</w:t>
      </w:r>
    </w:p>
    <w:p w:rsidR="00B02EA6" w:rsidRPr="00B02EA6" w:rsidRDefault="00B02EA6">
      <w:pPr>
        <w:pStyle w:val="ConsPlusNormal"/>
        <w:spacing w:before="220"/>
        <w:ind w:firstLine="540"/>
        <w:jc w:val="both"/>
      </w:pPr>
      <w:r w:rsidRPr="00B02EA6">
        <w:t>Фактическое значение данного показателя (индикатора) определяется на основе данных Единой автоматизированной системы сведений о показах фильмов в кинозалах.</w:t>
      </w:r>
    </w:p>
    <w:p w:rsidR="00B02EA6" w:rsidRPr="00B02EA6" w:rsidRDefault="00B02EA6">
      <w:pPr>
        <w:pStyle w:val="ConsPlusNormal"/>
        <w:spacing w:before="220"/>
        <w:ind w:firstLine="540"/>
        <w:jc w:val="both"/>
      </w:pPr>
      <w:r w:rsidRPr="00B02EA6">
        <w:t>13. Количество полученных организациями кинематографии прокатных удостоверений на фильм.</w:t>
      </w:r>
    </w:p>
    <w:p w:rsidR="00B02EA6" w:rsidRPr="00B02EA6" w:rsidRDefault="00B02EA6">
      <w:pPr>
        <w:pStyle w:val="ConsPlusNormal"/>
        <w:spacing w:before="220"/>
        <w:ind w:firstLine="540"/>
        <w:jc w:val="both"/>
      </w:pPr>
      <w:r w:rsidRPr="00B02EA6">
        <w:t>Фактическое значение данного показателя (индикатора) определяется исходя из фактического количества полученных прокатных удостоверений на фильм организациями, которым была предоставлена субсидия на возмещение затрат, связанных с производством кинофильмов на территории Оренбургской области, из областного бюджета.</w:t>
      </w:r>
    </w:p>
    <w:p w:rsidR="00B02EA6" w:rsidRPr="00B02EA6" w:rsidRDefault="00B02EA6">
      <w:pPr>
        <w:pStyle w:val="ConsPlusNormal"/>
        <w:spacing w:before="220"/>
        <w:ind w:firstLine="540"/>
        <w:jc w:val="both"/>
      </w:pPr>
      <w:r w:rsidRPr="00B02EA6">
        <w:t>14. Просроченная кредиторская задолженность по средствам областного бюджета, главным распорядителем которых является Минкультуры.</w:t>
      </w:r>
    </w:p>
    <w:p w:rsidR="00B02EA6" w:rsidRPr="00B02EA6" w:rsidRDefault="00B02EA6">
      <w:pPr>
        <w:pStyle w:val="ConsPlusNormal"/>
        <w:spacing w:before="220"/>
        <w:ind w:firstLine="540"/>
        <w:jc w:val="both"/>
      </w:pPr>
      <w:r w:rsidRPr="00B02EA6">
        <w:t>Фактическое значение данного показателя (индикатора) определяется на основе данных бюджетной отчетности Минкультуры.</w:t>
      </w:r>
    </w:p>
    <w:p w:rsidR="00B02EA6" w:rsidRPr="00B02EA6" w:rsidRDefault="00B02EA6">
      <w:pPr>
        <w:pStyle w:val="ConsPlusNormal"/>
        <w:spacing w:before="220"/>
        <w:ind w:firstLine="540"/>
        <w:jc w:val="both"/>
      </w:pPr>
      <w:r w:rsidRPr="00B02EA6">
        <w:t>15. Количество посещений организаций культуры по отношению к уровню 2010 года.</w:t>
      </w:r>
    </w:p>
    <w:p w:rsidR="00B02EA6" w:rsidRPr="00B02EA6" w:rsidRDefault="00B02EA6">
      <w:pPr>
        <w:pStyle w:val="ConsPlusNormal"/>
        <w:spacing w:before="220"/>
        <w:ind w:firstLine="540"/>
        <w:jc w:val="both"/>
      </w:pPr>
      <w:r w:rsidRPr="00B02EA6">
        <w:t>Фактическое значение данного показателя (индикатора)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r w:rsidRPr="00B02EA6">
        <w:t>A / B x 100 %, где:</w:t>
      </w:r>
    </w:p>
    <w:p w:rsidR="00B02EA6" w:rsidRPr="00B02EA6" w:rsidRDefault="00B02EA6">
      <w:pPr>
        <w:pStyle w:val="ConsPlusNormal"/>
        <w:jc w:val="both"/>
      </w:pPr>
    </w:p>
    <w:p w:rsidR="00B02EA6" w:rsidRPr="00B02EA6" w:rsidRDefault="00B02EA6">
      <w:pPr>
        <w:pStyle w:val="ConsPlusNormal"/>
        <w:ind w:firstLine="540"/>
        <w:jc w:val="both"/>
      </w:pPr>
      <w:r w:rsidRPr="00B02EA6">
        <w:t xml:space="preserve">A - количество посещений организаций культуры в отчетном году (определяется на основе </w:t>
      </w:r>
      <w:r w:rsidRPr="00B02EA6">
        <w:lastRenderedPageBreak/>
        <w:t>данных форм федерального статистического наблюдения по направлениям деятельности);</w:t>
      </w:r>
    </w:p>
    <w:p w:rsidR="00B02EA6" w:rsidRPr="00B02EA6" w:rsidRDefault="00B02EA6">
      <w:pPr>
        <w:pStyle w:val="ConsPlusNormal"/>
        <w:spacing w:before="220"/>
        <w:ind w:firstLine="540"/>
        <w:jc w:val="both"/>
      </w:pPr>
      <w:r w:rsidRPr="00B02EA6">
        <w:t>B - количество посещений организаций культуры в 2010 году (определяется на основе данных форм федерального статистического наблюдения по направлениям деятельности).</w:t>
      </w:r>
    </w:p>
    <w:p w:rsidR="00B02EA6" w:rsidRPr="00B02EA6" w:rsidRDefault="00B02EA6">
      <w:pPr>
        <w:pStyle w:val="ConsPlusNormal"/>
        <w:spacing w:before="220"/>
        <w:ind w:firstLine="540"/>
        <w:jc w:val="both"/>
      </w:pPr>
      <w:r w:rsidRPr="00B02EA6">
        <w:t>16. Количество посещений организаций культуры (профессиональных театров) по отношению к уровню 2010 года.</w:t>
      </w:r>
    </w:p>
    <w:p w:rsidR="00B02EA6" w:rsidRPr="00B02EA6" w:rsidRDefault="00B02EA6">
      <w:pPr>
        <w:pStyle w:val="ConsPlusNormal"/>
        <w:spacing w:before="220"/>
        <w:ind w:firstLine="540"/>
        <w:jc w:val="both"/>
      </w:pPr>
      <w:r w:rsidRPr="00B02EA6">
        <w:t>Фактическое значение данного показателя (индикатора)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r w:rsidRPr="00B02EA6">
        <w:t>A / B x 100 %, где:</w:t>
      </w:r>
    </w:p>
    <w:p w:rsidR="00B02EA6" w:rsidRPr="00B02EA6" w:rsidRDefault="00B02EA6">
      <w:pPr>
        <w:pStyle w:val="ConsPlusNormal"/>
        <w:jc w:val="both"/>
      </w:pPr>
    </w:p>
    <w:p w:rsidR="00B02EA6" w:rsidRPr="00B02EA6" w:rsidRDefault="00B02EA6">
      <w:pPr>
        <w:pStyle w:val="ConsPlusNormal"/>
        <w:ind w:firstLine="540"/>
        <w:jc w:val="both"/>
      </w:pPr>
      <w:r w:rsidRPr="00B02EA6">
        <w:t xml:space="preserve">A - количество посещений профессиональных театров в городах с численностью населения до 300 тыс. человек в отчетном году (определяется на основе данных форм федерального статистического наблюдения </w:t>
      </w:r>
      <w:hyperlink r:id="rId128" w:history="1">
        <w:r w:rsidRPr="00B02EA6">
          <w:t>N 9-НК</w:t>
        </w:r>
      </w:hyperlink>
      <w:r w:rsidRPr="00B02EA6">
        <w:t xml:space="preserve"> "Сведения о деятельности театров");</w:t>
      </w:r>
    </w:p>
    <w:p w:rsidR="00B02EA6" w:rsidRPr="00B02EA6" w:rsidRDefault="00B02EA6">
      <w:pPr>
        <w:pStyle w:val="ConsPlusNormal"/>
        <w:spacing w:before="220"/>
        <w:ind w:firstLine="540"/>
        <w:jc w:val="both"/>
      </w:pPr>
      <w:r w:rsidRPr="00B02EA6">
        <w:t xml:space="preserve">B - количество посещений профессиональных театров в городах с численностью населения до 300 тыс. человек в 2010 году (определяется на основе данных форм федерального статистического наблюдения </w:t>
      </w:r>
      <w:hyperlink r:id="rId129" w:history="1">
        <w:r w:rsidRPr="00B02EA6">
          <w:t>N 9-НК</w:t>
        </w:r>
      </w:hyperlink>
      <w:r w:rsidRPr="00B02EA6">
        <w:t xml:space="preserve"> "Сведения о деятельности театров").</w:t>
      </w:r>
    </w:p>
    <w:p w:rsidR="00B02EA6" w:rsidRPr="00B02EA6" w:rsidRDefault="00B02EA6">
      <w:pPr>
        <w:pStyle w:val="ConsPlusNormal"/>
        <w:spacing w:before="220"/>
        <w:ind w:firstLine="540"/>
        <w:jc w:val="both"/>
      </w:pPr>
      <w:r w:rsidRPr="00B02EA6">
        <w:t>17. Количество посещений детских и кукольных театров по отношению к уровню 2010 года.</w:t>
      </w:r>
    </w:p>
    <w:p w:rsidR="00B02EA6" w:rsidRPr="00B02EA6" w:rsidRDefault="00B02EA6">
      <w:pPr>
        <w:pStyle w:val="ConsPlusNormal"/>
        <w:spacing w:before="220"/>
        <w:ind w:firstLine="540"/>
        <w:jc w:val="both"/>
      </w:pPr>
      <w:r w:rsidRPr="00B02EA6">
        <w:t>Фактическое значение данного показателя (индикатора)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r w:rsidRPr="00B02EA6">
        <w:t>A / B x 100 %, где:</w:t>
      </w:r>
    </w:p>
    <w:p w:rsidR="00B02EA6" w:rsidRPr="00B02EA6" w:rsidRDefault="00B02EA6">
      <w:pPr>
        <w:pStyle w:val="ConsPlusNormal"/>
        <w:jc w:val="both"/>
      </w:pPr>
    </w:p>
    <w:p w:rsidR="00B02EA6" w:rsidRPr="00B02EA6" w:rsidRDefault="00B02EA6">
      <w:pPr>
        <w:pStyle w:val="ConsPlusNormal"/>
        <w:ind w:firstLine="540"/>
        <w:jc w:val="both"/>
      </w:pPr>
      <w:r w:rsidRPr="00B02EA6">
        <w:t xml:space="preserve">A - количество посещений детских и кукольных театров в отчетном году (определяется на основе данных форм федерального статистического наблюдения </w:t>
      </w:r>
      <w:hyperlink r:id="rId130" w:history="1">
        <w:r w:rsidRPr="00B02EA6">
          <w:t>N 9-НК</w:t>
        </w:r>
      </w:hyperlink>
      <w:r w:rsidRPr="00B02EA6">
        <w:t xml:space="preserve"> "Сведения о деятельности театров");</w:t>
      </w:r>
    </w:p>
    <w:p w:rsidR="00B02EA6" w:rsidRPr="00B02EA6" w:rsidRDefault="00B02EA6">
      <w:pPr>
        <w:pStyle w:val="ConsPlusNormal"/>
        <w:spacing w:before="220"/>
        <w:ind w:firstLine="540"/>
        <w:jc w:val="both"/>
      </w:pPr>
      <w:r w:rsidRPr="00B02EA6">
        <w:t xml:space="preserve">B - количество посещений детских и кукольных театров в 2010 году (определяется на основе данных форм федерального статистического наблюдения </w:t>
      </w:r>
      <w:hyperlink r:id="rId131" w:history="1">
        <w:r w:rsidRPr="00B02EA6">
          <w:t>N 9-НК</w:t>
        </w:r>
      </w:hyperlink>
      <w:r w:rsidRPr="00B02EA6">
        <w:t xml:space="preserve"> "Сведения о деятельности театров").</w:t>
      </w:r>
    </w:p>
    <w:p w:rsidR="00B02EA6" w:rsidRPr="00B02EA6" w:rsidRDefault="00B02EA6">
      <w:pPr>
        <w:pStyle w:val="ConsPlusNormal"/>
        <w:spacing w:before="220"/>
        <w:ind w:firstLine="540"/>
        <w:jc w:val="both"/>
      </w:pPr>
      <w:r w:rsidRPr="00B02EA6">
        <w:t>18. Средняя численность участников клубных формирований в расчете на 1 тыс. человек.</w:t>
      </w:r>
    </w:p>
    <w:p w:rsidR="00B02EA6" w:rsidRPr="00B02EA6" w:rsidRDefault="00B02EA6">
      <w:pPr>
        <w:pStyle w:val="ConsPlusNormal"/>
        <w:spacing w:before="220"/>
        <w:ind w:firstLine="540"/>
        <w:jc w:val="both"/>
      </w:pPr>
      <w:r w:rsidRPr="00B02EA6">
        <w:t>Фактическое значение данного показателя (индикатора)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r w:rsidRPr="00B02EA6">
        <w:t>A / B x 1000, где:</w:t>
      </w:r>
    </w:p>
    <w:p w:rsidR="00B02EA6" w:rsidRPr="00B02EA6" w:rsidRDefault="00B02EA6">
      <w:pPr>
        <w:pStyle w:val="ConsPlusNormal"/>
        <w:jc w:val="both"/>
      </w:pPr>
    </w:p>
    <w:p w:rsidR="00B02EA6" w:rsidRPr="00B02EA6" w:rsidRDefault="00B02EA6">
      <w:pPr>
        <w:pStyle w:val="ConsPlusNormal"/>
        <w:ind w:firstLine="540"/>
        <w:jc w:val="both"/>
      </w:pPr>
      <w:r w:rsidRPr="00B02EA6">
        <w:t xml:space="preserve">A - численность участников клубных формирований в муниципальных домах культуры, являющихся участниками Всероссийского партийного проекта "Культура малой Родины" (определяется на основе данных форм федерального статистического наблюдения </w:t>
      </w:r>
      <w:hyperlink r:id="rId132" w:history="1">
        <w:r w:rsidRPr="00B02EA6">
          <w:t>N 7-НК</w:t>
        </w:r>
      </w:hyperlink>
      <w:r w:rsidRPr="00B02EA6">
        <w:t xml:space="preserve"> "Сведения об организации культурно-досугового типа");</w:t>
      </w:r>
    </w:p>
    <w:p w:rsidR="00B02EA6" w:rsidRPr="00B02EA6" w:rsidRDefault="00B02EA6">
      <w:pPr>
        <w:pStyle w:val="ConsPlusNormal"/>
        <w:spacing w:before="220"/>
        <w:ind w:firstLine="540"/>
        <w:jc w:val="both"/>
      </w:pPr>
      <w:r w:rsidRPr="00B02EA6">
        <w:t>B - численность населения Оренбургской области.</w:t>
      </w:r>
    </w:p>
    <w:p w:rsidR="00B02EA6" w:rsidRPr="00B02EA6" w:rsidRDefault="00B02EA6">
      <w:pPr>
        <w:pStyle w:val="ConsPlusNormal"/>
        <w:spacing w:before="220"/>
        <w:ind w:firstLine="540"/>
        <w:jc w:val="both"/>
      </w:pPr>
      <w:r w:rsidRPr="00B02EA6">
        <w:t>19. Мощность вводимого объекта капитального строительства муниципальной собственности.</w:t>
      </w:r>
    </w:p>
    <w:p w:rsidR="00B02EA6" w:rsidRPr="00B02EA6" w:rsidRDefault="00B02EA6">
      <w:pPr>
        <w:pStyle w:val="ConsPlusNormal"/>
        <w:spacing w:before="220"/>
        <w:ind w:firstLine="540"/>
        <w:jc w:val="both"/>
      </w:pPr>
      <w:r w:rsidRPr="00B02EA6">
        <w:t>Фактическое значение данного показателя (индикатора) определяется на основе проектно-сметной документации объекта капитального строительства муниципальной собственности.</w:t>
      </w:r>
    </w:p>
    <w:p w:rsidR="00B02EA6" w:rsidRPr="00B02EA6" w:rsidRDefault="00B02EA6">
      <w:pPr>
        <w:pStyle w:val="ConsPlusNormal"/>
        <w:spacing w:before="220"/>
        <w:ind w:firstLine="540"/>
        <w:jc w:val="both"/>
      </w:pPr>
      <w:r w:rsidRPr="00B02EA6">
        <w:lastRenderedPageBreak/>
        <w:t>20. Количество созданных (реконструированных) и капитально отремонтированных объектов организаций культуры (нарастающим итогом).</w:t>
      </w:r>
    </w:p>
    <w:p w:rsidR="00B02EA6" w:rsidRPr="00B02EA6" w:rsidRDefault="00B02EA6">
      <w:pPr>
        <w:pStyle w:val="ConsPlusNormal"/>
        <w:spacing w:before="220"/>
        <w:ind w:firstLine="540"/>
        <w:jc w:val="both"/>
      </w:pPr>
      <w:r w:rsidRPr="00B02EA6">
        <w:t>Фактическое значение данного показателя (индикатора) определяется исходя из фактического количества созданных (реконструированных) и капитально отремонтированных объектов организаций культуры, на создание (реконструкцию) и (или) капитальный ремонт которых была предоставлена субсидия из областного бюджета.</w:t>
      </w:r>
    </w:p>
    <w:p w:rsidR="00B02EA6" w:rsidRPr="00B02EA6" w:rsidRDefault="00B02EA6">
      <w:pPr>
        <w:pStyle w:val="ConsPlusNormal"/>
        <w:spacing w:before="220"/>
        <w:ind w:firstLine="540"/>
        <w:jc w:val="both"/>
      </w:pPr>
      <w:r w:rsidRPr="00B02EA6">
        <w:t>21. Количество организаций культуры, получивших современное оборудование (нарастающим итогом).</w:t>
      </w:r>
    </w:p>
    <w:p w:rsidR="00B02EA6" w:rsidRPr="00B02EA6" w:rsidRDefault="00B02EA6">
      <w:pPr>
        <w:pStyle w:val="ConsPlusNormal"/>
        <w:spacing w:before="220"/>
        <w:ind w:firstLine="540"/>
        <w:jc w:val="both"/>
      </w:pPr>
      <w:r w:rsidRPr="00B02EA6">
        <w:t>Фактическое значение данного показателя (индикатора) определяется исходя из фактического количества организаций культуры, получивших современное оборудование, на приобретение которого была предоставлена субсидия из областного бюджета.</w:t>
      </w:r>
    </w:p>
    <w:p w:rsidR="00B02EA6" w:rsidRPr="00B02EA6" w:rsidRDefault="00B02EA6">
      <w:pPr>
        <w:pStyle w:val="ConsPlusNormal"/>
        <w:spacing w:before="220"/>
        <w:ind w:firstLine="540"/>
        <w:jc w:val="both"/>
      </w:pPr>
      <w:r w:rsidRPr="00B02EA6">
        <w:t>22. Количество специалистов, прошедших повышение квалификации на базе центров непрерывного образования (нарастающим итогом).</w:t>
      </w:r>
    </w:p>
    <w:p w:rsidR="00B02EA6" w:rsidRPr="00B02EA6" w:rsidRDefault="00B02EA6">
      <w:pPr>
        <w:pStyle w:val="ConsPlusNormal"/>
        <w:spacing w:before="220"/>
        <w:ind w:firstLine="540"/>
        <w:jc w:val="both"/>
      </w:pPr>
      <w:r w:rsidRPr="00B02EA6">
        <w:t>Фактическое значение данного показателя (индикатора) определяется исходя из фактического количества специалистов, прошедших повышение квалификации на базе центров непрерывного образования и повышения квалификации творческих и управленческих кадров в сфере культуры.</w:t>
      </w:r>
    </w:p>
    <w:p w:rsidR="00B02EA6" w:rsidRPr="00B02EA6" w:rsidRDefault="00B02EA6">
      <w:pPr>
        <w:pStyle w:val="ConsPlusNormal"/>
        <w:spacing w:before="220"/>
        <w:ind w:firstLine="540"/>
        <w:jc w:val="both"/>
      </w:pPr>
      <w:r w:rsidRPr="00B02EA6">
        <w:t xml:space="preserve">23. Количество любительских творческих коллективов, получивших </w:t>
      </w:r>
      <w:proofErr w:type="spellStart"/>
      <w:r w:rsidRPr="00B02EA6">
        <w:t>грантовую</w:t>
      </w:r>
      <w:proofErr w:type="spellEnd"/>
      <w:r w:rsidRPr="00B02EA6">
        <w:t xml:space="preserve"> поддержку (нарастающим итогом).</w:t>
      </w:r>
    </w:p>
    <w:p w:rsidR="00B02EA6" w:rsidRPr="00B02EA6" w:rsidRDefault="00B02EA6">
      <w:pPr>
        <w:pStyle w:val="ConsPlusNormal"/>
        <w:spacing w:before="220"/>
        <w:ind w:firstLine="540"/>
        <w:jc w:val="both"/>
      </w:pPr>
      <w:r w:rsidRPr="00B02EA6">
        <w:t xml:space="preserve">Фактическое значение данного показателя (индикатора) определяется исходя из фактического количества любительских творческих коллективов, получивших </w:t>
      </w:r>
      <w:proofErr w:type="spellStart"/>
      <w:r w:rsidRPr="00B02EA6">
        <w:t>грантовую</w:t>
      </w:r>
      <w:proofErr w:type="spellEnd"/>
      <w:r w:rsidRPr="00B02EA6">
        <w:t xml:space="preserve"> поддержку из областного бюджета.</w:t>
      </w:r>
    </w:p>
    <w:p w:rsidR="00B02EA6" w:rsidRPr="00B02EA6" w:rsidRDefault="00B02EA6">
      <w:pPr>
        <w:pStyle w:val="ConsPlusNormal"/>
        <w:spacing w:before="220"/>
        <w:ind w:firstLine="540"/>
        <w:jc w:val="both"/>
      </w:pPr>
      <w:r w:rsidRPr="00B02EA6">
        <w:t xml:space="preserve">24. Утратил силу. - </w:t>
      </w:r>
      <w:hyperlink r:id="rId133" w:history="1">
        <w:r w:rsidRPr="00B02EA6">
          <w:t>Постановление</w:t>
        </w:r>
      </w:hyperlink>
      <w:r w:rsidRPr="00B02EA6">
        <w:t xml:space="preserve"> Правительства Оренбургской области от 19.03.2020 N 209-пп.</w:t>
      </w:r>
    </w:p>
    <w:p w:rsidR="00B02EA6" w:rsidRPr="00B02EA6" w:rsidRDefault="00B02EA6">
      <w:pPr>
        <w:pStyle w:val="ConsPlusNormal"/>
        <w:spacing w:before="220"/>
        <w:ind w:firstLine="540"/>
        <w:jc w:val="both"/>
      </w:pPr>
      <w:r w:rsidRPr="00B02EA6">
        <w:t>25. Количество реализованных творческих проектов, направленных на укрепление российской гражданской идентичности (нарастающим итогом).</w:t>
      </w:r>
    </w:p>
    <w:p w:rsidR="00B02EA6" w:rsidRPr="00B02EA6" w:rsidRDefault="00B02EA6">
      <w:pPr>
        <w:pStyle w:val="ConsPlusNormal"/>
        <w:jc w:val="both"/>
      </w:pPr>
      <w:r w:rsidRPr="00B02EA6">
        <w:t xml:space="preserve">(в ред. </w:t>
      </w:r>
      <w:hyperlink r:id="rId134" w:history="1">
        <w:r w:rsidRPr="00B02EA6">
          <w:t>Постановления</w:t>
        </w:r>
      </w:hyperlink>
      <w:r w:rsidRPr="00B02EA6">
        <w:t xml:space="preserve"> Правительства Оренбургской области от 24.12.2020 N 1230-пп)</w:t>
      </w:r>
    </w:p>
    <w:p w:rsidR="00B02EA6" w:rsidRPr="00B02EA6" w:rsidRDefault="00B02EA6">
      <w:pPr>
        <w:pStyle w:val="ConsPlusNormal"/>
        <w:spacing w:before="220"/>
        <w:ind w:firstLine="540"/>
        <w:jc w:val="both"/>
      </w:pPr>
      <w:r w:rsidRPr="00B02EA6">
        <w:t>Фактическое значение данного показателя (индикатора) определяется исходя из фактического количества творческих проектов, на организацию и проведение которых предоставлены субсидии из областного бюджета.</w:t>
      </w:r>
    </w:p>
    <w:p w:rsidR="00B02EA6" w:rsidRPr="00B02EA6" w:rsidRDefault="00B02EA6">
      <w:pPr>
        <w:pStyle w:val="ConsPlusNormal"/>
        <w:spacing w:before="220"/>
        <w:ind w:firstLine="540"/>
        <w:jc w:val="both"/>
      </w:pPr>
      <w:r w:rsidRPr="00B02EA6">
        <w:t>25-1. Количество субсидий некоммерческим организациям на реализацию мероприятий (творческих проектов) (нарастающим итогом).</w:t>
      </w:r>
    </w:p>
    <w:p w:rsidR="00B02EA6" w:rsidRPr="00B02EA6" w:rsidRDefault="00B02EA6">
      <w:pPr>
        <w:pStyle w:val="ConsPlusNormal"/>
        <w:spacing w:before="220"/>
        <w:ind w:firstLine="540"/>
        <w:jc w:val="both"/>
      </w:pPr>
      <w:r w:rsidRPr="00B02EA6">
        <w:t>Фактическое значение показателя - абсолютное значение, определяется на основании заключенных соглашений о предоставлении субсидии.</w:t>
      </w:r>
    </w:p>
    <w:p w:rsidR="00B02EA6" w:rsidRPr="00B02EA6" w:rsidRDefault="00B02EA6">
      <w:pPr>
        <w:pStyle w:val="ConsPlusNormal"/>
        <w:jc w:val="both"/>
      </w:pPr>
      <w:r w:rsidRPr="00B02EA6">
        <w:t xml:space="preserve">(п. 25-1 введен </w:t>
      </w:r>
      <w:hyperlink r:id="rId135" w:history="1">
        <w:r w:rsidRPr="00B02EA6">
          <w:t>Постановлением</w:t>
        </w:r>
      </w:hyperlink>
      <w:r w:rsidRPr="00B02EA6">
        <w:t xml:space="preserve"> Правительства Оренбургской области от 24.12.2020 N 1230-пп)</w:t>
      </w:r>
    </w:p>
    <w:p w:rsidR="00B02EA6" w:rsidRPr="00B02EA6" w:rsidRDefault="00B02EA6">
      <w:pPr>
        <w:pStyle w:val="ConsPlusNormal"/>
        <w:spacing w:before="220"/>
        <w:ind w:firstLine="540"/>
        <w:jc w:val="both"/>
      </w:pPr>
      <w:r w:rsidRPr="00B02EA6">
        <w:t>26. Количество волонтеров, вовлеченных в программу "Волонтеры культуры" (нарастающим итогом).</w:t>
      </w:r>
    </w:p>
    <w:p w:rsidR="00B02EA6" w:rsidRPr="00B02EA6" w:rsidRDefault="00B02EA6">
      <w:pPr>
        <w:pStyle w:val="ConsPlusNormal"/>
        <w:spacing w:before="220"/>
        <w:ind w:firstLine="540"/>
        <w:jc w:val="both"/>
      </w:pPr>
      <w:r w:rsidRPr="00B02EA6">
        <w:t>Фактическое значение данного показателя (индикатора) определяется исходя из фактического количества участников волонтерского корпуса при министерстве культуры и внешних связей Оренбургской области.</w:t>
      </w:r>
    </w:p>
    <w:p w:rsidR="00B02EA6" w:rsidRPr="00B02EA6" w:rsidRDefault="00B02EA6">
      <w:pPr>
        <w:pStyle w:val="ConsPlusNormal"/>
        <w:spacing w:before="220"/>
        <w:ind w:firstLine="540"/>
        <w:jc w:val="both"/>
      </w:pPr>
      <w:r w:rsidRPr="00B02EA6">
        <w:t>27. Количество созданных виртуальных концертных залов (нарастающим итогом).</w:t>
      </w:r>
    </w:p>
    <w:p w:rsidR="00B02EA6" w:rsidRPr="00B02EA6" w:rsidRDefault="00B02EA6">
      <w:pPr>
        <w:pStyle w:val="ConsPlusNormal"/>
        <w:jc w:val="both"/>
      </w:pPr>
      <w:r w:rsidRPr="00B02EA6">
        <w:lastRenderedPageBreak/>
        <w:t xml:space="preserve">(в ред. </w:t>
      </w:r>
      <w:hyperlink r:id="rId136" w:history="1">
        <w:r w:rsidRPr="00B02EA6">
          <w:t>Постановления</w:t>
        </w:r>
      </w:hyperlink>
      <w:r w:rsidRPr="00B02EA6">
        <w:t xml:space="preserve"> Правительства Оренбургской области от 24.12.2020 N 1230-пп)</w:t>
      </w:r>
    </w:p>
    <w:p w:rsidR="00B02EA6" w:rsidRPr="00B02EA6" w:rsidRDefault="00B02EA6">
      <w:pPr>
        <w:pStyle w:val="ConsPlusNormal"/>
        <w:spacing w:before="220"/>
        <w:ind w:firstLine="540"/>
        <w:jc w:val="both"/>
      </w:pPr>
      <w:r w:rsidRPr="00B02EA6">
        <w:t>Фактическое значение данного показателя (индикатора) определяется исходя из фактического количества виртуальных концертных залов, созданных в городах Оренбургской области.</w:t>
      </w:r>
    </w:p>
    <w:p w:rsidR="00B02EA6" w:rsidRPr="00B02EA6" w:rsidRDefault="00B02EA6">
      <w:pPr>
        <w:pStyle w:val="ConsPlusNormal"/>
        <w:spacing w:before="220"/>
        <w:ind w:firstLine="540"/>
        <w:jc w:val="both"/>
      </w:pPr>
      <w:r w:rsidRPr="00B02EA6">
        <w:t>28. Количество выставочных проектов государственных и муниципальных музеев, снабженных цифровыми гидами в формате дополненной реальности (нарастающим итогом).</w:t>
      </w:r>
    </w:p>
    <w:p w:rsidR="00B02EA6" w:rsidRPr="00B02EA6" w:rsidRDefault="00B02EA6">
      <w:pPr>
        <w:pStyle w:val="ConsPlusNormal"/>
        <w:spacing w:before="220"/>
        <w:ind w:firstLine="540"/>
        <w:jc w:val="both"/>
      </w:pPr>
      <w:r w:rsidRPr="00B02EA6">
        <w:t>Фактическое значение данного показателя (индикатора) определяется исходя из фактического количества выставочных проектов, снабженных цифровыми гидами в формате дополненной реальности.</w:t>
      </w:r>
    </w:p>
    <w:p w:rsidR="00B02EA6" w:rsidRPr="00B02EA6" w:rsidRDefault="00B02EA6">
      <w:pPr>
        <w:pStyle w:val="ConsPlusNormal"/>
        <w:spacing w:before="220"/>
        <w:ind w:firstLine="540"/>
        <w:jc w:val="both"/>
      </w:pPr>
      <w:r w:rsidRPr="00B02EA6">
        <w:t>29. Количество онлайн-трансляций мероприятий, проводимых в Оренбургской области, размещаемых на портале "</w:t>
      </w:r>
      <w:proofErr w:type="spellStart"/>
      <w:r w:rsidRPr="00B02EA6">
        <w:t>Культура.РФ</w:t>
      </w:r>
      <w:proofErr w:type="spellEnd"/>
      <w:r w:rsidRPr="00B02EA6">
        <w:t>" (нарастающим итогом).</w:t>
      </w:r>
    </w:p>
    <w:p w:rsidR="00B02EA6" w:rsidRPr="00B02EA6" w:rsidRDefault="00B02EA6">
      <w:pPr>
        <w:pStyle w:val="ConsPlusNormal"/>
        <w:spacing w:before="220"/>
        <w:ind w:firstLine="540"/>
        <w:jc w:val="both"/>
      </w:pPr>
      <w:r w:rsidRPr="00B02EA6">
        <w:t>Фактическое значение данного показателя (индикатора) определяется исходя из фактического количества онлайн-трансляций мероприятий, размещаемых на портале "</w:t>
      </w:r>
      <w:proofErr w:type="spellStart"/>
      <w:r w:rsidRPr="00B02EA6">
        <w:t>Культура.РФ</w:t>
      </w:r>
      <w:proofErr w:type="spellEnd"/>
      <w:r w:rsidRPr="00B02EA6">
        <w:t>".</w:t>
      </w:r>
    </w:p>
    <w:p w:rsidR="00B02EA6" w:rsidRPr="00B02EA6" w:rsidRDefault="00B02EA6">
      <w:pPr>
        <w:pStyle w:val="ConsPlusNormal"/>
        <w:jc w:val="both"/>
      </w:pPr>
    </w:p>
    <w:p w:rsidR="00B02EA6" w:rsidRPr="00B02EA6" w:rsidRDefault="00B02EA6">
      <w:pPr>
        <w:pStyle w:val="ConsPlusTitle"/>
        <w:jc w:val="center"/>
        <w:outlineLvl w:val="2"/>
      </w:pPr>
      <w:r w:rsidRPr="00B02EA6">
        <w:t>3. Перечень и характеристика ведомственных целевых программ</w:t>
      </w:r>
    </w:p>
    <w:p w:rsidR="00B02EA6" w:rsidRPr="00B02EA6" w:rsidRDefault="00B02EA6">
      <w:pPr>
        <w:pStyle w:val="ConsPlusTitle"/>
        <w:jc w:val="center"/>
      </w:pPr>
      <w:r w:rsidRPr="00B02EA6">
        <w:t>и основных мероприятий подпрограммы</w:t>
      </w:r>
    </w:p>
    <w:p w:rsidR="00B02EA6" w:rsidRPr="00B02EA6" w:rsidRDefault="00B02EA6">
      <w:pPr>
        <w:pStyle w:val="ConsPlusNormal"/>
        <w:jc w:val="both"/>
      </w:pPr>
    </w:p>
    <w:p w:rsidR="00B02EA6" w:rsidRPr="00B02EA6" w:rsidRDefault="00B02EA6">
      <w:pPr>
        <w:pStyle w:val="ConsPlusNormal"/>
        <w:ind w:firstLine="540"/>
        <w:jc w:val="both"/>
      </w:pPr>
      <w:r w:rsidRPr="00B02EA6">
        <w:t>Реализация ведомственных целевых программ в рамках подпрограммы не предусмотрена.</w:t>
      </w:r>
    </w:p>
    <w:p w:rsidR="00B02EA6" w:rsidRPr="00B02EA6" w:rsidRDefault="00B02EA6">
      <w:pPr>
        <w:pStyle w:val="ConsPlusNormal"/>
        <w:spacing w:before="220"/>
        <w:ind w:firstLine="540"/>
        <w:jc w:val="both"/>
      </w:pPr>
      <w:r w:rsidRPr="00B02EA6">
        <w:t>В рамках подпрограммы реализуются следующие основные мероприятия:</w:t>
      </w:r>
    </w:p>
    <w:p w:rsidR="00B02EA6" w:rsidRPr="00B02EA6" w:rsidRDefault="00B02EA6">
      <w:pPr>
        <w:pStyle w:val="ConsPlusNormal"/>
        <w:spacing w:before="220"/>
        <w:ind w:firstLine="540"/>
        <w:jc w:val="both"/>
      </w:pPr>
      <w:r w:rsidRPr="00B02EA6">
        <w:t>1. Основное мероприятие 2.1 "Сохранение и развитие художественных и литературных традиций".</w:t>
      </w:r>
    </w:p>
    <w:p w:rsidR="00B02EA6" w:rsidRPr="00B02EA6" w:rsidRDefault="00B02EA6">
      <w:pPr>
        <w:pStyle w:val="ConsPlusNormal"/>
        <w:spacing w:before="220"/>
        <w:ind w:firstLine="540"/>
        <w:jc w:val="both"/>
      </w:pPr>
      <w:r w:rsidRPr="00B02EA6">
        <w:t>Данное основное мероприятие направлено на решение задачи "Создание условий для сохранения и развития искусства, литературы и кинематографии" подпрограммы.</w:t>
      </w:r>
    </w:p>
    <w:p w:rsidR="00B02EA6" w:rsidRPr="00B02EA6" w:rsidRDefault="00B02EA6">
      <w:pPr>
        <w:pStyle w:val="ConsPlusNormal"/>
        <w:spacing w:before="220"/>
        <w:ind w:firstLine="540"/>
        <w:jc w:val="both"/>
      </w:pPr>
      <w:r w:rsidRPr="00B02EA6">
        <w:t>В рамках основного мероприятия предполагается оказание государственных услуг (выполнение работ) областными государственными учреждениями, находящимися в ведении Минкультуры.</w:t>
      </w:r>
    </w:p>
    <w:p w:rsidR="00B02EA6" w:rsidRPr="00B02EA6" w:rsidRDefault="00B02EA6">
      <w:pPr>
        <w:pStyle w:val="ConsPlusNormal"/>
        <w:spacing w:before="220"/>
        <w:ind w:firstLine="540"/>
        <w:jc w:val="both"/>
      </w:pPr>
      <w:r w:rsidRPr="00B02EA6">
        <w:t>2. Основное мероприятие 2.2 "Сохранение и развитие исполнительских искусств".</w:t>
      </w:r>
    </w:p>
    <w:p w:rsidR="00B02EA6" w:rsidRPr="00B02EA6" w:rsidRDefault="00B02EA6">
      <w:pPr>
        <w:pStyle w:val="ConsPlusNormal"/>
        <w:spacing w:before="220"/>
        <w:ind w:firstLine="540"/>
        <w:jc w:val="both"/>
      </w:pPr>
      <w:r w:rsidRPr="00B02EA6">
        <w:t>Данное основное мероприятие направлено на решение задачи "Создание условий для сохранения и развития искусства, литературы и кинематографии" подпрограммы.</w:t>
      </w:r>
    </w:p>
    <w:p w:rsidR="00B02EA6" w:rsidRPr="00B02EA6" w:rsidRDefault="00B02EA6">
      <w:pPr>
        <w:pStyle w:val="ConsPlusNormal"/>
        <w:spacing w:before="220"/>
        <w:ind w:firstLine="540"/>
        <w:jc w:val="both"/>
      </w:pPr>
      <w:r w:rsidRPr="00B02EA6">
        <w:t>В рамках данного основного мероприятия предполагается оказание государственных услуг (выполнение работ) областными государственными театрально-концертными учреждениями, находящимися в ведении Минкультуры.</w:t>
      </w:r>
    </w:p>
    <w:p w:rsidR="00B02EA6" w:rsidRPr="00B02EA6" w:rsidRDefault="00B02EA6">
      <w:pPr>
        <w:pStyle w:val="ConsPlusNormal"/>
        <w:spacing w:before="220"/>
        <w:ind w:firstLine="540"/>
        <w:jc w:val="both"/>
      </w:pPr>
      <w:r w:rsidRPr="00B02EA6">
        <w:t>3. Основное мероприятие 2.3 "Сохранение, развитие и популяризация нематериального культурного наследия народов Оренбургской области".</w:t>
      </w:r>
    </w:p>
    <w:p w:rsidR="00B02EA6" w:rsidRPr="00B02EA6" w:rsidRDefault="00B02EA6">
      <w:pPr>
        <w:pStyle w:val="ConsPlusNormal"/>
        <w:spacing w:before="220"/>
        <w:ind w:firstLine="540"/>
        <w:jc w:val="both"/>
      </w:pPr>
      <w:r w:rsidRPr="00B02EA6">
        <w:t>Данное основное мероприятие направлено на решение задачи "Создание условий для сохранения и развития традиционной народной культуры, нематериального культурного наследия народов Оренбургской области" подпрограммы.</w:t>
      </w:r>
    </w:p>
    <w:p w:rsidR="00B02EA6" w:rsidRPr="00B02EA6" w:rsidRDefault="00B02EA6">
      <w:pPr>
        <w:pStyle w:val="ConsPlusNormal"/>
        <w:spacing w:before="220"/>
        <w:ind w:firstLine="540"/>
        <w:jc w:val="both"/>
      </w:pPr>
      <w:r w:rsidRPr="00B02EA6">
        <w:t xml:space="preserve">Для реализации данного основного мероприятия постановлением Правительства Оренбургской области от 8 августа 2016 года N 566-п утверждена </w:t>
      </w:r>
      <w:hyperlink r:id="rId137" w:history="1">
        <w:r w:rsidRPr="00B02EA6">
          <w:t>концепция</w:t>
        </w:r>
      </w:hyperlink>
      <w:r w:rsidRPr="00B02EA6">
        <w:t xml:space="preserve"> сохранения и развития нематериального культурного наследия Оренбургской области на 2016 - 2020 годы.</w:t>
      </w:r>
    </w:p>
    <w:p w:rsidR="00B02EA6" w:rsidRPr="00B02EA6" w:rsidRDefault="00B02EA6">
      <w:pPr>
        <w:pStyle w:val="ConsPlusNormal"/>
        <w:spacing w:before="220"/>
        <w:ind w:firstLine="540"/>
        <w:jc w:val="both"/>
      </w:pPr>
      <w:r w:rsidRPr="00B02EA6">
        <w:lastRenderedPageBreak/>
        <w:t>В рамках данного основного мероприятия предполагается оказание государственных услуг (выполнение работ) областными государственными учреждениями, находящимися в ведении Минкультуры.</w:t>
      </w:r>
    </w:p>
    <w:p w:rsidR="00B02EA6" w:rsidRPr="00B02EA6" w:rsidRDefault="00B02EA6">
      <w:pPr>
        <w:pStyle w:val="ConsPlusNormal"/>
        <w:spacing w:before="220"/>
        <w:ind w:firstLine="540"/>
        <w:jc w:val="both"/>
      </w:pPr>
      <w:r w:rsidRPr="00B02EA6">
        <w:t>4. Основное мероприятие 2.4 "Выплата премий в области культуры и искусства".</w:t>
      </w:r>
    </w:p>
    <w:p w:rsidR="00B02EA6" w:rsidRPr="00B02EA6" w:rsidRDefault="00B02EA6">
      <w:pPr>
        <w:pStyle w:val="ConsPlusNormal"/>
        <w:spacing w:before="220"/>
        <w:ind w:firstLine="540"/>
        <w:jc w:val="both"/>
      </w:pPr>
      <w:r w:rsidRPr="00B02EA6">
        <w:t>Данное основное мероприятие направлено на решение задачи "Создание условий для поддержки творческих инициатив населения, выдающихся деятелей культуры и искусства, творческих союзов, организаций в сфере культуры" подпрограммы.</w:t>
      </w:r>
    </w:p>
    <w:p w:rsidR="00B02EA6" w:rsidRPr="00B02EA6" w:rsidRDefault="00B02EA6">
      <w:pPr>
        <w:pStyle w:val="ConsPlusNormal"/>
        <w:spacing w:before="220"/>
        <w:ind w:firstLine="540"/>
        <w:jc w:val="both"/>
      </w:pPr>
      <w:r w:rsidRPr="00B02EA6">
        <w:t>В рамках данного основного мероприятия предполагается выплата премий в области культуры и искусства.</w:t>
      </w:r>
    </w:p>
    <w:p w:rsidR="00B02EA6" w:rsidRPr="00B02EA6" w:rsidRDefault="00B02EA6">
      <w:pPr>
        <w:pStyle w:val="ConsPlusNormal"/>
        <w:spacing w:before="220"/>
        <w:ind w:firstLine="540"/>
        <w:jc w:val="both"/>
      </w:pPr>
      <w:r w:rsidRPr="00B02EA6">
        <w:t>5. Основное мероприятие 2.5 "Организация и проведение мероприятий в сфере культуры, кинематографии, международного и межрегионального сотрудничества".</w:t>
      </w:r>
    </w:p>
    <w:p w:rsidR="00B02EA6" w:rsidRPr="00B02EA6" w:rsidRDefault="00B02EA6">
      <w:pPr>
        <w:pStyle w:val="ConsPlusNormal"/>
        <w:spacing w:before="220"/>
        <w:ind w:firstLine="540"/>
        <w:jc w:val="both"/>
      </w:pPr>
      <w:r w:rsidRPr="00B02EA6">
        <w:t>Данное основное мероприятие направлено на решение задачи "Создание условий для организации и проведения мероприятий в сфере культуры и искусства" подпрограммы.</w:t>
      </w:r>
    </w:p>
    <w:p w:rsidR="00B02EA6" w:rsidRPr="00B02EA6" w:rsidRDefault="00B02EA6">
      <w:pPr>
        <w:pStyle w:val="ConsPlusNormal"/>
        <w:spacing w:before="220"/>
        <w:ind w:firstLine="540"/>
        <w:jc w:val="both"/>
      </w:pPr>
      <w:r w:rsidRPr="00B02EA6">
        <w:t>В рамках данного основного мероприятия предполагаются организация и проведение мероприятий в сфере культуры, кинематографии, международного и межрегионального сотрудничества.</w:t>
      </w:r>
    </w:p>
    <w:p w:rsidR="00B02EA6" w:rsidRPr="00B02EA6" w:rsidRDefault="00B02EA6">
      <w:pPr>
        <w:pStyle w:val="ConsPlusNormal"/>
        <w:spacing w:before="220"/>
        <w:ind w:firstLine="540"/>
        <w:jc w:val="both"/>
      </w:pPr>
      <w:r w:rsidRPr="00B02EA6">
        <w:t xml:space="preserve">6. Утратил силу. - </w:t>
      </w:r>
      <w:hyperlink r:id="rId138" w:history="1">
        <w:r w:rsidRPr="00B02EA6">
          <w:t>Постановление</w:t>
        </w:r>
      </w:hyperlink>
      <w:r w:rsidRPr="00B02EA6">
        <w:t xml:space="preserve"> Правительства Оренбургской области от 19.03.2020 N 209-пп.</w:t>
      </w:r>
    </w:p>
    <w:p w:rsidR="00B02EA6" w:rsidRPr="00B02EA6" w:rsidRDefault="00B02EA6">
      <w:pPr>
        <w:pStyle w:val="ConsPlusNormal"/>
        <w:spacing w:before="220"/>
        <w:ind w:firstLine="540"/>
        <w:jc w:val="both"/>
      </w:pPr>
      <w:r w:rsidRPr="00B02EA6">
        <w:t>7. Основное мероприятие 2.7 "Государственная поддержка организаций, осуществляющих деятельность в сфере кинообслуживания, кинопроката и производства кинофильмов".</w:t>
      </w:r>
    </w:p>
    <w:p w:rsidR="00B02EA6" w:rsidRPr="00B02EA6" w:rsidRDefault="00B02EA6">
      <w:pPr>
        <w:pStyle w:val="ConsPlusNormal"/>
        <w:spacing w:before="220"/>
        <w:ind w:firstLine="540"/>
        <w:jc w:val="both"/>
      </w:pPr>
      <w:r w:rsidRPr="00B02EA6">
        <w:t>Данное основное мероприятие направлено на решение задачи "Создание условий для сохранения и развития искусства, литературы и кинематографии" подпрограммы.</w:t>
      </w:r>
    </w:p>
    <w:p w:rsidR="00B02EA6" w:rsidRPr="00B02EA6" w:rsidRDefault="00B02EA6">
      <w:pPr>
        <w:pStyle w:val="ConsPlusNormal"/>
        <w:spacing w:before="220"/>
        <w:ind w:firstLine="540"/>
        <w:jc w:val="both"/>
      </w:pPr>
      <w:r w:rsidRPr="00B02EA6">
        <w:t>В рамках данного основного мероприятия предполагается предоставление субсидий организациям, осуществляющим деятельность в сфере кинообслуживания и кинопроката на территории Оренбургской области, организациям кинематографии на возмещение затрат, связанных с производством кинофильмов на территории Оренбургской области и (или) об Оренбургской области, согласно порядкам, установленным постановлением Правительства Оренбургской области.</w:t>
      </w:r>
    </w:p>
    <w:p w:rsidR="00B02EA6" w:rsidRPr="00B02EA6" w:rsidRDefault="00B02EA6">
      <w:pPr>
        <w:pStyle w:val="ConsPlusNormal"/>
        <w:spacing w:before="220"/>
        <w:ind w:firstLine="540"/>
        <w:jc w:val="both"/>
      </w:pPr>
      <w:r w:rsidRPr="00B02EA6">
        <w:t>8. Основное мероприятие 2.8 "Проведение единой государственной политики по сохранению и развитию культуры, искусства, кинематографии, художественного образования".</w:t>
      </w:r>
    </w:p>
    <w:p w:rsidR="00B02EA6" w:rsidRPr="00B02EA6" w:rsidRDefault="00B02EA6">
      <w:pPr>
        <w:pStyle w:val="ConsPlusNormal"/>
        <w:spacing w:before="220"/>
        <w:ind w:firstLine="540"/>
        <w:jc w:val="both"/>
      </w:pPr>
      <w:r w:rsidRPr="00B02EA6">
        <w:t>Данное основное мероприятие направлено на решение задачи "Создание условий для организации и проведения мероприятий в сфере культуры и искусства" подпрограммы.</w:t>
      </w:r>
    </w:p>
    <w:p w:rsidR="00B02EA6" w:rsidRPr="00B02EA6" w:rsidRDefault="00B02EA6">
      <w:pPr>
        <w:pStyle w:val="ConsPlusNormal"/>
        <w:spacing w:before="220"/>
        <w:ind w:firstLine="540"/>
        <w:jc w:val="both"/>
      </w:pPr>
      <w:r w:rsidRPr="00B02EA6">
        <w:t>В рамках данного основного мероприятия предполагается обеспечение деятельности Минкультуры.</w:t>
      </w:r>
    </w:p>
    <w:p w:rsidR="00B02EA6" w:rsidRPr="00B02EA6" w:rsidRDefault="00B02EA6">
      <w:pPr>
        <w:pStyle w:val="ConsPlusNormal"/>
        <w:spacing w:before="220"/>
        <w:ind w:firstLine="540"/>
        <w:jc w:val="both"/>
      </w:pPr>
      <w:r w:rsidRPr="00B02EA6">
        <w:t>9. Основное мероприятие 2.9 "Государственная поддержка учреждений культуры".</w:t>
      </w:r>
    </w:p>
    <w:p w:rsidR="00B02EA6" w:rsidRPr="00B02EA6" w:rsidRDefault="00B02EA6">
      <w:pPr>
        <w:pStyle w:val="ConsPlusNormal"/>
        <w:spacing w:before="220"/>
        <w:ind w:firstLine="540"/>
        <w:jc w:val="both"/>
      </w:pPr>
      <w:r w:rsidRPr="00B02EA6">
        <w:t>Данное основное мероприятие направлено на решение задачи "Создание условий для организации и проведения мероприятий в сфере культуры и искусства" подпрограммы.</w:t>
      </w:r>
    </w:p>
    <w:p w:rsidR="00B02EA6" w:rsidRPr="00B02EA6" w:rsidRDefault="00B02EA6">
      <w:pPr>
        <w:pStyle w:val="ConsPlusNormal"/>
        <w:spacing w:before="220"/>
        <w:ind w:firstLine="540"/>
        <w:jc w:val="both"/>
      </w:pPr>
      <w:r w:rsidRPr="00B02EA6">
        <w:t xml:space="preserve">В рамках данного основного мероприятия предполагается предоставление субсидий государственным учреждениям и муниципальным образованиям на поддержку отрасли культуры, проведение капитального ремонта муниципальных учреждений культуры, предоставление грантов в форме субсидий лучшим муниципальным учреждениям культуры и их работникам, находящимся </w:t>
      </w:r>
      <w:r w:rsidRPr="00B02EA6">
        <w:lastRenderedPageBreak/>
        <w:t>на территориях сельских поселений.</w:t>
      </w:r>
    </w:p>
    <w:p w:rsidR="00B02EA6" w:rsidRPr="00B02EA6" w:rsidRDefault="00B02EA6">
      <w:pPr>
        <w:pStyle w:val="ConsPlusNormal"/>
        <w:spacing w:before="220"/>
        <w:ind w:firstLine="540"/>
        <w:jc w:val="both"/>
      </w:pPr>
      <w:r w:rsidRPr="00B02EA6">
        <w:t>10. Основное мероприятие 2.10 "Строительство, реконструкция объектов культуры муниципальной собственности".</w:t>
      </w:r>
    </w:p>
    <w:p w:rsidR="00B02EA6" w:rsidRPr="00B02EA6" w:rsidRDefault="00B02EA6">
      <w:pPr>
        <w:pStyle w:val="ConsPlusNormal"/>
        <w:spacing w:before="220"/>
        <w:ind w:firstLine="540"/>
        <w:jc w:val="both"/>
      </w:pPr>
      <w:r w:rsidRPr="00B02EA6">
        <w:t>Данное основное мероприятие направлено на решение задачи "Создание условий для сохранения и развития традиционной народной культуры, нематериального культурного наследия народов Оренбургской области" подпрограммы.</w:t>
      </w:r>
    </w:p>
    <w:p w:rsidR="00B02EA6" w:rsidRPr="00B02EA6" w:rsidRDefault="00B02EA6">
      <w:pPr>
        <w:pStyle w:val="ConsPlusNormal"/>
        <w:spacing w:before="220"/>
        <w:ind w:firstLine="540"/>
        <w:jc w:val="both"/>
      </w:pPr>
      <w:r w:rsidRPr="00B02EA6">
        <w:t>В рамках данного основного мероприятия предполагается осуществление капитальных вложений в объекты культуры муниципальной собственности Оренбургской области.</w:t>
      </w:r>
    </w:p>
    <w:p w:rsidR="00B02EA6" w:rsidRPr="00B02EA6" w:rsidRDefault="00777FB7">
      <w:pPr>
        <w:pStyle w:val="ConsPlusNormal"/>
        <w:spacing w:before="220"/>
        <w:ind w:firstLine="540"/>
        <w:jc w:val="both"/>
      </w:pPr>
      <w:hyperlink w:anchor="P7188" w:history="1">
        <w:r w:rsidR="00B02EA6" w:rsidRPr="00B02EA6">
          <w:t>Перечень</w:t>
        </w:r>
      </w:hyperlink>
      <w:r w:rsidR="00B02EA6" w:rsidRPr="00B02EA6">
        <w:t xml:space="preserve"> объектов капитального строительства для предоставления субсидии из областного бюджета на </w:t>
      </w:r>
      <w:proofErr w:type="spellStart"/>
      <w:r w:rsidR="00B02EA6" w:rsidRPr="00B02EA6">
        <w:t>софинансирование</w:t>
      </w:r>
      <w:proofErr w:type="spellEnd"/>
      <w:r w:rsidR="00B02EA6" w:rsidRPr="00B02EA6">
        <w:t xml:space="preserve"> капитальных вложений в объекты муниципальной собственности представлен в приложении к настоящей подпрограмме.</w:t>
      </w:r>
    </w:p>
    <w:p w:rsidR="00B02EA6" w:rsidRPr="00B02EA6" w:rsidRDefault="00B02EA6">
      <w:pPr>
        <w:pStyle w:val="ConsPlusNormal"/>
        <w:jc w:val="both"/>
      </w:pPr>
      <w:r w:rsidRPr="00B02EA6">
        <w:t xml:space="preserve">(абзац введен </w:t>
      </w:r>
      <w:hyperlink r:id="rId139" w:history="1">
        <w:r w:rsidRPr="00B02EA6">
          <w:t>Постановлением</w:t>
        </w:r>
      </w:hyperlink>
      <w:r w:rsidRPr="00B02EA6">
        <w:t xml:space="preserve"> Правительства Оренбургской области от 24.12.2020 N 1230-пп)</w:t>
      </w:r>
    </w:p>
    <w:p w:rsidR="00B02EA6" w:rsidRPr="00B02EA6" w:rsidRDefault="00B02EA6">
      <w:pPr>
        <w:pStyle w:val="ConsPlusNormal"/>
        <w:spacing w:before="220"/>
        <w:ind w:firstLine="540"/>
        <w:jc w:val="both"/>
      </w:pPr>
      <w:r w:rsidRPr="00B02EA6">
        <w:t>11. Основное мероприятие 2.11 "Государственная поддержка лучших муниципальных учреждений культуры, находящихся на территориях сельских поселений".</w:t>
      </w:r>
    </w:p>
    <w:p w:rsidR="00B02EA6" w:rsidRPr="00B02EA6" w:rsidRDefault="00B02EA6">
      <w:pPr>
        <w:pStyle w:val="ConsPlusNormal"/>
        <w:spacing w:before="220"/>
        <w:ind w:firstLine="540"/>
        <w:jc w:val="both"/>
      </w:pPr>
      <w:r w:rsidRPr="00B02EA6">
        <w:t>Данное основное мероприятие направлено на решение задачи "Создание условий для поддержки творческих инициатив населения, выдающихся деятелей культуры и искусства, творческих союзов, организаций в сфере культуры" подпрограммы.</w:t>
      </w:r>
    </w:p>
    <w:p w:rsidR="00B02EA6" w:rsidRPr="00B02EA6" w:rsidRDefault="00B02EA6">
      <w:pPr>
        <w:pStyle w:val="ConsPlusNormal"/>
        <w:spacing w:before="220"/>
        <w:ind w:firstLine="540"/>
        <w:jc w:val="both"/>
      </w:pPr>
      <w:r w:rsidRPr="00B02EA6">
        <w:t>В рамках данного основного мероприятия предполагается предоставление грантов в форме субсидий на государственную поддержку муниципальных учреждений культуры, находящихся на территории сельских поселений.</w:t>
      </w:r>
    </w:p>
    <w:p w:rsidR="00B02EA6" w:rsidRPr="00B02EA6" w:rsidRDefault="00B02EA6">
      <w:pPr>
        <w:pStyle w:val="ConsPlusNormal"/>
        <w:spacing w:before="220"/>
        <w:ind w:firstLine="540"/>
        <w:jc w:val="both"/>
      </w:pPr>
      <w:r w:rsidRPr="00B02EA6">
        <w:t>12. Основное мероприятие 2.12 "Государственная поддержка лучших работников муниципальных учреждений культуры, находящихся на территориях сельских поселений".</w:t>
      </w:r>
    </w:p>
    <w:p w:rsidR="00B02EA6" w:rsidRPr="00B02EA6" w:rsidRDefault="00B02EA6">
      <w:pPr>
        <w:pStyle w:val="ConsPlusNormal"/>
        <w:spacing w:before="220"/>
        <w:ind w:firstLine="540"/>
        <w:jc w:val="both"/>
      </w:pPr>
      <w:r w:rsidRPr="00B02EA6">
        <w:t>Данное основное мероприятие направлено на решение задачи "Создание условий для поддержки творческих инициатив населения, выдающихся деятелей культуры и искусства, творческих союзов, организаций в сфере культуры" подпрограммы.</w:t>
      </w:r>
    </w:p>
    <w:p w:rsidR="00B02EA6" w:rsidRPr="00B02EA6" w:rsidRDefault="00B02EA6">
      <w:pPr>
        <w:pStyle w:val="ConsPlusNormal"/>
        <w:spacing w:before="220"/>
        <w:ind w:firstLine="540"/>
        <w:jc w:val="both"/>
      </w:pPr>
      <w:r w:rsidRPr="00B02EA6">
        <w:t>В рамках данного основного мероприятия предполагается предоставление грантов в форме субсидий на государственную поддержку лучших работников муниципальных учреждений культуры, находящихся на территориях сельских поселений.</w:t>
      </w:r>
    </w:p>
    <w:p w:rsidR="00B02EA6" w:rsidRPr="00B02EA6" w:rsidRDefault="00B02EA6">
      <w:pPr>
        <w:pStyle w:val="ConsPlusNormal"/>
        <w:spacing w:before="220"/>
        <w:ind w:firstLine="540"/>
        <w:jc w:val="both"/>
      </w:pPr>
      <w:r w:rsidRPr="00B02EA6">
        <w:t xml:space="preserve">Абзац утратил силу. - </w:t>
      </w:r>
      <w:hyperlink r:id="rId140" w:history="1">
        <w:r w:rsidRPr="00B02EA6">
          <w:t>Постановление</w:t>
        </w:r>
      </w:hyperlink>
      <w:r w:rsidRPr="00B02EA6">
        <w:t xml:space="preserve"> Правительства Оренбургской области от 24.12.2020 N 1230-пп.</w:t>
      </w:r>
    </w:p>
    <w:p w:rsidR="00B02EA6" w:rsidRPr="00B02EA6" w:rsidRDefault="00B02EA6">
      <w:pPr>
        <w:pStyle w:val="ConsPlusNormal"/>
        <w:spacing w:before="220"/>
        <w:ind w:firstLine="540"/>
        <w:jc w:val="both"/>
      </w:pPr>
      <w:r w:rsidRPr="00B02EA6">
        <w:t>13. Приоритетный проект "Культура малой Родины".</w:t>
      </w:r>
    </w:p>
    <w:p w:rsidR="00B02EA6" w:rsidRPr="00B02EA6" w:rsidRDefault="00B02EA6">
      <w:pPr>
        <w:pStyle w:val="ConsPlusNormal"/>
        <w:spacing w:before="220"/>
        <w:ind w:firstLine="540"/>
        <w:jc w:val="both"/>
      </w:pPr>
      <w:r w:rsidRPr="00B02EA6">
        <w:t>Данное основное мероприятие направлено на решение задачи "Создание условий для организации и проведения мероприятий в сфере культуры и искусства" подпрограммы.</w:t>
      </w:r>
    </w:p>
    <w:p w:rsidR="00B02EA6" w:rsidRPr="00B02EA6" w:rsidRDefault="00B02EA6">
      <w:pPr>
        <w:pStyle w:val="ConsPlusNormal"/>
        <w:spacing w:before="220"/>
        <w:ind w:firstLine="540"/>
        <w:jc w:val="both"/>
      </w:pPr>
      <w:r w:rsidRPr="00B02EA6">
        <w:t>В рамках данного основного мероприятия предполагается предоставление субсидий государственным учреждениям и муниципальным образованиям на обеспечение развития и укрепления материально-технической базы муниципальных домов культуры, поддержку творческой деятельности театров в городах с численностью населения до 300 тысяч человек, поддержку творческой деятельности и техническое оснащение детских и кукольных театров.</w:t>
      </w:r>
    </w:p>
    <w:p w:rsidR="00B02EA6" w:rsidRPr="00B02EA6" w:rsidRDefault="00B02EA6">
      <w:pPr>
        <w:pStyle w:val="ConsPlusNormal"/>
        <w:spacing w:before="220"/>
        <w:ind w:firstLine="540"/>
        <w:jc w:val="both"/>
      </w:pPr>
      <w:r w:rsidRPr="00B02EA6">
        <w:t>14. Региональный проект "Культурная среда".</w:t>
      </w:r>
    </w:p>
    <w:p w:rsidR="00B02EA6" w:rsidRPr="00B02EA6" w:rsidRDefault="00B02EA6">
      <w:pPr>
        <w:pStyle w:val="ConsPlusNormal"/>
        <w:spacing w:before="220"/>
        <w:ind w:firstLine="540"/>
        <w:jc w:val="both"/>
      </w:pPr>
      <w:r w:rsidRPr="00B02EA6">
        <w:t>Данное основное мероприятие направлено на решение задачи "Создание условий для организации и проведения мероприятий в сфере культуры и искусства" подпрограммы.</w:t>
      </w:r>
    </w:p>
    <w:p w:rsidR="00B02EA6" w:rsidRPr="00B02EA6" w:rsidRDefault="00B02EA6">
      <w:pPr>
        <w:pStyle w:val="ConsPlusNormal"/>
        <w:spacing w:before="220"/>
        <w:ind w:firstLine="540"/>
        <w:jc w:val="both"/>
      </w:pPr>
      <w:r w:rsidRPr="00B02EA6">
        <w:lastRenderedPageBreak/>
        <w:t>В рамках данного основного мероприятия предполагается создание центров культурного развития, капитальный ремонт учреждений культуры и искусства, модернизацию региональных и муниципальных театров, реновацию объектов сферы культуры, обеспечение учреждений культуры специализированным автотранспортом для обслуживания населения, создание модельных муниципальных библиотек, создание условий для кинопоказа национальных кинофильмов в кинозалах, расположенных в населенных пунктах с численностью населения до 500 тыс. человек, обеспечение учреждений культуры музыкальными инструментами.</w:t>
      </w:r>
    </w:p>
    <w:p w:rsidR="00B02EA6" w:rsidRPr="00B02EA6" w:rsidRDefault="00B02EA6">
      <w:pPr>
        <w:pStyle w:val="ConsPlusNormal"/>
        <w:jc w:val="both"/>
      </w:pPr>
      <w:r w:rsidRPr="00B02EA6">
        <w:t xml:space="preserve">(в ред. </w:t>
      </w:r>
      <w:hyperlink r:id="rId141" w:history="1">
        <w:r w:rsidRPr="00B02EA6">
          <w:t>Постановления</w:t>
        </w:r>
      </w:hyperlink>
      <w:r w:rsidRPr="00B02EA6">
        <w:t xml:space="preserve"> Правительства Оренбургской области от 24.12.2020 N 1230-пп)</w:t>
      </w:r>
    </w:p>
    <w:p w:rsidR="00B02EA6" w:rsidRPr="00B02EA6" w:rsidRDefault="00B02EA6">
      <w:pPr>
        <w:pStyle w:val="ConsPlusNormal"/>
        <w:spacing w:before="220"/>
        <w:ind w:firstLine="540"/>
        <w:jc w:val="both"/>
      </w:pPr>
      <w:r w:rsidRPr="00B02EA6">
        <w:t>15. Региональный проект "Творческие люди".</w:t>
      </w:r>
    </w:p>
    <w:p w:rsidR="00B02EA6" w:rsidRPr="00B02EA6" w:rsidRDefault="00B02EA6">
      <w:pPr>
        <w:pStyle w:val="ConsPlusNormal"/>
        <w:spacing w:before="220"/>
        <w:ind w:firstLine="540"/>
        <w:jc w:val="both"/>
      </w:pPr>
      <w:r w:rsidRPr="00B02EA6">
        <w:t>Данное основное мероприятие направлено на решение задачи "Создание условий для поддержки творческих инициатив населения, выдающихся деятелей культуры и искусства, творческих союзов, организаций в сфере культуры" подпрограммы.</w:t>
      </w:r>
    </w:p>
    <w:p w:rsidR="00B02EA6" w:rsidRPr="00B02EA6" w:rsidRDefault="00B02EA6">
      <w:pPr>
        <w:pStyle w:val="ConsPlusNormal"/>
        <w:spacing w:before="220"/>
        <w:ind w:firstLine="540"/>
        <w:jc w:val="both"/>
      </w:pPr>
      <w:r w:rsidRPr="00B02EA6">
        <w:t>В рамках данного основного мероприятия предполагается предоставление субсидий государственным учреждениям на продвижение талантливой молодежи в сфере музыкального искусства, организацию и проведение фестиваля любительских творческих коллективов, в том числе детских, проведение творческих фестивалей и конкурсов для детей и молодежи, переподготовку и повышение квалификации работников сферы культуры, поддержку добровольческих движений, реализацию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включая мероприятия, направленные на популяризацию русского языка и литературы, народных художественных промыслов, реализацию всероссийских и международных творческих проектов в области музыкального и театрального искусства, реализацию выставочных проектов ведущих федеральных и региональных музеев, реализацию культурно-познавательных программ для школьников. В рамках данного основного мероприятия предполагается предоставление субсидии на реализацию творческих проектов, направленных на укрепление российской гражданской идентичности, на государственную поддержку лучших муниципальных учреждений культуры, лучших работников муниципальных учреждений культуры, находящихся на территориях сельских поселений.</w:t>
      </w:r>
    </w:p>
    <w:p w:rsidR="00B02EA6" w:rsidRPr="00B02EA6" w:rsidRDefault="00B02EA6">
      <w:pPr>
        <w:pStyle w:val="ConsPlusNormal"/>
        <w:jc w:val="both"/>
      </w:pPr>
      <w:r w:rsidRPr="00B02EA6">
        <w:t xml:space="preserve">(в ред. </w:t>
      </w:r>
      <w:hyperlink r:id="rId142" w:history="1">
        <w:r w:rsidRPr="00B02EA6">
          <w:t>Постановления</w:t>
        </w:r>
      </w:hyperlink>
      <w:r w:rsidRPr="00B02EA6">
        <w:t xml:space="preserve"> Правительства Оренбургской области от 24.12.2020 N 1230-пп)</w:t>
      </w:r>
    </w:p>
    <w:p w:rsidR="00B02EA6" w:rsidRPr="00B02EA6" w:rsidRDefault="00B02EA6">
      <w:pPr>
        <w:pStyle w:val="ConsPlusNormal"/>
        <w:spacing w:before="220"/>
        <w:ind w:firstLine="540"/>
        <w:jc w:val="both"/>
      </w:pPr>
      <w:r w:rsidRPr="00B02EA6">
        <w:t>16. Региональный проект "Цифровая культура".</w:t>
      </w:r>
    </w:p>
    <w:p w:rsidR="00B02EA6" w:rsidRPr="00B02EA6" w:rsidRDefault="00B02EA6">
      <w:pPr>
        <w:pStyle w:val="ConsPlusNormal"/>
        <w:spacing w:before="220"/>
        <w:ind w:firstLine="540"/>
        <w:jc w:val="both"/>
      </w:pPr>
      <w:r w:rsidRPr="00B02EA6">
        <w:t>Данное основное мероприятие направлено на решение задачи "Создание условий для организации и проведения мероприятий в сфере культуры и искусства" подпрограммы.</w:t>
      </w:r>
    </w:p>
    <w:p w:rsidR="00B02EA6" w:rsidRPr="00B02EA6" w:rsidRDefault="00B02EA6">
      <w:pPr>
        <w:pStyle w:val="ConsPlusNormal"/>
        <w:spacing w:before="220"/>
        <w:ind w:firstLine="540"/>
        <w:jc w:val="both"/>
      </w:pPr>
      <w:r w:rsidRPr="00B02EA6">
        <w:t>В рамках данного основного мероприятия предполагается предоставление субсидий государственным учреждениям и муниципальным образованиям на проведение онлайн-трансляций знаковых мероприятий отрасли культуры и создание виртуальных выставочных проектов, снабженных цифровыми гидами в формате дополненной реальности, создание виртуальных концертных залов, оцифровку книжных памятников и включение их в Национальную электронную библиотеку.</w:t>
      </w:r>
    </w:p>
    <w:p w:rsidR="00B02EA6" w:rsidRPr="00B02EA6" w:rsidRDefault="00B02EA6">
      <w:pPr>
        <w:pStyle w:val="ConsPlusNormal"/>
        <w:jc w:val="both"/>
      </w:pPr>
    </w:p>
    <w:p w:rsidR="00B02EA6" w:rsidRPr="00B02EA6" w:rsidRDefault="00B02EA6">
      <w:pPr>
        <w:pStyle w:val="ConsPlusTitle"/>
        <w:jc w:val="center"/>
        <w:outlineLvl w:val="2"/>
      </w:pPr>
      <w:r w:rsidRPr="00B02EA6">
        <w:t>4. Информация о ресурсном обеспечении подпрограммы</w:t>
      </w:r>
    </w:p>
    <w:p w:rsidR="00B02EA6" w:rsidRPr="00B02EA6" w:rsidRDefault="00B02EA6">
      <w:pPr>
        <w:pStyle w:val="ConsPlusNormal"/>
        <w:jc w:val="both"/>
      </w:pPr>
    </w:p>
    <w:p w:rsidR="00B02EA6" w:rsidRPr="00B02EA6" w:rsidRDefault="00B02EA6">
      <w:pPr>
        <w:pStyle w:val="ConsPlusNormal"/>
        <w:ind w:firstLine="540"/>
        <w:jc w:val="both"/>
      </w:pPr>
      <w:r w:rsidRPr="00B02EA6">
        <w:t xml:space="preserve">Ресурсное </w:t>
      </w:r>
      <w:hyperlink w:anchor="P978" w:history="1">
        <w:r w:rsidRPr="00B02EA6">
          <w:t>обеспечение</w:t>
        </w:r>
      </w:hyperlink>
      <w:r w:rsidRPr="00B02EA6">
        <w:t xml:space="preserve"> подпрограммы представлено в приложении N 3 к Программе. Ресурсное </w:t>
      </w:r>
      <w:hyperlink w:anchor="P1990" w:history="1">
        <w:r w:rsidRPr="00B02EA6">
          <w:t>обеспечение</w:t>
        </w:r>
      </w:hyperlink>
      <w:r w:rsidRPr="00B02EA6">
        <w:t xml:space="preserve"> реализации подпрограммы за счет средств областного бюджета, средств государственных внебюджетных фондов и прогнозная оценка привлекаемых на реализацию подпрограммы средств федерального бюджета представлены в приложении N 4 к Программе.</w:t>
      </w:r>
    </w:p>
    <w:p w:rsidR="00B02EA6" w:rsidRPr="00B02EA6" w:rsidRDefault="00B02EA6">
      <w:pPr>
        <w:pStyle w:val="ConsPlusNormal"/>
        <w:spacing w:before="220"/>
        <w:ind w:firstLine="540"/>
        <w:jc w:val="both"/>
      </w:pPr>
      <w:r w:rsidRPr="00B02EA6">
        <w:t>Привлечение внебюджетных источников в рамках подпрограммы не предусмотрено.</w:t>
      </w:r>
    </w:p>
    <w:p w:rsidR="00B02EA6" w:rsidRPr="00B02EA6" w:rsidRDefault="00B02EA6">
      <w:pPr>
        <w:pStyle w:val="ConsPlusNormal"/>
        <w:jc w:val="both"/>
      </w:pPr>
    </w:p>
    <w:p w:rsidR="00B02EA6" w:rsidRPr="00B02EA6" w:rsidRDefault="00B02EA6">
      <w:pPr>
        <w:pStyle w:val="ConsPlusTitle"/>
        <w:jc w:val="center"/>
        <w:outlineLvl w:val="2"/>
      </w:pPr>
      <w:r w:rsidRPr="00B02EA6">
        <w:t>5. Информация о значимости подпрограммы</w:t>
      </w:r>
    </w:p>
    <w:p w:rsidR="00B02EA6" w:rsidRPr="00B02EA6" w:rsidRDefault="00B02EA6">
      <w:pPr>
        <w:pStyle w:val="ConsPlusTitle"/>
        <w:jc w:val="center"/>
      </w:pPr>
      <w:r w:rsidRPr="00B02EA6">
        <w:lastRenderedPageBreak/>
        <w:t>для достижения цели Программы</w:t>
      </w:r>
    </w:p>
    <w:p w:rsidR="00B02EA6" w:rsidRPr="00B02EA6" w:rsidRDefault="00B02EA6">
      <w:pPr>
        <w:pStyle w:val="ConsPlusNormal"/>
        <w:jc w:val="both"/>
      </w:pPr>
    </w:p>
    <w:p w:rsidR="00B02EA6" w:rsidRPr="00B02EA6" w:rsidRDefault="00B02EA6">
      <w:pPr>
        <w:pStyle w:val="ConsPlusNormal"/>
        <w:ind w:firstLine="540"/>
        <w:jc w:val="both"/>
      </w:pPr>
      <w:r w:rsidRPr="00B02EA6">
        <w:t>Коэффициент значимости подпрограммы для достижения цели Программы составляет 0,7.</w:t>
      </w:r>
    </w:p>
    <w:p w:rsidR="00B02EA6" w:rsidRPr="00B02EA6" w:rsidRDefault="00B02EA6">
      <w:pPr>
        <w:pStyle w:val="ConsPlusNormal"/>
        <w:jc w:val="both"/>
      </w:pPr>
    </w:p>
    <w:p w:rsidR="00B02EA6" w:rsidRPr="00B02EA6" w:rsidRDefault="00B02EA6">
      <w:pPr>
        <w:pStyle w:val="ConsPlusTitle"/>
        <w:jc w:val="center"/>
        <w:outlineLvl w:val="2"/>
      </w:pPr>
      <w:r w:rsidRPr="00B02EA6">
        <w:t>6. Правила распределения и предоставления субсидий</w:t>
      </w:r>
    </w:p>
    <w:p w:rsidR="00B02EA6" w:rsidRPr="00B02EA6" w:rsidRDefault="00B02EA6">
      <w:pPr>
        <w:pStyle w:val="ConsPlusTitle"/>
        <w:jc w:val="center"/>
      </w:pPr>
      <w:r w:rsidRPr="00B02EA6">
        <w:t>из областного бюджета бюджетам муниципальных районов</w:t>
      </w:r>
    </w:p>
    <w:p w:rsidR="00B02EA6" w:rsidRPr="00B02EA6" w:rsidRDefault="00B02EA6">
      <w:pPr>
        <w:pStyle w:val="ConsPlusTitle"/>
        <w:jc w:val="center"/>
      </w:pPr>
      <w:r w:rsidRPr="00B02EA6">
        <w:t>и городских округов Оренбургской области на обеспечение</w:t>
      </w:r>
    </w:p>
    <w:p w:rsidR="00B02EA6" w:rsidRPr="00B02EA6" w:rsidRDefault="00B02EA6">
      <w:pPr>
        <w:pStyle w:val="ConsPlusTitle"/>
        <w:jc w:val="center"/>
      </w:pPr>
      <w:r w:rsidRPr="00B02EA6">
        <w:t>развития и укрепления материально-технической базы</w:t>
      </w:r>
    </w:p>
    <w:p w:rsidR="00B02EA6" w:rsidRPr="00B02EA6" w:rsidRDefault="00B02EA6">
      <w:pPr>
        <w:pStyle w:val="ConsPlusTitle"/>
        <w:jc w:val="center"/>
      </w:pPr>
      <w:r w:rsidRPr="00B02EA6">
        <w:t>муниципальных домов культуры в населенных пунктах</w:t>
      </w:r>
    </w:p>
    <w:p w:rsidR="00B02EA6" w:rsidRPr="00B02EA6" w:rsidRDefault="00B02EA6">
      <w:pPr>
        <w:pStyle w:val="ConsPlusTitle"/>
        <w:jc w:val="center"/>
      </w:pPr>
      <w:r w:rsidRPr="00B02EA6">
        <w:t>с числом жителей до 50 тысяч человек, источником</w:t>
      </w:r>
    </w:p>
    <w:p w:rsidR="00B02EA6" w:rsidRPr="00B02EA6" w:rsidRDefault="00B02EA6">
      <w:pPr>
        <w:pStyle w:val="ConsPlusTitle"/>
        <w:jc w:val="center"/>
      </w:pPr>
      <w:proofErr w:type="gramStart"/>
      <w:r w:rsidRPr="00B02EA6">
        <w:t>финансового обеспечения</w:t>
      </w:r>
      <w:proofErr w:type="gramEnd"/>
      <w:r w:rsidRPr="00B02EA6">
        <w:t xml:space="preserve"> которых в том числе является</w:t>
      </w:r>
    </w:p>
    <w:p w:rsidR="00B02EA6" w:rsidRPr="00B02EA6" w:rsidRDefault="00B02EA6">
      <w:pPr>
        <w:pStyle w:val="ConsPlusTitle"/>
        <w:jc w:val="center"/>
      </w:pPr>
      <w:r w:rsidRPr="00B02EA6">
        <w:t>субсидия из федерального бюджета</w:t>
      </w:r>
    </w:p>
    <w:p w:rsidR="00B02EA6" w:rsidRPr="00B02EA6" w:rsidRDefault="00B02EA6">
      <w:pPr>
        <w:pStyle w:val="ConsPlusNormal"/>
        <w:jc w:val="both"/>
      </w:pPr>
    </w:p>
    <w:p w:rsidR="00B02EA6" w:rsidRPr="00B02EA6" w:rsidRDefault="00B02EA6">
      <w:pPr>
        <w:pStyle w:val="ConsPlusNormal"/>
        <w:ind w:firstLine="540"/>
        <w:jc w:val="both"/>
      </w:pPr>
      <w:r w:rsidRPr="00B02EA6">
        <w:t>1. Настоящие Правила устанавливают порядок распределения и условия предоставления субсидий из областного бюджета бюджетам муниципальных районов и городских округов Оренбургской области (далее - муниципальные образования) на обеспечение развития и укрепления материально-технической базы муниципальных домов культуры в населенных пунктах с числом жителей до 50 тысяч человек, источником финансового обеспечения которых в том числе является субсидия из федерального бюджета (далее - субсидия).</w:t>
      </w:r>
    </w:p>
    <w:p w:rsidR="00B02EA6" w:rsidRPr="00B02EA6" w:rsidRDefault="00B02EA6">
      <w:pPr>
        <w:pStyle w:val="ConsPlusNormal"/>
        <w:spacing w:before="220"/>
        <w:ind w:firstLine="540"/>
        <w:jc w:val="both"/>
      </w:pPr>
      <w:r w:rsidRPr="00B02EA6">
        <w:t>2. Под муниципальными домами культуры понимаются муниципальные учреждения культурно-досугового типа, в том числе дома и дворцы культуры, дома народного творчества, клубы, центры культурного развития, этнокультурные центры, центры культуры и досуга, центры традиционной культуры, дома фольклора, дома и центры ремесел, дома досуга, культурно-досуговые и культурно-спортивные центры.</w:t>
      </w:r>
    </w:p>
    <w:p w:rsidR="00B02EA6" w:rsidRPr="00B02EA6" w:rsidRDefault="00B02EA6">
      <w:pPr>
        <w:pStyle w:val="ConsPlusNormal"/>
        <w:spacing w:before="220"/>
        <w:ind w:firstLine="540"/>
        <w:jc w:val="both"/>
      </w:pPr>
      <w:r w:rsidRPr="00B02EA6">
        <w:t xml:space="preserve">3. Субсидия предоставляется в целях </w:t>
      </w:r>
      <w:proofErr w:type="spellStart"/>
      <w:r w:rsidRPr="00B02EA6">
        <w:t>софинансирования</w:t>
      </w:r>
      <w:proofErr w:type="spellEnd"/>
      <w:r w:rsidRPr="00B02EA6">
        <w:t xml:space="preserve"> расходных обязательств муниципальных образований, возникающих при выполнении полномочий:</w:t>
      </w:r>
    </w:p>
    <w:p w:rsidR="00B02EA6" w:rsidRPr="00B02EA6" w:rsidRDefault="00B02EA6">
      <w:pPr>
        <w:pStyle w:val="ConsPlusNormal"/>
        <w:spacing w:before="220"/>
        <w:ind w:firstLine="540"/>
        <w:jc w:val="both"/>
      </w:pPr>
      <w:r w:rsidRPr="00B02EA6">
        <w:t>по созданию условий для обеспечения поселений, входящих в состав муниципального района, услугами по организации досуга и услугами организаций культуры;</w:t>
      </w:r>
    </w:p>
    <w:p w:rsidR="00B02EA6" w:rsidRPr="00B02EA6" w:rsidRDefault="00B02EA6">
      <w:pPr>
        <w:pStyle w:val="ConsPlusNormal"/>
        <w:spacing w:before="220"/>
        <w:ind w:firstLine="540"/>
        <w:jc w:val="both"/>
      </w:pPr>
      <w:r w:rsidRPr="00B02EA6">
        <w:t>по созданию условий для организаций досуга и обеспечения жителей городского округа услугами организаций культуры.</w:t>
      </w:r>
    </w:p>
    <w:p w:rsidR="00B02EA6" w:rsidRPr="00B02EA6" w:rsidRDefault="00B02EA6">
      <w:pPr>
        <w:pStyle w:val="ConsPlusNormal"/>
        <w:spacing w:before="220"/>
        <w:ind w:firstLine="540"/>
        <w:jc w:val="both"/>
      </w:pPr>
      <w:bookmarkStart w:id="12" w:name="P6685"/>
      <w:bookmarkEnd w:id="12"/>
      <w:r w:rsidRPr="00B02EA6">
        <w:t>4. Субсидия предоставляется на реализацию следующих мероприятий:</w:t>
      </w:r>
    </w:p>
    <w:p w:rsidR="00B02EA6" w:rsidRPr="00B02EA6" w:rsidRDefault="00B02EA6">
      <w:pPr>
        <w:pStyle w:val="ConsPlusNormal"/>
        <w:spacing w:before="220"/>
        <w:ind w:firstLine="540"/>
        <w:jc w:val="both"/>
      </w:pPr>
      <w:r w:rsidRPr="00B02EA6">
        <w:t>развитие и укрепление материально-технической базы муниципальных домов культуры (и их филиалов), расположенных в населенных пунктах с числом жителей до 50 тысяч человек;</w:t>
      </w:r>
    </w:p>
    <w:p w:rsidR="00B02EA6" w:rsidRPr="00B02EA6" w:rsidRDefault="00B02EA6">
      <w:pPr>
        <w:pStyle w:val="ConsPlusNormal"/>
        <w:spacing w:before="220"/>
        <w:ind w:firstLine="540"/>
        <w:jc w:val="both"/>
      </w:pPr>
      <w:r w:rsidRPr="00B02EA6">
        <w:t>ремонтные работы (текущий ремонт) в отношении зданий муниципальных домов культуры (и их филиалов), расположенных в населенных пунктах с числом жителей до 50 тысяч человек.</w:t>
      </w:r>
    </w:p>
    <w:p w:rsidR="00B02EA6" w:rsidRPr="00B02EA6" w:rsidRDefault="00B02EA6">
      <w:pPr>
        <w:pStyle w:val="ConsPlusNormal"/>
        <w:spacing w:before="220"/>
        <w:ind w:firstLine="540"/>
        <w:jc w:val="both"/>
      </w:pPr>
      <w:r w:rsidRPr="00B02EA6">
        <w:t>5. Субсидия предоставляется при соблюдении ОМСУ следующих условий:</w:t>
      </w:r>
    </w:p>
    <w:p w:rsidR="00B02EA6" w:rsidRPr="00B02EA6" w:rsidRDefault="00B02EA6">
      <w:pPr>
        <w:pStyle w:val="ConsPlusNormal"/>
        <w:spacing w:before="220"/>
        <w:ind w:firstLine="540"/>
        <w:jc w:val="both"/>
      </w:pPr>
      <w:r w:rsidRPr="00B02EA6">
        <w:t>наличие муниципальной программы, предусматривающей проведение мероприятий, на исполнение которых предоставляется субсидия;</w:t>
      </w:r>
    </w:p>
    <w:p w:rsidR="00B02EA6" w:rsidRPr="00B02EA6" w:rsidRDefault="00B02EA6">
      <w:pPr>
        <w:pStyle w:val="ConsPlusNormal"/>
        <w:spacing w:before="220"/>
        <w:ind w:firstLine="540"/>
        <w:jc w:val="both"/>
      </w:pPr>
      <w:r w:rsidRPr="00B02EA6">
        <w:t xml:space="preserve">наличие в бюджете муниципального образования средств в объеме, обеспечивающем необходимый уровень </w:t>
      </w:r>
      <w:proofErr w:type="spellStart"/>
      <w:r w:rsidRPr="00B02EA6">
        <w:t>софинансирования</w:t>
      </w:r>
      <w:proofErr w:type="spellEnd"/>
      <w:r w:rsidRPr="00B02EA6">
        <w:t>;</w:t>
      </w:r>
    </w:p>
    <w:p w:rsidR="00B02EA6" w:rsidRPr="00B02EA6" w:rsidRDefault="00B02EA6">
      <w:pPr>
        <w:pStyle w:val="ConsPlusNormal"/>
        <w:spacing w:before="220"/>
        <w:ind w:firstLine="540"/>
        <w:jc w:val="both"/>
      </w:pPr>
      <w:r w:rsidRPr="00B02EA6">
        <w:t>наличие заключенного соглашения о предоставлении субсидии между Минкультуры и ОМСУ (далее - соглашение).</w:t>
      </w:r>
    </w:p>
    <w:p w:rsidR="00B02EA6" w:rsidRPr="00B02EA6" w:rsidRDefault="00B02EA6">
      <w:pPr>
        <w:pStyle w:val="ConsPlusNormal"/>
        <w:spacing w:before="220"/>
        <w:ind w:firstLine="540"/>
        <w:jc w:val="both"/>
      </w:pPr>
      <w:r w:rsidRPr="00B02EA6">
        <w:t>6. Главным распорядителем средств областного бюджета, предусмотренных для предоставления субсидии, является Минкультуры.</w:t>
      </w:r>
    </w:p>
    <w:p w:rsidR="00B02EA6" w:rsidRPr="00B02EA6" w:rsidRDefault="00B02EA6">
      <w:pPr>
        <w:pStyle w:val="ConsPlusNormal"/>
        <w:spacing w:before="220"/>
        <w:ind w:firstLine="540"/>
        <w:jc w:val="both"/>
      </w:pPr>
      <w:r w:rsidRPr="00B02EA6">
        <w:lastRenderedPageBreak/>
        <w:t>7. Для участия в конкурсном отборе ОМСУ представляют в Минкультуры заявки на участие в конкурсном отборе (далее - заявка). Форма и сроки представления заявок утверждаются приказом Минкультуры. Заявки, полученные после даты окончания приема заявок, не рассматриваются.</w:t>
      </w:r>
    </w:p>
    <w:p w:rsidR="00B02EA6" w:rsidRPr="00B02EA6" w:rsidRDefault="00B02EA6">
      <w:pPr>
        <w:pStyle w:val="ConsPlusNormal"/>
        <w:spacing w:before="220"/>
        <w:ind w:firstLine="540"/>
        <w:jc w:val="both"/>
      </w:pPr>
      <w:r w:rsidRPr="00B02EA6">
        <w:t xml:space="preserve">8. Конкурсный отбор муниципальных домов культуры для предоставления субсидии (далее - конкурсный отбор) на проведение в них мероприятий, указанных в </w:t>
      </w:r>
      <w:hyperlink w:anchor="P6685" w:history="1">
        <w:r w:rsidRPr="00B02EA6">
          <w:t>пункте 4</w:t>
        </w:r>
      </w:hyperlink>
      <w:r w:rsidRPr="00B02EA6">
        <w:t xml:space="preserve"> настоящих Правил, осуществляется Минкультуры по следующим критериям:</w:t>
      </w:r>
    </w:p>
    <w:p w:rsidR="00B02EA6" w:rsidRPr="00B02EA6" w:rsidRDefault="00B02EA6">
      <w:pPr>
        <w:pStyle w:val="ConsPlusNormal"/>
        <w:spacing w:before="220"/>
        <w:ind w:firstLine="540"/>
        <w:jc w:val="both"/>
      </w:pPr>
      <w:r w:rsidRPr="00B02EA6">
        <w:t>а) для развития и укрепления материально-технической базы муниципальных домов культуры (и их филиалов), расположенных в населенных пунктах с числом жителей до 50 тысяч человек:</w:t>
      </w:r>
    </w:p>
    <w:p w:rsidR="00B02EA6" w:rsidRPr="00B02EA6" w:rsidRDefault="00B02EA6">
      <w:pPr>
        <w:pStyle w:val="ConsPlusNormal"/>
        <w:spacing w:before="220"/>
        <w:ind w:firstLine="540"/>
        <w:jc w:val="both"/>
      </w:pPr>
      <w:r w:rsidRPr="00B02EA6">
        <w:t>наличие муниципальных программ, предусматривающих проведение указанных мероприятий;</w:t>
      </w:r>
    </w:p>
    <w:p w:rsidR="00B02EA6" w:rsidRPr="00B02EA6" w:rsidRDefault="00B02EA6">
      <w:pPr>
        <w:pStyle w:val="ConsPlusNormal"/>
        <w:spacing w:before="220"/>
        <w:ind w:firstLine="540"/>
        <w:jc w:val="both"/>
      </w:pPr>
      <w:r w:rsidRPr="00B02EA6">
        <w:t>увеличение числа участников мероприятий в муниципальных домах культуры;</w:t>
      </w:r>
    </w:p>
    <w:p w:rsidR="00B02EA6" w:rsidRPr="00B02EA6" w:rsidRDefault="00B02EA6">
      <w:pPr>
        <w:pStyle w:val="ConsPlusNormal"/>
        <w:spacing w:before="220"/>
        <w:ind w:firstLine="540"/>
        <w:jc w:val="both"/>
      </w:pPr>
      <w:r w:rsidRPr="00B02EA6">
        <w:t>наличие отремонтированных зданий муниципальных домов культуры;</w:t>
      </w:r>
    </w:p>
    <w:p w:rsidR="00B02EA6" w:rsidRPr="00B02EA6" w:rsidRDefault="00B02EA6">
      <w:pPr>
        <w:pStyle w:val="ConsPlusNormal"/>
        <w:spacing w:before="220"/>
        <w:ind w:firstLine="540"/>
        <w:jc w:val="both"/>
      </w:pPr>
      <w:r w:rsidRPr="00B02EA6">
        <w:t>наличие в штате специалистов культурно-досуговой деятельности;</w:t>
      </w:r>
    </w:p>
    <w:p w:rsidR="00B02EA6" w:rsidRPr="00B02EA6" w:rsidRDefault="00B02EA6">
      <w:pPr>
        <w:pStyle w:val="ConsPlusNormal"/>
        <w:spacing w:before="220"/>
        <w:ind w:firstLine="540"/>
        <w:jc w:val="both"/>
      </w:pPr>
      <w:r w:rsidRPr="00B02EA6">
        <w:t>б) для ремонтных работ (текущий ремонт) в отношении зданий муниципальных домов культуры (и их филиалов), расположенных в населенных пунктах с числом жителей до 50 тысяч человек:</w:t>
      </w:r>
    </w:p>
    <w:p w:rsidR="00B02EA6" w:rsidRPr="00B02EA6" w:rsidRDefault="00B02EA6">
      <w:pPr>
        <w:pStyle w:val="ConsPlusNormal"/>
        <w:spacing w:before="220"/>
        <w:ind w:firstLine="540"/>
        <w:jc w:val="both"/>
      </w:pPr>
      <w:r w:rsidRPr="00B02EA6">
        <w:t>наличие сметной документации на проведение работ;</w:t>
      </w:r>
    </w:p>
    <w:p w:rsidR="00B02EA6" w:rsidRPr="00B02EA6" w:rsidRDefault="00B02EA6">
      <w:pPr>
        <w:pStyle w:val="ConsPlusNormal"/>
        <w:spacing w:before="220"/>
        <w:ind w:firstLine="540"/>
        <w:jc w:val="both"/>
      </w:pPr>
      <w:r w:rsidRPr="00B02EA6">
        <w:t>наличие муниципальных программ, предусматривающих проведение указанных мероприятий;</w:t>
      </w:r>
    </w:p>
    <w:p w:rsidR="00B02EA6" w:rsidRPr="00B02EA6" w:rsidRDefault="00B02EA6">
      <w:pPr>
        <w:pStyle w:val="ConsPlusNormal"/>
        <w:spacing w:before="220"/>
        <w:ind w:firstLine="540"/>
        <w:jc w:val="both"/>
      </w:pPr>
      <w:r w:rsidRPr="00B02EA6">
        <w:t>увеличение числа участников мероприятий в муниципальных домах культуры;</w:t>
      </w:r>
    </w:p>
    <w:p w:rsidR="00B02EA6" w:rsidRPr="00B02EA6" w:rsidRDefault="00B02EA6">
      <w:pPr>
        <w:pStyle w:val="ConsPlusNormal"/>
        <w:spacing w:before="220"/>
        <w:ind w:firstLine="540"/>
        <w:jc w:val="both"/>
      </w:pPr>
      <w:r w:rsidRPr="00B02EA6">
        <w:t>наличие в штате специалистов культурно-досуговой деятельности.</w:t>
      </w:r>
    </w:p>
    <w:p w:rsidR="00B02EA6" w:rsidRPr="00B02EA6" w:rsidRDefault="00B02EA6">
      <w:pPr>
        <w:pStyle w:val="ConsPlusNormal"/>
        <w:spacing w:before="220"/>
        <w:ind w:firstLine="540"/>
        <w:jc w:val="both"/>
      </w:pPr>
      <w:r w:rsidRPr="00B02EA6">
        <w:t>9. Объем субсидии бюджету муниципального образования из областного бюджета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proofErr w:type="spellStart"/>
      <w:r w:rsidRPr="00B02EA6">
        <w:t>Оi</w:t>
      </w:r>
      <w:proofErr w:type="spellEnd"/>
      <w:r w:rsidRPr="00B02EA6">
        <w:t xml:space="preserve"> = Ос / N, где:</w:t>
      </w:r>
    </w:p>
    <w:p w:rsidR="00B02EA6" w:rsidRPr="00B02EA6" w:rsidRDefault="00B02EA6">
      <w:pPr>
        <w:pStyle w:val="ConsPlusNormal"/>
        <w:jc w:val="both"/>
      </w:pPr>
    </w:p>
    <w:p w:rsidR="00B02EA6" w:rsidRPr="00B02EA6" w:rsidRDefault="00B02EA6">
      <w:pPr>
        <w:pStyle w:val="ConsPlusNormal"/>
        <w:ind w:firstLine="540"/>
        <w:jc w:val="both"/>
      </w:pPr>
      <w:proofErr w:type="spellStart"/>
      <w:r w:rsidRPr="00B02EA6">
        <w:t>Оi</w:t>
      </w:r>
      <w:proofErr w:type="spellEnd"/>
      <w:r w:rsidRPr="00B02EA6">
        <w:t xml:space="preserve"> - объем субсидии бюджету i-</w:t>
      </w:r>
      <w:proofErr w:type="spellStart"/>
      <w:r w:rsidRPr="00B02EA6">
        <w:t>го</w:t>
      </w:r>
      <w:proofErr w:type="spellEnd"/>
      <w:r w:rsidRPr="00B02EA6">
        <w:t xml:space="preserve"> муниципального образования из областного бюджета в соответствующем финансовом году;</w:t>
      </w:r>
    </w:p>
    <w:p w:rsidR="00B02EA6" w:rsidRPr="00B02EA6" w:rsidRDefault="00B02EA6">
      <w:pPr>
        <w:pStyle w:val="ConsPlusNormal"/>
        <w:spacing w:before="220"/>
        <w:ind w:firstLine="540"/>
        <w:jc w:val="both"/>
      </w:pPr>
      <w:r w:rsidRPr="00B02EA6">
        <w:t>Ос - общий объем субсидии, предусмотренный в областном бюджете на соответствующий финансовый год бюджетам муниципальных образований на обеспечение развития и укрепления материально-технической базы муниципальных домов культуры, источником финансового обеспечения которой в том числе является субсидия из федерального бюджета;</w:t>
      </w:r>
    </w:p>
    <w:p w:rsidR="00B02EA6" w:rsidRPr="00B02EA6" w:rsidRDefault="00B02EA6">
      <w:pPr>
        <w:pStyle w:val="ConsPlusNormal"/>
        <w:spacing w:before="220"/>
        <w:ind w:firstLine="540"/>
        <w:jc w:val="both"/>
      </w:pPr>
      <w:r w:rsidRPr="00B02EA6">
        <w:t>N - число муниципальных образований, отобранных Минкультуры для предоставления субсидии.</w:t>
      </w:r>
    </w:p>
    <w:p w:rsidR="00B02EA6" w:rsidRPr="00B02EA6" w:rsidRDefault="00B02EA6">
      <w:pPr>
        <w:pStyle w:val="ConsPlusNormal"/>
        <w:spacing w:before="220"/>
        <w:ind w:firstLine="540"/>
        <w:jc w:val="both"/>
      </w:pPr>
      <w:r w:rsidRPr="00B02EA6">
        <w:t xml:space="preserve">10. Уровень </w:t>
      </w:r>
      <w:proofErr w:type="spellStart"/>
      <w:r w:rsidRPr="00B02EA6">
        <w:t>софинансирования</w:t>
      </w:r>
      <w:proofErr w:type="spellEnd"/>
      <w:r w:rsidRPr="00B02EA6">
        <w:t xml:space="preserve"> из областного бюджета мероприятий, указанных в </w:t>
      </w:r>
      <w:hyperlink w:anchor="P6685" w:history="1">
        <w:r w:rsidRPr="00B02EA6">
          <w:t>пункте 4</w:t>
        </w:r>
      </w:hyperlink>
      <w:r w:rsidRPr="00B02EA6">
        <w:t xml:space="preserve"> настоящих Правил, составляет 95,0 процента.</w:t>
      </w:r>
    </w:p>
    <w:p w:rsidR="00B02EA6" w:rsidRPr="00B02EA6" w:rsidRDefault="00B02EA6">
      <w:pPr>
        <w:pStyle w:val="ConsPlusNormal"/>
        <w:spacing w:before="220"/>
        <w:ind w:firstLine="540"/>
        <w:jc w:val="both"/>
      </w:pPr>
      <w:r w:rsidRPr="00B02EA6">
        <w:t>11. Распределение субсидий между бюджетами муниципальных образований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текущий финансовый год и на плановый период.</w:t>
      </w:r>
    </w:p>
    <w:p w:rsidR="00B02EA6" w:rsidRPr="00B02EA6" w:rsidRDefault="00B02EA6">
      <w:pPr>
        <w:pStyle w:val="ConsPlusNormal"/>
        <w:spacing w:before="220"/>
        <w:ind w:firstLine="540"/>
        <w:jc w:val="both"/>
      </w:pPr>
      <w:r w:rsidRPr="00B02EA6">
        <w:lastRenderedPageBreak/>
        <w:t xml:space="preserve">12. Предоставление субсидии осуществляется на основании соглашения, заключенного в соответствии с требованиями, установленными </w:t>
      </w:r>
      <w:hyperlink r:id="rId143" w:history="1">
        <w:r w:rsidRPr="00B02EA6">
          <w:t>пунктом 8</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w:t>
      </w:r>
    </w:p>
    <w:p w:rsidR="00B02EA6" w:rsidRPr="00B02EA6" w:rsidRDefault="00B02EA6">
      <w:pPr>
        <w:pStyle w:val="ConsPlusNormal"/>
        <w:spacing w:before="220"/>
        <w:ind w:firstLine="540"/>
        <w:jc w:val="both"/>
      </w:pPr>
      <w:r w:rsidRPr="00B02EA6">
        <w:t xml:space="preserve">13. Перечисление субсидии из областного бюджета осуществляется Управлением Федерального казначейства в доле, соответствующей уровню </w:t>
      </w:r>
      <w:proofErr w:type="spellStart"/>
      <w:r w:rsidRPr="00B02EA6">
        <w:t>софинансирования</w:t>
      </w:r>
      <w:proofErr w:type="spellEnd"/>
      <w:r w:rsidRPr="00B02EA6">
        <w:t xml:space="preserve"> расходного обязательства муниципального образования, на основании представленной заявки по форме, установленной в соглашении.</w:t>
      </w:r>
    </w:p>
    <w:p w:rsidR="00B02EA6" w:rsidRPr="00B02EA6" w:rsidRDefault="00B02EA6">
      <w:pPr>
        <w:pStyle w:val="ConsPlusNormal"/>
        <w:spacing w:before="220"/>
        <w:ind w:firstLine="540"/>
        <w:jc w:val="both"/>
      </w:pPr>
      <w:r w:rsidRPr="00B02EA6">
        <w:t xml:space="preserve">14. В случае нарушения условий </w:t>
      </w:r>
      <w:proofErr w:type="spellStart"/>
      <w:r w:rsidRPr="00B02EA6">
        <w:t>софинансирования</w:t>
      </w:r>
      <w:proofErr w:type="spellEnd"/>
      <w:r w:rsidRPr="00B02EA6">
        <w:t xml:space="preserve">, нарушения исполнения целевых показателей результативности муниципальное образование обязано возвратить в областной бюджет средства субсидий в сроки и объеме, определенные в соответствии с </w:t>
      </w:r>
      <w:hyperlink r:id="rId144" w:history="1">
        <w:r w:rsidRPr="00B02EA6">
          <w:t>пунктами 12</w:t>
        </w:r>
      </w:hyperlink>
      <w:r w:rsidRPr="00B02EA6">
        <w:t xml:space="preserve"> и </w:t>
      </w:r>
      <w:hyperlink r:id="rId145" w:history="1">
        <w:r w:rsidRPr="00B02EA6">
          <w:t>13-1</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w:t>
      </w:r>
    </w:p>
    <w:p w:rsidR="00B02EA6" w:rsidRPr="00B02EA6" w:rsidRDefault="00B02EA6">
      <w:pPr>
        <w:pStyle w:val="ConsPlusNormal"/>
        <w:spacing w:before="220"/>
        <w:ind w:firstLine="540"/>
        <w:jc w:val="both"/>
      </w:pPr>
      <w:r w:rsidRPr="00B02EA6">
        <w:t xml:space="preserve">15. В случае если муниципальным образованием обязанность по возврату средств в областной бюджет вследствие неисполнения обязательств по соглашению не исполнена и основание для освобождения от применения мер ответственности, предусмотренных </w:t>
      </w:r>
      <w:hyperlink r:id="rId146" w:history="1">
        <w:r w:rsidRPr="00B02EA6">
          <w:t>пунктами 12</w:t>
        </w:r>
      </w:hyperlink>
      <w:r w:rsidRPr="00B02EA6">
        <w:t xml:space="preserve">, </w:t>
      </w:r>
      <w:hyperlink r:id="rId147" w:history="1">
        <w:r w:rsidRPr="00B02EA6">
          <w:t>13-1</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 отсутствует, субсидия на те же цели в очередном финансовом году такому муниципальному району предоставлению не подлежит до момента исполнения муниципальным районом обязанности по возврату указанных средств в областной бюджет.</w:t>
      </w:r>
    </w:p>
    <w:p w:rsidR="00B02EA6" w:rsidRPr="00B02EA6" w:rsidRDefault="00B02EA6">
      <w:pPr>
        <w:pStyle w:val="ConsPlusNormal"/>
        <w:spacing w:before="220"/>
        <w:ind w:firstLine="540"/>
        <w:jc w:val="both"/>
      </w:pPr>
      <w:r w:rsidRPr="00B02EA6">
        <w:t>16. Контроль за соблюдением муниципальными образованиями условий и порядка предоставления субсидий осуществляется Минкультуры, иными уполномоченными органами в соответствии с установленными полномочиями.</w:t>
      </w:r>
    </w:p>
    <w:p w:rsidR="00B02EA6" w:rsidRPr="00B02EA6" w:rsidRDefault="00B02EA6">
      <w:pPr>
        <w:pStyle w:val="ConsPlusNormal"/>
        <w:jc w:val="both"/>
      </w:pPr>
    </w:p>
    <w:p w:rsidR="00B02EA6" w:rsidRPr="00B02EA6" w:rsidRDefault="00B02EA6">
      <w:pPr>
        <w:pStyle w:val="ConsPlusTitle"/>
        <w:jc w:val="center"/>
        <w:outlineLvl w:val="2"/>
      </w:pPr>
      <w:r w:rsidRPr="00B02EA6">
        <w:t>7. Правила распределения и предоставления субсидий</w:t>
      </w:r>
    </w:p>
    <w:p w:rsidR="00B02EA6" w:rsidRPr="00B02EA6" w:rsidRDefault="00B02EA6">
      <w:pPr>
        <w:pStyle w:val="ConsPlusTitle"/>
        <w:jc w:val="center"/>
      </w:pPr>
      <w:r w:rsidRPr="00B02EA6">
        <w:t>из областного бюджета бюджетам городских округов</w:t>
      </w:r>
    </w:p>
    <w:p w:rsidR="00B02EA6" w:rsidRPr="00B02EA6" w:rsidRDefault="00B02EA6">
      <w:pPr>
        <w:pStyle w:val="ConsPlusTitle"/>
        <w:jc w:val="center"/>
      </w:pPr>
      <w:r w:rsidRPr="00B02EA6">
        <w:t>Оренбургской области на поддержку творческой деятельности</w:t>
      </w:r>
    </w:p>
    <w:p w:rsidR="00B02EA6" w:rsidRPr="00B02EA6" w:rsidRDefault="00B02EA6">
      <w:pPr>
        <w:pStyle w:val="ConsPlusTitle"/>
        <w:jc w:val="center"/>
      </w:pPr>
      <w:r w:rsidRPr="00B02EA6">
        <w:t>муниципальных театров в городах с численностью населения</w:t>
      </w:r>
    </w:p>
    <w:p w:rsidR="00B02EA6" w:rsidRPr="00B02EA6" w:rsidRDefault="00B02EA6">
      <w:pPr>
        <w:pStyle w:val="ConsPlusTitle"/>
        <w:jc w:val="center"/>
      </w:pPr>
      <w:r w:rsidRPr="00B02EA6">
        <w:t>до 300 тысяч человек, источником финансового обеспечения</w:t>
      </w:r>
    </w:p>
    <w:p w:rsidR="00B02EA6" w:rsidRPr="00B02EA6" w:rsidRDefault="00B02EA6">
      <w:pPr>
        <w:pStyle w:val="ConsPlusTitle"/>
        <w:jc w:val="center"/>
      </w:pPr>
      <w:r w:rsidRPr="00B02EA6">
        <w:t>которых в том числе является субсидия</w:t>
      </w:r>
    </w:p>
    <w:p w:rsidR="00B02EA6" w:rsidRPr="00B02EA6" w:rsidRDefault="00B02EA6">
      <w:pPr>
        <w:pStyle w:val="ConsPlusTitle"/>
        <w:jc w:val="center"/>
      </w:pPr>
      <w:r w:rsidRPr="00B02EA6">
        <w:t>из федерального бюджета</w:t>
      </w:r>
    </w:p>
    <w:p w:rsidR="00B02EA6" w:rsidRPr="00B02EA6" w:rsidRDefault="00B02EA6">
      <w:pPr>
        <w:pStyle w:val="ConsPlusNormal"/>
        <w:jc w:val="both"/>
      </w:pPr>
    </w:p>
    <w:p w:rsidR="00B02EA6" w:rsidRPr="00B02EA6" w:rsidRDefault="00B02EA6">
      <w:pPr>
        <w:pStyle w:val="ConsPlusNormal"/>
        <w:ind w:firstLine="540"/>
        <w:jc w:val="both"/>
      </w:pPr>
      <w:r w:rsidRPr="00B02EA6">
        <w:t>1. Настоящие Правила устанавливают порядок распределения и условия предоставления субсидий из областного бюджета бюджетам городских округов Оренбургской области (далее - муниципальные образования) на поддержку творческой деятельности муниципальных театров в городах с численностью населения до 300 тысяч человек, источником финансового обеспечения которых в том числе является субсидия из федерального бюджета (далее - субсидия).</w:t>
      </w:r>
    </w:p>
    <w:p w:rsidR="00B02EA6" w:rsidRPr="00B02EA6" w:rsidRDefault="00B02EA6">
      <w:pPr>
        <w:pStyle w:val="ConsPlusNormal"/>
        <w:spacing w:before="220"/>
        <w:ind w:firstLine="540"/>
        <w:jc w:val="both"/>
      </w:pPr>
      <w:r w:rsidRPr="00B02EA6">
        <w:t>2. Под муниципальными театрами понимаются профессиональные репертуарные муниципальные театры с постоянной труппой, имеющие в текущем репертуаре спектакли, являющиеся казенными, бюджетными или автономными учреждениями (либо структурными подразделениями учреждений), находящиеся в городах с численностью населения до 300 тыс. человек.</w:t>
      </w:r>
    </w:p>
    <w:p w:rsidR="00B02EA6" w:rsidRPr="00B02EA6" w:rsidRDefault="00B02EA6">
      <w:pPr>
        <w:pStyle w:val="ConsPlusNormal"/>
        <w:spacing w:before="220"/>
        <w:ind w:firstLine="540"/>
        <w:jc w:val="both"/>
      </w:pPr>
      <w:bookmarkStart w:id="13" w:name="P6730"/>
      <w:bookmarkEnd w:id="13"/>
      <w:r w:rsidRPr="00B02EA6">
        <w:t xml:space="preserve">3. Субсидия предоставляется в целях </w:t>
      </w:r>
      <w:proofErr w:type="spellStart"/>
      <w:r w:rsidRPr="00B02EA6">
        <w:t>софинансирования</w:t>
      </w:r>
      <w:proofErr w:type="spellEnd"/>
      <w:r w:rsidRPr="00B02EA6">
        <w:t xml:space="preserve"> расходных обязательств городских округов Оренбургской области, возникающих при выполнении полномочий по созданию условий для организации досуга и обеспечения жителей городского округа услугами организаций культуры:</w:t>
      </w:r>
    </w:p>
    <w:p w:rsidR="00B02EA6" w:rsidRPr="00B02EA6" w:rsidRDefault="00B02EA6">
      <w:pPr>
        <w:pStyle w:val="ConsPlusNormal"/>
        <w:spacing w:before="220"/>
        <w:ind w:firstLine="540"/>
        <w:jc w:val="both"/>
      </w:pPr>
      <w:r w:rsidRPr="00B02EA6">
        <w:lastRenderedPageBreak/>
        <w:t>3.1. Создание новых постановок и показ спектаклей на стационаре (далее - творческие проекты), включая:</w:t>
      </w:r>
    </w:p>
    <w:p w:rsidR="00B02EA6" w:rsidRPr="00B02EA6" w:rsidRDefault="00B02EA6">
      <w:pPr>
        <w:pStyle w:val="ConsPlusNormal"/>
        <w:spacing w:before="220"/>
        <w:ind w:firstLine="540"/>
        <w:jc w:val="both"/>
      </w:pPr>
      <w:r w:rsidRPr="00B02EA6">
        <w:t>а) оплату труда сотрудников театра, а также специалистов, привлекаемых к осуществлению творческих проектов;</w:t>
      </w:r>
    </w:p>
    <w:p w:rsidR="00B02EA6" w:rsidRPr="00B02EA6" w:rsidRDefault="00B02EA6">
      <w:pPr>
        <w:pStyle w:val="ConsPlusNormal"/>
        <w:spacing w:before="220"/>
        <w:ind w:firstLine="540"/>
        <w:jc w:val="both"/>
      </w:pPr>
      <w:r w:rsidRPr="00B02EA6">
        <w:t>б) оплату авторского вознаграждения и гонораров творческим работникам, привлекаемым к осуществлению творческих проектов;</w:t>
      </w:r>
    </w:p>
    <w:p w:rsidR="00B02EA6" w:rsidRPr="00B02EA6" w:rsidRDefault="00B02EA6">
      <w:pPr>
        <w:pStyle w:val="ConsPlusNormal"/>
        <w:spacing w:before="220"/>
        <w:ind w:firstLine="540"/>
        <w:jc w:val="both"/>
      </w:pPr>
      <w:r w:rsidRPr="00B02EA6">
        <w:t>в) оплату договоров на право показа и исполнения произведений, а также на передачу прав использования аудиовизуальной продукции;</w:t>
      </w:r>
    </w:p>
    <w:p w:rsidR="00B02EA6" w:rsidRPr="00B02EA6" w:rsidRDefault="00B02EA6">
      <w:pPr>
        <w:pStyle w:val="ConsPlusNormal"/>
        <w:spacing w:before="220"/>
        <w:ind w:firstLine="540"/>
        <w:jc w:val="both"/>
      </w:pPr>
      <w:r w:rsidRPr="00B02EA6">
        <w:t>г) обеспечение условий по приему и направлению участников творческих проектов;</w:t>
      </w:r>
    </w:p>
    <w:p w:rsidR="00B02EA6" w:rsidRPr="00B02EA6" w:rsidRDefault="00B02EA6">
      <w:pPr>
        <w:pStyle w:val="ConsPlusNormal"/>
        <w:spacing w:before="220"/>
        <w:ind w:firstLine="540"/>
        <w:jc w:val="both"/>
      </w:pPr>
      <w:r w:rsidRPr="00B02EA6">
        <w:t>д) оплату работ (услуг) по обеспечению творческих проектов декорациями, сценическими, экспозиционными и другими конструкциями, включая приобретение, аренду, изготовление, монтаж (демонтаж), доставку и обслуживание;</w:t>
      </w:r>
    </w:p>
    <w:p w:rsidR="00B02EA6" w:rsidRPr="00B02EA6" w:rsidRDefault="00B02EA6">
      <w:pPr>
        <w:pStyle w:val="ConsPlusNormal"/>
        <w:spacing w:before="220"/>
        <w:ind w:firstLine="540"/>
        <w:jc w:val="both"/>
      </w:pPr>
      <w:r w:rsidRPr="00B02EA6">
        <w:t>е) оплату работ (услуг) по обеспечению творческих проектов театральным реквизитом, бутафорией, гримом, постижерскими изделиями, театральными куклами, сценическими костюмами (в том числе головными уборами и обувью), включая приобретение, аренду, изготовление;</w:t>
      </w:r>
    </w:p>
    <w:p w:rsidR="00B02EA6" w:rsidRPr="00B02EA6" w:rsidRDefault="00B02EA6">
      <w:pPr>
        <w:pStyle w:val="ConsPlusNormal"/>
        <w:spacing w:before="220"/>
        <w:ind w:firstLine="540"/>
        <w:jc w:val="both"/>
      </w:pPr>
      <w:r w:rsidRPr="00B02EA6">
        <w:t>ж) уплату налогов и иных сборов, установленных законодательством Российской Федерации.</w:t>
      </w:r>
    </w:p>
    <w:p w:rsidR="00B02EA6" w:rsidRPr="00B02EA6" w:rsidRDefault="00B02EA6">
      <w:pPr>
        <w:pStyle w:val="ConsPlusNormal"/>
        <w:spacing w:before="220"/>
        <w:ind w:firstLine="540"/>
        <w:jc w:val="both"/>
      </w:pPr>
      <w:r w:rsidRPr="00B02EA6">
        <w:t>3.2. Укрепление материально-технической базы муниципальных театров (приобретение технического и технологического оборудования, необходимого для осуществления творческой деятельности (включая доставку, монтаж, демонтаж, погрузочно-разгрузочные работы и обслуживание), приобретение автобуса для осуществления гастрольной деятельности, приобретение и установку кресел, сидений-</w:t>
      </w:r>
      <w:proofErr w:type="spellStart"/>
      <w:r w:rsidRPr="00B02EA6">
        <w:t>трансформеров</w:t>
      </w:r>
      <w:proofErr w:type="spellEnd"/>
      <w:r w:rsidRPr="00B02EA6">
        <w:t>, кресельных групп, скамеек для зрительного зала (включая доставку, монтаж, демонтаж, погрузочно-разгрузочные работы и обслуживание).</w:t>
      </w:r>
    </w:p>
    <w:p w:rsidR="00B02EA6" w:rsidRPr="00B02EA6" w:rsidRDefault="00B02EA6">
      <w:pPr>
        <w:pStyle w:val="ConsPlusNormal"/>
        <w:spacing w:before="220"/>
        <w:ind w:firstLine="540"/>
        <w:jc w:val="both"/>
      </w:pPr>
      <w:r w:rsidRPr="00B02EA6">
        <w:t>4. Субсидия предоставляется при соблюдении ОМСУ следующих условий:</w:t>
      </w:r>
    </w:p>
    <w:p w:rsidR="00B02EA6" w:rsidRPr="00B02EA6" w:rsidRDefault="00B02EA6">
      <w:pPr>
        <w:pStyle w:val="ConsPlusNormal"/>
        <w:spacing w:before="220"/>
        <w:ind w:firstLine="540"/>
        <w:jc w:val="both"/>
      </w:pPr>
      <w:r w:rsidRPr="00B02EA6">
        <w:t>наличие муниципальной программы, предусматривающей мероприятие по поддержке творческой деятельности муниципальных театров;</w:t>
      </w:r>
    </w:p>
    <w:p w:rsidR="00B02EA6" w:rsidRPr="00B02EA6" w:rsidRDefault="00B02EA6">
      <w:pPr>
        <w:pStyle w:val="ConsPlusNormal"/>
        <w:spacing w:before="220"/>
        <w:ind w:firstLine="540"/>
        <w:jc w:val="both"/>
      </w:pPr>
      <w:r w:rsidRPr="00B02EA6">
        <w:t xml:space="preserve">наличие в бюджете муниципального образования средств в объеме, обеспечивающем необходимый уровень </w:t>
      </w:r>
      <w:proofErr w:type="spellStart"/>
      <w:r w:rsidRPr="00B02EA6">
        <w:t>софинансирования</w:t>
      </w:r>
      <w:proofErr w:type="spellEnd"/>
      <w:r w:rsidRPr="00B02EA6">
        <w:t>;</w:t>
      </w:r>
    </w:p>
    <w:p w:rsidR="00B02EA6" w:rsidRPr="00B02EA6" w:rsidRDefault="00B02EA6">
      <w:pPr>
        <w:pStyle w:val="ConsPlusNormal"/>
        <w:spacing w:before="220"/>
        <w:ind w:firstLine="540"/>
        <w:jc w:val="both"/>
      </w:pPr>
      <w:r w:rsidRPr="00B02EA6">
        <w:t>заключение соглашения о предоставлении субсидии между Минкультуры и ОМСУ (далее - соглашение).</w:t>
      </w:r>
    </w:p>
    <w:p w:rsidR="00B02EA6" w:rsidRPr="00B02EA6" w:rsidRDefault="00B02EA6">
      <w:pPr>
        <w:pStyle w:val="ConsPlusNormal"/>
        <w:spacing w:before="220"/>
        <w:ind w:firstLine="540"/>
        <w:jc w:val="both"/>
      </w:pPr>
      <w:bookmarkStart w:id="14" w:name="P6744"/>
      <w:bookmarkEnd w:id="14"/>
      <w:r w:rsidRPr="00B02EA6">
        <w:t>5. Критериями отбора муниципальных образований для предоставления субсидий являются:</w:t>
      </w:r>
    </w:p>
    <w:p w:rsidR="00B02EA6" w:rsidRPr="00B02EA6" w:rsidRDefault="00B02EA6">
      <w:pPr>
        <w:pStyle w:val="ConsPlusNormal"/>
        <w:spacing w:before="220"/>
        <w:ind w:firstLine="540"/>
        <w:jc w:val="both"/>
      </w:pPr>
      <w:r w:rsidRPr="00B02EA6">
        <w:t>численность населения муниципального образования до 300 тыс. человек;</w:t>
      </w:r>
    </w:p>
    <w:p w:rsidR="00B02EA6" w:rsidRPr="00B02EA6" w:rsidRDefault="00B02EA6">
      <w:pPr>
        <w:pStyle w:val="ConsPlusNormal"/>
        <w:spacing w:before="220"/>
        <w:ind w:firstLine="540"/>
        <w:jc w:val="both"/>
      </w:pPr>
      <w:r w:rsidRPr="00B02EA6">
        <w:t>наличие в муниципальных образованиях профессиональных муниципальных репертуарных театров с постоянной труппой;</w:t>
      </w:r>
    </w:p>
    <w:p w:rsidR="00B02EA6" w:rsidRPr="00B02EA6" w:rsidRDefault="00B02EA6">
      <w:pPr>
        <w:pStyle w:val="ConsPlusNormal"/>
        <w:spacing w:before="220"/>
        <w:ind w:firstLine="540"/>
        <w:jc w:val="both"/>
      </w:pPr>
      <w:r w:rsidRPr="00B02EA6">
        <w:t>здание театра закреплено за учреждением.</w:t>
      </w:r>
    </w:p>
    <w:p w:rsidR="00B02EA6" w:rsidRPr="00B02EA6" w:rsidRDefault="00B02EA6">
      <w:pPr>
        <w:pStyle w:val="ConsPlusNormal"/>
        <w:spacing w:before="220"/>
        <w:ind w:firstLine="540"/>
        <w:jc w:val="both"/>
      </w:pPr>
      <w:r w:rsidRPr="00B02EA6">
        <w:t>6. Главным распорядителем средств областного бюджета, предусмотренных для предоставления субсидии, является Минкультуры.</w:t>
      </w:r>
    </w:p>
    <w:p w:rsidR="00B02EA6" w:rsidRPr="00B02EA6" w:rsidRDefault="00B02EA6">
      <w:pPr>
        <w:pStyle w:val="ConsPlusNormal"/>
        <w:spacing w:before="220"/>
        <w:ind w:firstLine="540"/>
        <w:jc w:val="both"/>
      </w:pPr>
      <w:r w:rsidRPr="00B02EA6">
        <w:t xml:space="preserve">7. Объем субсидии бюджету муниципального образования из областного бюджета </w:t>
      </w:r>
      <w:r w:rsidRPr="00B02EA6">
        <w:lastRenderedPageBreak/>
        <w:t>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proofErr w:type="spellStart"/>
      <w:r w:rsidRPr="00B02EA6">
        <w:t>Оi</w:t>
      </w:r>
      <w:proofErr w:type="spellEnd"/>
      <w:r w:rsidRPr="00B02EA6">
        <w:t xml:space="preserve"> = Ос / N, где:</w:t>
      </w:r>
    </w:p>
    <w:p w:rsidR="00B02EA6" w:rsidRPr="00B02EA6" w:rsidRDefault="00B02EA6">
      <w:pPr>
        <w:pStyle w:val="ConsPlusNormal"/>
        <w:jc w:val="both"/>
      </w:pPr>
    </w:p>
    <w:p w:rsidR="00B02EA6" w:rsidRPr="00B02EA6" w:rsidRDefault="00B02EA6">
      <w:pPr>
        <w:pStyle w:val="ConsPlusNormal"/>
        <w:ind w:firstLine="540"/>
        <w:jc w:val="both"/>
      </w:pPr>
      <w:proofErr w:type="spellStart"/>
      <w:r w:rsidRPr="00B02EA6">
        <w:t>Оi</w:t>
      </w:r>
      <w:proofErr w:type="spellEnd"/>
      <w:r w:rsidRPr="00B02EA6">
        <w:t xml:space="preserve"> - объем субсидии бюджету i-</w:t>
      </w:r>
      <w:proofErr w:type="spellStart"/>
      <w:r w:rsidRPr="00B02EA6">
        <w:t>го</w:t>
      </w:r>
      <w:proofErr w:type="spellEnd"/>
      <w:r w:rsidRPr="00B02EA6">
        <w:t xml:space="preserve"> муниципального образования из областного бюджета в соответствующем финансовом году;</w:t>
      </w:r>
    </w:p>
    <w:p w:rsidR="00B02EA6" w:rsidRPr="00B02EA6" w:rsidRDefault="00B02EA6">
      <w:pPr>
        <w:pStyle w:val="ConsPlusNormal"/>
        <w:spacing w:before="220"/>
        <w:ind w:firstLine="540"/>
        <w:jc w:val="both"/>
      </w:pPr>
      <w:r w:rsidRPr="00B02EA6">
        <w:t>Ос - общий объем субсидии, предусмотренный в областном бюджете на соответствующий финансовый год бюджетам муниципальных образований на поддержку творческой деятельности муниципальных театров в городах с численностью населения до 300 тыс. человек, источником финансового обеспечения которых в том числе является субсидия из федерального бюджета;</w:t>
      </w:r>
    </w:p>
    <w:p w:rsidR="00B02EA6" w:rsidRPr="00B02EA6" w:rsidRDefault="00B02EA6">
      <w:pPr>
        <w:pStyle w:val="ConsPlusNormal"/>
        <w:spacing w:before="220"/>
        <w:ind w:firstLine="540"/>
        <w:jc w:val="both"/>
      </w:pPr>
      <w:r w:rsidRPr="00B02EA6">
        <w:t xml:space="preserve">N - число муниципальных образований, в которых имеются муниципальные театры, соответствующие критериям, указанным в </w:t>
      </w:r>
      <w:hyperlink w:anchor="P6744" w:history="1">
        <w:r w:rsidRPr="00B02EA6">
          <w:t>пункте 5</w:t>
        </w:r>
      </w:hyperlink>
      <w:r w:rsidRPr="00B02EA6">
        <w:t xml:space="preserve"> настоящих Правил.</w:t>
      </w:r>
    </w:p>
    <w:p w:rsidR="00B02EA6" w:rsidRPr="00B02EA6" w:rsidRDefault="00B02EA6">
      <w:pPr>
        <w:pStyle w:val="ConsPlusNormal"/>
        <w:spacing w:before="220"/>
        <w:ind w:firstLine="540"/>
        <w:jc w:val="both"/>
      </w:pPr>
      <w:r w:rsidRPr="00B02EA6">
        <w:t xml:space="preserve">8. Уровень </w:t>
      </w:r>
      <w:proofErr w:type="spellStart"/>
      <w:r w:rsidRPr="00B02EA6">
        <w:t>софинансирования</w:t>
      </w:r>
      <w:proofErr w:type="spellEnd"/>
      <w:r w:rsidRPr="00B02EA6">
        <w:t xml:space="preserve"> из областного бюджета мероприятий, указанных в </w:t>
      </w:r>
      <w:hyperlink w:anchor="P6730" w:history="1">
        <w:r w:rsidRPr="00B02EA6">
          <w:t>пункте 3</w:t>
        </w:r>
      </w:hyperlink>
      <w:r w:rsidRPr="00B02EA6">
        <w:t xml:space="preserve"> настоящих Правил, составляет 95,0 процента.</w:t>
      </w:r>
    </w:p>
    <w:p w:rsidR="00B02EA6" w:rsidRPr="00B02EA6" w:rsidRDefault="00B02EA6">
      <w:pPr>
        <w:pStyle w:val="ConsPlusNormal"/>
        <w:spacing w:before="220"/>
        <w:ind w:firstLine="540"/>
        <w:jc w:val="both"/>
      </w:pPr>
      <w:r w:rsidRPr="00B02EA6">
        <w:t>9. Распределение субсидии утверждается законом Оренбургской области об областном бюджете на текущий финансовый год и на плановый период.</w:t>
      </w:r>
    </w:p>
    <w:p w:rsidR="00B02EA6" w:rsidRPr="00B02EA6" w:rsidRDefault="00B02EA6">
      <w:pPr>
        <w:pStyle w:val="ConsPlusNormal"/>
        <w:spacing w:before="220"/>
        <w:ind w:firstLine="540"/>
        <w:jc w:val="both"/>
      </w:pPr>
      <w:r w:rsidRPr="00B02EA6">
        <w:t xml:space="preserve">10. Предоставление субсидии осуществляется на основании соглашения, заключенного в соответствии с требованиями, установленными </w:t>
      </w:r>
      <w:hyperlink r:id="rId148" w:history="1">
        <w:r w:rsidRPr="00B02EA6">
          <w:t>пунктом 8</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w:t>
      </w:r>
    </w:p>
    <w:p w:rsidR="00B02EA6" w:rsidRPr="00B02EA6" w:rsidRDefault="00B02EA6">
      <w:pPr>
        <w:pStyle w:val="ConsPlusNormal"/>
        <w:spacing w:before="220"/>
        <w:ind w:firstLine="540"/>
        <w:jc w:val="both"/>
      </w:pPr>
      <w:r w:rsidRPr="00B02EA6">
        <w:t xml:space="preserve">11. Перечисление субсидии из областного бюджета осуществляется Управлением Федерального казначейства в доле, соответствующей уровню </w:t>
      </w:r>
      <w:proofErr w:type="spellStart"/>
      <w:r w:rsidRPr="00B02EA6">
        <w:t>софинансирования</w:t>
      </w:r>
      <w:proofErr w:type="spellEnd"/>
      <w:r w:rsidRPr="00B02EA6">
        <w:t xml:space="preserve"> расходного обязательства городского округа, на основании представленной заявки по форме, установленной в соглашении.</w:t>
      </w:r>
    </w:p>
    <w:p w:rsidR="00B02EA6" w:rsidRPr="00B02EA6" w:rsidRDefault="00B02EA6">
      <w:pPr>
        <w:pStyle w:val="ConsPlusNormal"/>
        <w:spacing w:before="220"/>
        <w:ind w:firstLine="540"/>
        <w:jc w:val="both"/>
      </w:pPr>
      <w:r w:rsidRPr="00B02EA6">
        <w:t xml:space="preserve">12. В случае нарушения условий </w:t>
      </w:r>
      <w:proofErr w:type="spellStart"/>
      <w:r w:rsidRPr="00B02EA6">
        <w:t>софинансирования</w:t>
      </w:r>
      <w:proofErr w:type="spellEnd"/>
      <w:r w:rsidRPr="00B02EA6">
        <w:t xml:space="preserve">, нарушения исполнения целевых показателей результативности городской округ обязан возвратить в областной бюджет средства субсидий в сроки и объеме, определенные в соответствии с </w:t>
      </w:r>
      <w:hyperlink r:id="rId149" w:history="1">
        <w:r w:rsidRPr="00B02EA6">
          <w:t>пунктами 12</w:t>
        </w:r>
      </w:hyperlink>
      <w:r w:rsidRPr="00B02EA6">
        <w:t xml:space="preserve"> и </w:t>
      </w:r>
      <w:hyperlink r:id="rId150" w:history="1">
        <w:r w:rsidRPr="00B02EA6">
          <w:t>13-1</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w:t>
      </w:r>
    </w:p>
    <w:p w:rsidR="00B02EA6" w:rsidRPr="00B02EA6" w:rsidRDefault="00B02EA6">
      <w:pPr>
        <w:pStyle w:val="ConsPlusNormal"/>
        <w:spacing w:before="220"/>
        <w:ind w:firstLine="540"/>
        <w:jc w:val="both"/>
      </w:pPr>
      <w:r w:rsidRPr="00B02EA6">
        <w:t xml:space="preserve">13. В случае если муниципальным образованием обязанность по возврату средств в областной бюджет вследствие неисполнения обязательств по соглашению не исполнена и основание для освобождения от применения мер ответственности, предусмотренных </w:t>
      </w:r>
      <w:hyperlink r:id="rId151" w:history="1">
        <w:r w:rsidRPr="00B02EA6">
          <w:t>пунктами 12</w:t>
        </w:r>
      </w:hyperlink>
      <w:r w:rsidRPr="00B02EA6">
        <w:t xml:space="preserve">, </w:t>
      </w:r>
      <w:hyperlink r:id="rId152" w:history="1">
        <w:r w:rsidRPr="00B02EA6">
          <w:t>13-1</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 отсутствует, субсидия на те же цели в очередном финансовом году такому муниципальному образованию предоставлению не подлежит до момента исполнения муниципальным образованием обязанности по возврату указанных средств в областной бюджет.</w:t>
      </w:r>
    </w:p>
    <w:p w:rsidR="00B02EA6" w:rsidRPr="00B02EA6" w:rsidRDefault="00B02EA6">
      <w:pPr>
        <w:pStyle w:val="ConsPlusNormal"/>
        <w:spacing w:before="220"/>
        <w:ind w:firstLine="540"/>
        <w:jc w:val="both"/>
      </w:pPr>
      <w:r w:rsidRPr="00B02EA6">
        <w:t>14. Контроль за соблюдением муниципальными образованиями условий и порядка предоставления субсидий осуществляется Минкультуры, иными уполномоченными органами в соответствии с установленными полномочиями.</w:t>
      </w:r>
    </w:p>
    <w:p w:rsidR="00B02EA6" w:rsidRPr="00B02EA6" w:rsidRDefault="00B02EA6">
      <w:pPr>
        <w:pStyle w:val="ConsPlusNormal"/>
        <w:jc w:val="both"/>
      </w:pPr>
    </w:p>
    <w:p w:rsidR="00B02EA6" w:rsidRPr="00B02EA6" w:rsidRDefault="00B02EA6">
      <w:pPr>
        <w:pStyle w:val="ConsPlusTitle"/>
        <w:jc w:val="center"/>
        <w:outlineLvl w:val="2"/>
      </w:pPr>
      <w:r w:rsidRPr="00B02EA6">
        <w:t>8. Правила распределения и предоставления субсидий</w:t>
      </w:r>
    </w:p>
    <w:p w:rsidR="00B02EA6" w:rsidRPr="00B02EA6" w:rsidRDefault="00B02EA6">
      <w:pPr>
        <w:pStyle w:val="ConsPlusTitle"/>
        <w:jc w:val="center"/>
      </w:pPr>
      <w:r w:rsidRPr="00B02EA6">
        <w:t>из областного бюджета бюджетам городских округов</w:t>
      </w:r>
    </w:p>
    <w:p w:rsidR="00B02EA6" w:rsidRPr="00B02EA6" w:rsidRDefault="00B02EA6">
      <w:pPr>
        <w:pStyle w:val="ConsPlusTitle"/>
        <w:jc w:val="center"/>
      </w:pPr>
      <w:r w:rsidRPr="00B02EA6">
        <w:t>Оренбургской области на поддержку творческой деятельности</w:t>
      </w:r>
    </w:p>
    <w:p w:rsidR="00B02EA6" w:rsidRPr="00B02EA6" w:rsidRDefault="00B02EA6">
      <w:pPr>
        <w:pStyle w:val="ConsPlusTitle"/>
        <w:jc w:val="center"/>
      </w:pPr>
      <w:r w:rsidRPr="00B02EA6">
        <w:lastRenderedPageBreak/>
        <w:t>и техническое оснащение детских и кукольных театров,</w:t>
      </w:r>
    </w:p>
    <w:p w:rsidR="00B02EA6" w:rsidRPr="00B02EA6" w:rsidRDefault="00B02EA6">
      <w:pPr>
        <w:pStyle w:val="ConsPlusTitle"/>
        <w:jc w:val="center"/>
      </w:pPr>
      <w:proofErr w:type="gramStart"/>
      <w:r w:rsidRPr="00B02EA6">
        <w:t>источником финансового обеспечения</w:t>
      </w:r>
      <w:proofErr w:type="gramEnd"/>
      <w:r w:rsidRPr="00B02EA6">
        <w:t xml:space="preserve"> которых в том числе</w:t>
      </w:r>
    </w:p>
    <w:p w:rsidR="00B02EA6" w:rsidRPr="00B02EA6" w:rsidRDefault="00B02EA6">
      <w:pPr>
        <w:pStyle w:val="ConsPlusTitle"/>
        <w:jc w:val="center"/>
      </w:pPr>
      <w:r w:rsidRPr="00B02EA6">
        <w:t>является субсидия из федерального бюджета</w:t>
      </w:r>
    </w:p>
    <w:p w:rsidR="00B02EA6" w:rsidRPr="00B02EA6" w:rsidRDefault="00B02EA6">
      <w:pPr>
        <w:pStyle w:val="ConsPlusNormal"/>
        <w:jc w:val="both"/>
      </w:pPr>
    </w:p>
    <w:p w:rsidR="00B02EA6" w:rsidRPr="00B02EA6" w:rsidRDefault="00B02EA6">
      <w:pPr>
        <w:pStyle w:val="ConsPlusNormal"/>
        <w:ind w:firstLine="540"/>
        <w:jc w:val="both"/>
      </w:pPr>
      <w:r w:rsidRPr="00B02EA6">
        <w:t>1. Настоящие Правила устанавливают порядок распределения и условия предоставления субсидий из областного бюджета бюджетам городских округов Оренбургской области (далее - муниципальные образования) на поддержку творческой деятельности и техническое оснащение детских и кукольных театров, источником финансового обеспечения которых в том числе является субсидия из федерального бюджета (далее - субсидия).</w:t>
      </w:r>
    </w:p>
    <w:p w:rsidR="00B02EA6" w:rsidRPr="00B02EA6" w:rsidRDefault="00B02EA6">
      <w:pPr>
        <w:pStyle w:val="ConsPlusNormal"/>
        <w:spacing w:before="220"/>
        <w:ind w:firstLine="540"/>
        <w:jc w:val="both"/>
      </w:pPr>
      <w:r w:rsidRPr="00B02EA6">
        <w:t>2. Под детскими и кукольными театрами понимаются профессиональные репертуарные муниципальные театры (театры для детей и юношества, театры юного зрителя, молодежные, детские театры, театры для детей и молодежи, театры кукол, театры актера и куклы, театры марионеток, театры теней) с постоянной труппой, имеющие в текущем репертуаре спектакли, ориентированные на работу с детской, подростковой и юношеской аудиторией, являющиеся муниципальными казенными, бюджетными или автономными учреждениями (либо структурными подразделениями учреждений) Оренбургской области.</w:t>
      </w:r>
    </w:p>
    <w:p w:rsidR="00B02EA6" w:rsidRPr="00B02EA6" w:rsidRDefault="00B02EA6">
      <w:pPr>
        <w:pStyle w:val="ConsPlusNormal"/>
        <w:spacing w:before="220"/>
        <w:ind w:firstLine="540"/>
        <w:jc w:val="both"/>
      </w:pPr>
      <w:bookmarkStart w:id="15" w:name="P6773"/>
      <w:bookmarkEnd w:id="15"/>
      <w:r w:rsidRPr="00B02EA6">
        <w:t xml:space="preserve">3. Субсидия предоставляется в целях </w:t>
      </w:r>
      <w:proofErr w:type="spellStart"/>
      <w:r w:rsidRPr="00B02EA6">
        <w:t>софинансирования</w:t>
      </w:r>
      <w:proofErr w:type="spellEnd"/>
      <w:r w:rsidRPr="00B02EA6">
        <w:t xml:space="preserve"> расходных обязательств муниципальных образований Оренбургской области, возникающих при выполнении полномочий по созданию условий для организации досуга и обеспечения жителей городского округа услугами организаций культуры:</w:t>
      </w:r>
    </w:p>
    <w:p w:rsidR="00B02EA6" w:rsidRPr="00B02EA6" w:rsidRDefault="00B02EA6">
      <w:pPr>
        <w:pStyle w:val="ConsPlusNormal"/>
        <w:spacing w:before="220"/>
        <w:ind w:firstLine="540"/>
        <w:jc w:val="both"/>
      </w:pPr>
      <w:r w:rsidRPr="00B02EA6">
        <w:t>3.1. Создание и показ новых постановок, реализация гастрольных проектов (далее - творческие проекты), включая:</w:t>
      </w:r>
    </w:p>
    <w:p w:rsidR="00B02EA6" w:rsidRPr="00B02EA6" w:rsidRDefault="00B02EA6">
      <w:pPr>
        <w:pStyle w:val="ConsPlusNormal"/>
        <w:spacing w:before="220"/>
        <w:ind w:firstLine="540"/>
        <w:jc w:val="both"/>
      </w:pPr>
      <w:r w:rsidRPr="00B02EA6">
        <w:t>оплату труда сотрудников театра, а также специалистов, привлекаемых к осуществлению творческих проектов;</w:t>
      </w:r>
    </w:p>
    <w:p w:rsidR="00B02EA6" w:rsidRPr="00B02EA6" w:rsidRDefault="00B02EA6">
      <w:pPr>
        <w:pStyle w:val="ConsPlusNormal"/>
        <w:spacing w:before="220"/>
        <w:ind w:firstLine="540"/>
        <w:jc w:val="both"/>
      </w:pPr>
      <w:r w:rsidRPr="00B02EA6">
        <w:t>оплату авторского вознаграждения и гонораров творческим работникам, привлекаемым к осуществлению творческих проектов;</w:t>
      </w:r>
    </w:p>
    <w:p w:rsidR="00B02EA6" w:rsidRPr="00B02EA6" w:rsidRDefault="00B02EA6">
      <w:pPr>
        <w:pStyle w:val="ConsPlusNormal"/>
        <w:spacing w:before="220"/>
        <w:ind w:firstLine="540"/>
        <w:jc w:val="both"/>
      </w:pPr>
      <w:r w:rsidRPr="00B02EA6">
        <w:t>оплату договоров на право показа и исполнения произведений, а также на передачу прав использования аудиовизуальной продукции;</w:t>
      </w:r>
    </w:p>
    <w:p w:rsidR="00B02EA6" w:rsidRPr="00B02EA6" w:rsidRDefault="00B02EA6">
      <w:pPr>
        <w:pStyle w:val="ConsPlusNormal"/>
        <w:spacing w:before="220"/>
        <w:ind w:firstLine="540"/>
        <w:jc w:val="both"/>
      </w:pPr>
      <w:r w:rsidRPr="00B02EA6">
        <w:t>обеспечение условий по приему и направлению участников творческих проектов;</w:t>
      </w:r>
    </w:p>
    <w:p w:rsidR="00B02EA6" w:rsidRPr="00B02EA6" w:rsidRDefault="00B02EA6">
      <w:pPr>
        <w:pStyle w:val="ConsPlusNormal"/>
        <w:spacing w:before="220"/>
        <w:ind w:firstLine="540"/>
        <w:jc w:val="both"/>
      </w:pPr>
      <w:r w:rsidRPr="00B02EA6">
        <w:t>оплату работ (услуг) по обеспечению творческих проектов декорациями, сценическими, экспозиционными и другими конструкциями, включая приобретение, аренду, изготовление, монтаж/демонтаж, доставку и обслуживание;</w:t>
      </w:r>
    </w:p>
    <w:p w:rsidR="00B02EA6" w:rsidRPr="00B02EA6" w:rsidRDefault="00B02EA6">
      <w:pPr>
        <w:pStyle w:val="ConsPlusNormal"/>
        <w:spacing w:before="220"/>
        <w:ind w:firstLine="540"/>
        <w:jc w:val="both"/>
      </w:pPr>
      <w:r w:rsidRPr="00B02EA6">
        <w:t>оплату работ (услуг) по обеспечению творческих проектов театральным реквизитом, бутафорией, гримом, постижерскими изделиями, театральными куклами, сценическими костюмами (в том числе головными уборами и обувью), включая приобретение, аренду, изготовление;</w:t>
      </w:r>
    </w:p>
    <w:p w:rsidR="00B02EA6" w:rsidRPr="00B02EA6" w:rsidRDefault="00B02EA6">
      <w:pPr>
        <w:pStyle w:val="ConsPlusNormal"/>
        <w:spacing w:before="220"/>
        <w:ind w:firstLine="540"/>
        <w:jc w:val="both"/>
      </w:pPr>
      <w:r w:rsidRPr="00B02EA6">
        <w:t>уплату налогов и иных сборов, установленных законодательством Российской Федерации.</w:t>
      </w:r>
    </w:p>
    <w:p w:rsidR="00B02EA6" w:rsidRPr="00B02EA6" w:rsidRDefault="00B02EA6">
      <w:pPr>
        <w:pStyle w:val="ConsPlusNormal"/>
        <w:spacing w:before="220"/>
        <w:ind w:firstLine="540"/>
        <w:jc w:val="both"/>
      </w:pPr>
      <w:r w:rsidRPr="00B02EA6">
        <w:t>3.2. Техническое оснащение детских и кукольных театров (приобретение технического и технологического оборудования, необходимого для осуществления творческой деятельности (включая доставку, монтаж, демонтаж, погрузочно-разгрузочные работы и обслуживание), приобретение автобуса для осуществления гастрольной деятельности, приобретение и установку кресел, сидений-</w:t>
      </w:r>
      <w:proofErr w:type="spellStart"/>
      <w:r w:rsidRPr="00B02EA6">
        <w:t>трансформеров</w:t>
      </w:r>
      <w:proofErr w:type="spellEnd"/>
      <w:r w:rsidRPr="00B02EA6">
        <w:t>, кресельных групп, скамеек для зрительного зала (включая доставку, монтаж, демонтаж, погрузочно-разгрузочные работы и обслуживание).</w:t>
      </w:r>
    </w:p>
    <w:p w:rsidR="00B02EA6" w:rsidRPr="00B02EA6" w:rsidRDefault="00B02EA6">
      <w:pPr>
        <w:pStyle w:val="ConsPlusNormal"/>
        <w:spacing w:before="220"/>
        <w:ind w:firstLine="540"/>
        <w:jc w:val="both"/>
      </w:pPr>
      <w:r w:rsidRPr="00B02EA6">
        <w:t>4. Субсидия предоставляется при соблюдении ОМСУ следующих условий:</w:t>
      </w:r>
    </w:p>
    <w:p w:rsidR="00B02EA6" w:rsidRPr="00B02EA6" w:rsidRDefault="00B02EA6">
      <w:pPr>
        <w:pStyle w:val="ConsPlusNormal"/>
        <w:spacing w:before="220"/>
        <w:ind w:firstLine="540"/>
        <w:jc w:val="both"/>
      </w:pPr>
      <w:r w:rsidRPr="00B02EA6">
        <w:lastRenderedPageBreak/>
        <w:t>наличие муниципальной программы, предусматривающей мероприятие на поддержку творческой деятельности и техническое оснащение детских и кукольных театров;</w:t>
      </w:r>
    </w:p>
    <w:p w:rsidR="00B02EA6" w:rsidRPr="00B02EA6" w:rsidRDefault="00B02EA6">
      <w:pPr>
        <w:pStyle w:val="ConsPlusNormal"/>
        <w:spacing w:before="220"/>
        <w:ind w:firstLine="540"/>
        <w:jc w:val="both"/>
      </w:pPr>
      <w:r w:rsidRPr="00B02EA6">
        <w:t xml:space="preserve">наличие в бюджете муниципальных образований средств в объеме, обеспечивающем необходимый уровень </w:t>
      </w:r>
      <w:proofErr w:type="spellStart"/>
      <w:r w:rsidRPr="00B02EA6">
        <w:t>софинансирования</w:t>
      </w:r>
      <w:proofErr w:type="spellEnd"/>
      <w:r w:rsidRPr="00B02EA6">
        <w:t>;</w:t>
      </w:r>
    </w:p>
    <w:p w:rsidR="00B02EA6" w:rsidRPr="00B02EA6" w:rsidRDefault="00B02EA6">
      <w:pPr>
        <w:pStyle w:val="ConsPlusNormal"/>
        <w:spacing w:before="220"/>
        <w:ind w:firstLine="540"/>
        <w:jc w:val="both"/>
      </w:pPr>
      <w:r w:rsidRPr="00B02EA6">
        <w:t>заключение соглашения о предоставлении субсидии между Минкультуры и ОМСУ (далее - соглашение).</w:t>
      </w:r>
    </w:p>
    <w:p w:rsidR="00B02EA6" w:rsidRPr="00B02EA6" w:rsidRDefault="00B02EA6">
      <w:pPr>
        <w:pStyle w:val="ConsPlusNormal"/>
        <w:spacing w:before="220"/>
        <w:ind w:firstLine="540"/>
        <w:jc w:val="both"/>
      </w:pPr>
      <w:bookmarkStart w:id="16" w:name="P6787"/>
      <w:bookmarkEnd w:id="16"/>
      <w:r w:rsidRPr="00B02EA6">
        <w:t>5. Критериями отбора муниципальных образований для предоставления субсидий являются:</w:t>
      </w:r>
    </w:p>
    <w:p w:rsidR="00B02EA6" w:rsidRPr="00B02EA6" w:rsidRDefault="00B02EA6">
      <w:pPr>
        <w:pStyle w:val="ConsPlusNormal"/>
        <w:spacing w:before="220"/>
        <w:ind w:firstLine="540"/>
        <w:jc w:val="both"/>
      </w:pPr>
      <w:r w:rsidRPr="00B02EA6">
        <w:t>численность населения муниципального образования не менее 50 тыс. человек;</w:t>
      </w:r>
    </w:p>
    <w:p w:rsidR="00B02EA6" w:rsidRPr="00B02EA6" w:rsidRDefault="00B02EA6">
      <w:pPr>
        <w:pStyle w:val="ConsPlusNormal"/>
        <w:spacing w:before="220"/>
        <w:ind w:firstLine="540"/>
        <w:jc w:val="both"/>
      </w:pPr>
      <w:r w:rsidRPr="00B02EA6">
        <w:t>наличие в муниципальных образованиях профессиональных репертуарных муниципальных детских и кукольных театров (театры для детей и юношества, театры юного зрителя, молодежные, детские театры, театры для детей и молодежи, театры кукол, театры актера и куклы, театры марионеток, театры теней) с постоянной труппой, имеющие в текущем репертуаре определенное количество спектаклей и ориентированных на работу с детской, подростковой и юношеской аудиторией, являющихся казенными, бюджетными или автономными учреждениями;</w:t>
      </w:r>
    </w:p>
    <w:p w:rsidR="00B02EA6" w:rsidRPr="00B02EA6" w:rsidRDefault="00B02EA6">
      <w:pPr>
        <w:pStyle w:val="ConsPlusNormal"/>
        <w:spacing w:before="220"/>
        <w:ind w:firstLine="540"/>
        <w:jc w:val="both"/>
      </w:pPr>
      <w:r w:rsidRPr="00B02EA6">
        <w:t>здание театра закреплено за учреждением.</w:t>
      </w:r>
    </w:p>
    <w:p w:rsidR="00B02EA6" w:rsidRPr="00B02EA6" w:rsidRDefault="00B02EA6">
      <w:pPr>
        <w:pStyle w:val="ConsPlusNormal"/>
        <w:spacing w:before="220"/>
        <w:ind w:firstLine="540"/>
        <w:jc w:val="both"/>
      </w:pPr>
      <w:r w:rsidRPr="00B02EA6">
        <w:t>6. Главным распорядителем средств областного бюджета, предусмотренных для предоставления субсидии, является Минкультуры.</w:t>
      </w:r>
    </w:p>
    <w:p w:rsidR="00B02EA6" w:rsidRPr="00B02EA6" w:rsidRDefault="00B02EA6">
      <w:pPr>
        <w:pStyle w:val="ConsPlusNormal"/>
        <w:spacing w:before="220"/>
        <w:ind w:firstLine="540"/>
        <w:jc w:val="both"/>
      </w:pPr>
      <w:r w:rsidRPr="00B02EA6">
        <w:t>7. Объем субсидии бюджету муниципального образования из областного бюджета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proofErr w:type="spellStart"/>
      <w:r w:rsidRPr="00B02EA6">
        <w:t>Оi</w:t>
      </w:r>
      <w:proofErr w:type="spellEnd"/>
      <w:r w:rsidRPr="00B02EA6">
        <w:t xml:space="preserve"> = Ос / N, где:</w:t>
      </w:r>
    </w:p>
    <w:p w:rsidR="00B02EA6" w:rsidRPr="00B02EA6" w:rsidRDefault="00B02EA6">
      <w:pPr>
        <w:pStyle w:val="ConsPlusNormal"/>
        <w:jc w:val="both"/>
      </w:pPr>
    </w:p>
    <w:p w:rsidR="00B02EA6" w:rsidRPr="00B02EA6" w:rsidRDefault="00B02EA6">
      <w:pPr>
        <w:pStyle w:val="ConsPlusNormal"/>
        <w:ind w:firstLine="540"/>
        <w:jc w:val="both"/>
      </w:pPr>
      <w:proofErr w:type="spellStart"/>
      <w:r w:rsidRPr="00B02EA6">
        <w:t>Оi</w:t>
      </w:r>
      <w:proofErr w:type="spellEnd"/>
      <w:r w:rsidRPr="00B02EA6">
        <w:t xml:space="preserve"> - объем субсидии бюджету i-</w:t>
      </w:r>
      <w:proofErr w:type="spellStart"/>
      <w:r w:rsidRPr="00B02EA6">
        <w:t>го</w:t>
      </w:r>
      <w:proofErr w:type="spellEnd"/>
      <w:r w:rsidRPr="00B02EA6">
        <w:t xml:space="preserve"> муниципального образования из областного бюджета в соответствующем финансовом году;</w:t>
      </w:r>
    </w:p>
    <w:p w:rsidR="00B02EA6" w:rsidRPr="00B02EA6" w:rsidRDefault="00B02EA6">
      <w:pPr>
        <w:pStyle w:val="ConsPlusNormal"/>
        <w:spacing w:before="220"/>
        <w:ind w:firstLine="540"/>
        <w:jc w:val="both"/>
      </w:pPr>
      <w:r w:rsidRPr="00B02EA6">
        <w:t>Ос - общий объем субсидии, предусмотренный в областном бюджете на соответствующий финансовый год бюджетам муниципальных образований на поддержку творческой деятельности и техническое оснащение детских и кукольных театров, источником финансового обеспечения которых в том числе является субсидия из федерального бюджета;</w:t>
      </w:r>
    </w:p>
    <w:p w:rsidR="00B02EA6" w:rsidRPr="00B02EA6" w:rsidRDefault="00B02EA6">
      <w:pPr>
        <w:pStyle w:val="ConsPlusNormal"/>
        <w:spacing w:before="220"/>
        <w:ind w:firstLine="540"/>
        <w:jc w:val="both"/>
      </w:pPr>
      <w:r w:rsidRPr="00B02EA6">
        <w:t xml:space="preserve">N - число муниципальных образований, в которых имеются муниципальные театры, соответствующие требованиям, указанным в </w:t>
      </w:r>
      <w:hyperlink w:anchor="P6787" w:history="1">
        <w:r w:rsidRPr="00B02EA6">
          <w:t>пункте 5</w:t>
        </w:r>
      </w:hyperlink>
      <w:r w:rsidRPr="00B02EA6">
        <w:t xml:space="preserve"> настоящих Правил.</w:t>
      </w:r>
    </w:p>
    <w:p w:rsidR="00B02EA6" w:rsidRPr="00B02EA6" w:rsidRDefault="00B02EA6">
      <w:pPr>
        <w:pStyle w:val="ConsPlusNormal"/>
        <w:spacing w:before="220"/>
        <w:ind w:firstLine="540"/>
        <w:jc w:val="both"/>
      </w:pPr>
      <w:r w:rsidRPr="00B02EA6">
        <w:t xml:space="preserve">8. Уровень </w:t>
      </w:r>
      <w:proofErr w:type="spellStart"/>
      <w:r w:rsidRPr="00B02EA6">
        <w:t>софинансирования</w:t>
      </w:r>
      <w:proofErr w:type="spellEnd"/>
      <w:r w:rsidRPr="00B02EA6">
        <w:t xml:space="preserve"> из областного бюджета мероприятий, указанных в </w:t>
      </w:r>
      <w:hyperlink w:anchor="P6773" w:history="1">
        <w:r w:rsidRPr="00B02EA6">
          <w:t>пункте 3</w:t>
        </w:r>
      </w:hyperlink>
      <w:r w:rsidRPr="00B02EA6">
        <w:t xml:space="preserve"> настоящих Правил, составляет 95,0 процента.</w:t>
      </w:r>
    </w:p>
    <w:p w:rsidR="00B02EA6" w:rsidRPr="00B02EA6" w:rsidRDefault="00B02EA6">
      <w:pPr>
        <w:pStyle w:val="ConsPlusNormal"/>
        <w:spacing w:before="220"/>
        <w:ind w:firstLine="540"/>
        <w:jc w:val="both"/>
      </w:pPr>
      <w:r w:rsidRPr="00B02EA6">
        <w:t>9. Распределение субсидии утверждается законом Оренбургской области об областном бюджете на текущий финансовый год и на плановый период.</w:t>
      </w:r>
    </w:p>
    <w:p w:rsidR="00B02EA6" w:rsidRPr="00B02EA6" w:rsidRDefault="00B02EA6">
      <w:pPr>
        <w:pStyle w:val="ConsPlusNormal"/>
        <w:spacing w:before="220"/>
        <w:ind w:firstLine="540"/>
        <w:jc w:val="both"/>
      </w:pPr>
      <w:r w:rsidRPr="00B02EA6">
        <w:t xml:space="preserve">10. Предоставление субсидии осуществляется на основании соглашения, заключенного в соответствии с требованиями, установленными </w:t>
      </w:r>
      <w:hyperlink r:id="rId153" w:history="1">
        <w:r w:rsidRPr="00B02EA6">
          <w:t>пунктом 8</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w:t>
      </w:r>
    </w:p>
    <w:p w:rsidR="00B02EA6" w:rsidRPr="00B02EA6" w:rsidRDefault="00B02EA6">
      <w:pPr>
        <w:pStyle w:val="ConsPlusNormal"/>
        <w:spacing w:before="220"/>
        <w:ind w:firstLine="540"/>
        <w:jc w:val="both"/>
      </w:pPr>
      <w:r w:rsidRPr="00B02EA6">
        <w:t xml:space="preserve">11. Перечисление субсидии из областного бюджета осуществляется Управлением Федерального казначейства в доле, соответствующей уровню </w:t>
      </w:r>
      <w:proofErr w:type="spellStart"/>
      <w:r w:rsidRPr="00B02EA6">
        <w:t>софинансирования</w:t>
      </w:r>
      <w:proofErr w:type="spellEnd"/>
      <w:r w:rsidRPr="00B02EA6">
        <w:t xml:space="preserve"> расходного обязательства городского округа, на основании представленной заявки по форме, установленной в соглашении.</w:t>
      </w:r>
    </w:p>
    <w:p w:rsidR="00B02EA6" w:rsidRPr="00B02EA6" w:rsidRDefault="00B02EA6">
      <w:pPr>
        <w:pStyle w:val="ConsPlusNormal"/>
        <w:spacing w:before="220"/>
        <w:ind w:firstLine="540"/>
        <w:jc w:val="both"/>
      </w:pPr>
      <w:r w:rsidRPr="00B02EA6">
        <w:lastRenderedPageBreak/>
        <w:t xml:space="preserve">12. В случае нарушения условий </w:t>
      </w:r>
      <w:proofErr w:type="spellStart"/>
      <w:r w:rsidRPr="00B02EA6">
        <w:t>софинансирования</w:t>
      </w:r>
      <w:proofErr w:type="spellEnd"/>
      <w:r w:rsidRPr="00B02EA6">
        <w:t xml:space="preserve">, нарушения исполнения целевых показателей результативности городской округ обязан возвратить в областной бюджет средства субсидий в сроки и объеме, определенные в соответствии с </w:t>
      </w:r>
      <w:hyperlink r:id="rId154" w:history="1">
        <w:r w:rsidRPr="00B02EA6">
          <w:t>пунктами 12</w:t>
        </w:r>
      </w:hyperlink>
      <w:r w:rsidRPr="00B02EA6">
        <w:t xml:space="preserve"> и </w:t>
      </w:r>
      <w:hyperlink r:id="rId155" w:history="1">
        <w:r w:rsidRPr="00B02EA6">
          <w:t>13-1</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w:t>
      </w:r>
    </w:p>
    <w:p w:rsidR="00B02EA6" w:rsidRPr="00B02EA6" w:rsidRDefault="00B02EA6">
      <w:pPr>
        <w:pStyle w:val="ConsPlusNormal"/>
        <w:spacing w:before="220"/>
        <w:ind w:firstLine="540"/>
        <w:jc w:val="both"/>
      </w:pPr>
      <w:r w:rsidRPr="00B02EA6">
        <w:t xml:space="preserve">13. В случае если муниципальным образованием обязанность по возврату средств в областной бюджет вследствие неисполнения обязательств по соглашению не исполнена и основание для освобождения от применения мер ответственности, предусмотренных </w:t>
      </w:r>
      <w:hyperlink r:id="rId156" w:history="1">
        <w:r w:rsidRPr="00B02EA6">
          <w:t>пунктами 12</w:t>
        </w:r>
      </w:hyperlink>
      <w:r w:rsidRPr="00B02EA6">
        <w:t xml:space="preserve">, </w:t>
      </w:r>
      <w:hyperlink r:id="rId157" w:history="1">
        <w:r w:rsidRPr="00B02EA6">
          <w:t>13-1</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 отсутствует, субсидия на те же цели в очередном финансовом году такому муниципальному образованию предоставлению не подлежит до момента исполнения муниципальным образованием обязанности по возврату указанных средств в областной бюджет.</w:t>
      </w:r>
    </w:p>
    <w:p w:rsidR="00B02EA6" w:rsidRPr="00B02EA6" w:rsidRDefault="00B02EA6">
      <w:pPr>
        <w:pStyle w:val="ConsPlusNormal"/>
        <w:spacing w:before="220"/>
        <w:ind w:firstLine="540"/>
        <w:jc w:val="both"/>
      </w:pPr>
      <w:r w:rsidRPr="00B02EA6">
        <w:t>14. Контроль за соблюдением муниципальными образованиями условий и порядка предоставления субсидий осуществляется Минкультуры, иными уполномоченными органами в соответствии с установленными полномочиями.</w:t>
      </w:r>
    </w:p>
    <w:p w:rsidR="00B02EA6" w:rsidRPr="00B02EA6" w:rsidRDefault="00B02EA6">
      <w:pPr>
        <w:pStyle w:val="ConsPlusNormal"/>
        <w:jc w:val="both"/>
      </w:pPr>
    </w:p>
    <w:p w:rsidR="00B02EA6" w:rsidRPr="00B02EA6" w:rsidRDefault="00B02EA6">
      <w:pPr>
        <w:pStyle w:val="ConsPlusTitle"/>
        <w:jc w:val="center"/>
        <w:outlineLvl w:val="2"/>
      </w:pPr>
      <w:r w:rsidRPr="00B02EA6">
        <w:t>9. Правила распределения и предоставления субсидии</w:t>
      </w:r>
    </w:p>
    <w:p w:rsidR="00B02EA6" w:rsidRPr="00B02EA6" w:rsidRDefault="00B02EA6">
      <w:pPr>
        <w:pStyle w:val="ConsPlusTitle"/>
        <w:jc w:val="center"/>
      </w:pPr>
      <w:r w:rsidRPr="00B02EA6">
        <w:t>из областного бюджета бюджетам муниципальных районов</w:t>
      </w:r>
    </w:p>
    <w:p w:rsidR="00B02EA6" w:rsidRPr="00B02EA6" w:rsidRDefault="00B02EA6">
      <w:pPr>
        <w:pStyle w:val="ConsPlusTitle"/>
        <w:jc w:val="center"/>
      </w:pPr>
      <w:r w:rsidRPr="00B02EA6">
        <w:t>и городских округов Оренбургской области на поддержку</w:t>
      </w:r>
    </w:p>
    <w:p w:rsidR="00B02EA6" w:rsidRPr="00B02EA6" w:rsidRDefault="00B02EA6">
      <w:pPr>
        <w:pStyle w:val="ConsPlusTitle"/>
        <w:jc w:val="center"/>
      </w:pPr>
      <w:r w:rsidRPr="00B02EA6">
        <w:t>отрасли культуры, источником финансового обеспечения которых</w:t>
      </w:r>
    </w:p>
    <w:p w:rsidR="00B02EA6" w:rsidRPr="00B02EA6" w:rsidRDefault="00B02EA6">
      <w:pPr>
        <w:pStyle w:val="ConsPlusTitle"/>
        <w:jc w:val="center"/>
      </w:pPr>
      <w:r w:rsidRPr="00B02EA6">
        <w:t>в том числе является субсидия из федерального бюджета</w:t>
      </w:r>
    </w:p>
    <w:p w:rsidR="00B02EA6" w:rsidRPr="00B02EA6" w:rsidRDefault="00B02EA6">
      <w:pPr>
        <w:pStyle w:val="ConsPlusNormal"/>
        <w:jc w:val="both"/>
      </w:pPr>
    </w:p>
    <w:p w:rsidR="00B02EA6" w:rsidRPr="00B02EA6" w:rsidRDefault="00B02EA6">
      <w:pPr>
        <w:pStyle w:val="ConsPlusNormal"/>
        <w:ind w:firstLine="540"/>
        <w:jc w:val="both"/>
      </w:pPr>
      <w:r w:rsidRPr="00B02EA6">
        <w:t>1. Настоящие Правила устанавливают порядок распределения и условия предоставления субсидии из областного бюджета бюджетам муниципальных районов и городских округов Оренбургской области (далее - муниципальное образование (муниципальные образования) на обеспечение комплектования книжных фондов библиотек муниципальных образований, обеспечение подключения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источником финансового обеспечения которых в том числе является субсидия из федерального бюджета (далее - субсидия).</w:t>
      </w:r>
    </w:p>
    <w:p w:rsidR="00B02EA6" w:rsidRPr="00B02EA6" w:rsidRDefault="00B02EA6">
      <w:pPr>
        <w:pStyle w:val="ConsPlusNormal"/>
        <w:spacing w:before="220"/>
        <w:ind w:firstLine="540"/>
        <w:jc w:val="both"/>
      </w:pPr>
      <w:r w:rsidRPr="00B02EA6">
        <w:t xml:space="preserve">2. Субсидия предоставляется в целях </w:t>
      </w:r>
      <w:proofErr w:type="spellStart"/>
      <w:r w:rsidRPr="00B02EA6">
        <w:t>софинансирования</w:t>
      </w:r>
      <w:proofErr w:type="spellEnd"/>
      <w:r w:rsidRPr="00B02EA6">
        <w:t xml:space="preserve"> расходных обязательств муниципального образования Оренбургской области, возникающих при выполнении следующих полномочий:</w:t>
      </w:r>
    </w:p>
    <w:p w:rsidR="00B02EA6" w:rsidRPr="00B02EA6" w:rsidRDefault="00B02EA6">
      <w:pPr>
        <w:pStyle w:val="ConsPlusNormal"/>
        <w:spacing w:before="220"/>
        <w:ind w:firstLine="540"/>
        <w:jc w:val="both"/>
      </w:pPr>
      <w:r w:rsidRPr="00B02EA6">
        <w:t>а) городского округа - 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B02EA6" w:rsidRPr="00B02EA6" w:rsidRDefault="00B02EA6">
      <w:pPr>
        <w:pStyle w:val="ConsPlusNormal"/>
        <w:spacing w:before="220"/>
        <w:ind w:firstLine="540"/>
        <w:jc w:val="both"/>
      </w:pPr>
      <w:r w:rsidRPr="00B02EA6">
        <w:t xml:space="preserve">б) муниципального района - организация библиотечного обслуживания населения </w:t>
      </w:r>
      <w:proofErr w:type="spellStart"/>
      <w:r w:rsidRPr="00B02EA6">
        <w:t>межпоселенческими</w:t>
      </w:r>
      <w:proofErr w:type="spellEnd"/>
      <w:r w:rsidRPr="00B02EA6">
        <w:t xml:space="preserve"> библиотеками, комплектование и обеспечение сохранности их библиотечных фондов.</w:t>
      </w:r>
    </w:p>
    <w:p w:rsidR="00B02EA6" w:rsidRPr="00B02EA6" w:rsidRDefault="00B02EA6">
      <w:pPr>
        <w:pStyle w:val="ConsPlusNormal"/>
        <w:spacing w:before="220"/>
        <w:ind w:firstLine="540"/>
        <w:jc w:val="both"/>
      </w:pPr>
      <w:r w:rsidRPr="00B02EA6">
        <w:t xml:space="preserve">3. Субсидия предоставляется муниципальным образованиям на комплектование книжных фондов </w:t>
      </w:r>
      <w:proofErr w:type="spellStart"/>
      <w:r w:rsidRPr="00B02EA6">
        <w:t>межпоселенческих</w:t>
      </w:r>
      <w:proofErr w:type="spellEnd"/>
      <w:r w:rsidRPr="00B02EA6">
        <w:t xml:space="preserve"> библиотек муниципальных районов, библиотек городских округов Оренбургской области,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w:t>
      </w:r>
      <w:proofErr w:type="spellStart"/>
      <w:r w:rsidRPr="00B02EA6">
        <w:t>межпоселенческих</w:t>
      </w:r>
      <w:proofErr w:type="spellEnd"/>
      <w:r w:rsidRPr="00B02EA6">
        <w:t xml:space="preserve"> библиотек муниципальных районов, библиотек городских округов Оренбургской области.</w:t>
      </w:r>
    </w:p>
    <w:p w:rsidR="00B02EA6" w:rsidRPr="00B02EA6" w:rsidRDefault="00B02EA6">
      <w:pPr>
        <w:pStyle w:val="ConsPlusNormal"/>
        <w:spacing w:before="220"/>
        <w:ind w:firstLine="540"/>
        <w:jc w:val="both"/>
      </w:pPr>
      <w:r w:rsidRPr="00B02EA6">
        <w:t xml:space="preserve">Под </w:t>
      </w:r>
      <w:proofErr w:type="spellStart"/>
      <w:r w:rsidRPr="00B02EA6">
        <w:t>межпоселенческой</w:t>
      </w:r>
      <w:proofErr w:type="spellEnd"/>
      <w:r w:rsidRPr="00B02EA6">
        <w:t xml:space="preserve"> библиотекой понимается муниципальная библиотека, учрежденная </w:t>
      </w:r>
      <w:r w:rsidRPr="00B02EA6">
        <w:lastRenderedPageBreak/>
        <w:t>местной администрацией или органами местной администрации муниципальных районов, имеющая в соответствии с законодательством Российской Федерации статус центральной районной библиотеки, и (или) осуществляющая методологическое руководство, централизованное комплектование и обработку литературы в интересах библиотек, расположенных в сельских поселениях, и (или) имеющая обособленные или структурные подразделения.</w:t>
      </w:r>
    </w:p>
    <w:p w:rsidR="00B02EA6" w:rsidRPr="00B02EA6" w:rsidRDefault="00B02EA6">
      <w:pPr>
        <w:pStyle w:val="ConsPlusNormal"/>
        <w:spacing w:before="220"/>
        <w:ind w:firstLine="540"/>
        <w:jc w:val="both"/>
      </w:pPr>
      <w:r w:rsidRPr="00B02EA6">
        <w:t>4. Субсидия предоставляется при соблюдении ОМСУ следующих условий:</w:t>
      </w:r>
    </w:p>
    <w:p w:rsidR="00B02EA6" w:rsidRPr="00B02EA6" w:rsidRDefault="00B02EA6">
      <w:pPr>
        <w:pStyle w:val="ConsPlusNormal"/>
        <w:spacing w:before="220"/>
        <w:ind w:firstLine="540"/>
        <w:jc w:val="both"/>
      </w:pPr>
      <w:r w:rsidRPr="00B02EA6">
        <w:t>наличие муниципальной программы, предусматривающей мероприятия на поддержку отрасли культуры;</w:t>
      </w:r>
    </w:p>
    <w:p w:rsidR="00B02EA6" w:rsidRPr="00B02EA6" w:rsidRDefault="00B02EA6">
      <w:pPr>
        <w:pStyle w:val="ConsPlusNormal"/>
        <w:spacing w:before="220"/>
        <w:ind w:firstLine="540"/>
        <w:jc w:val="both"/>
      </w:pPr>
      <w:r w:rsidRPr="00B02EA6">
        <w:t xml:space="preserve">наличие в местном бюджете муниципального образования средств в объеме, обеспечивающем необходимый уровень </w:t>
      </w:r>
      <w:proofErr w:type="spellStart"/>
      <w:r w:rsidRPr="00B02EA6">
        <w:t>софинансирования</w:t>
      </w:r>
      <w:proofErr w:type="spellEnd"/>
      <w:r w:rsidRPr="00B02EA6">
        <w:t>;</w:t>
      </w:r>
    </w:p>
    <w:p w:rsidR="00B02EA6" w:rsidRPr="00B02EA6" w:rsidRDefault="00B02EA6">
      <w:pPr>
        <w:pStyle w:val="ConsPlusNormal"/>
        <w:spacing w:before="220"/>
        <w:ind w:firstLine="540"/>
        <w:jc w:val="both"/>
      </w:pPr>
      <w:r w:rsidRPr="00B02EA6">
        <w:t>заключение соглашения о предоставлении субсидии между Минкультуры и ОМСУ (далее - соглашение).</w:t>
      </w:r>
    </w:p>
    <w:p w:rsidR="00B02EA6" w:rsidRPr="00B02EA6" w:rsidRDefault="00B02EA6">
      <w:pPr>
        <w:pStyle w:val="ConsPlusNormal"/>
        <w:spacing w:before="220"/>
        <w:ind w:firstLine="540"/>
        <w:jc w:val="both"/>
      </w:pPr>
      <w:r w:rsidRPr="00B02EA6">
        <w:t>5. Главным распорядителем средств областного бюджета, предусмотренных для предоставления субсидии, является Минкультуры.</w:t>
      </w:r>
    </w:p>
    <w:p w:rsidR="00B02EA6" w:rsidRPr="00B02EA6" w:rsidRDefault="00B02EA6">
      <w:pPr>
        <w:pStyle w:val="ConsPlusNormal"/>
        <w:spacing w:before="220"/>
        <w:ind w:firstLine="540"/>
        <w:jc w:val="both"/>
      </w:pPr>
      <w:r w:rsidRPr="00B02EA6">
        <w:t xml:space="preserve">6. ОМСУ предусматривают в бюджетах муниципальных образований ассигнования на реализацию соответствующих мероприятий исходя из установленного уровня </w:t>
      </w:r>
      <w:proofErr w:type="spellStart"/>
      <w:r w:rsidRPr="00B02EA6">
        <w:t>софинансирования</w:t>
      </w:r>
      <w:proofErr w:type="spellEnd"/>
      <w:r w:rsidRPr="00B02EA6">
        <w:t xml:space="preserve">. Предельный уровень </w:t>
      </w:r>
      <w:proofErr w:type="spellStart"/>
      <w:r w:rsidRPr="00B02EA6">
        <w:t>софинансирования</w:t>
      </w:r>
      <w:proofErr w:type="spellEnd"/>
      <w:r w:rsidRPr="00B02EA6">
        <w:t xml:space="preserve"> из областного бюджета расходного обязательства ОМСУ устанавливается:</w:t>
      </w:r>
    </w:p>
    <w:p w:rsidR="00B02EA6" w:rsidRPr="00B02EA6" w:rsidRDefault="00B02EA6">
      <w:pPr>
        <w:pStyle w:val="ConsPlusNormal"/>
        <w:spacing w:before="220"/>
        <w:ind w:firstLine="540"/>
        <w:jc w:val="both"/>
      </w:pPr>
      <w:r w:rsidRPr="00B02EA6">
        <w:t>для городского округа, расчетный уровень бюджетной обеспеченности которого до распределения дотации на выравнивание свыше 1,0, - не более 90,0 процента, если ниже 1,0 - не более 95,0 процента;</w:t>
      </w:r>
    </w:p>
    <w:p w:rsidR="00B02EA6" w:rsidRPr="00B02EA6" w:rsidRDefault="00B02EA6">
      <w:pPr>
        <w:pStyle w:val="ConsPlusNormal"/>
        <w:spacing w:before="220"/>
        <w:ind w:firstLine="540"/>
        <w:jc w:val="both"/>
      </w:pPr>
      <w:r w:rsidRPr="00B02EA6">
        <w:t>для муниципального района, расчетный уровень бюджетной обеспеченности которого до распределения дотации на выравнивание свыше 1,0, - не более 90,0 процента, до 1,0 - не более 95,0 процента.</w:t>
      </w:r>
    </w:p>
    <w:p w:rsidR="00B02EA6" w:rsidRPr="00B02EA6" w:rsidRDefault="00B02EA6">
      <w:pPr>
        <w:pStyle w:val="ConsPlusNormal"/>
        <w:spacing w:before="220"/>
        <w:ind w:firstLine="540"/>
        <w:jc w:val="both"/>
      </w:pPr>
      <w:r w:rsidRPr="00B02EA6">
        <w:t xml:space="preserve">Уровень расчетной бюджетной обеспеченности муниципальных образований до выравнивания бюджетной обеспеченности определяется в порядке, установленном </w:t>
      </w:r>
      <w:hyperlink r:id="rId158" w:history="1">
        <w:r w:rsidRPr="00B02EA6">
          <w:t>Законом</w:t>
        </w:r>
      </w:hyperlink>
      <w:r w:rsidRPr="00B02EA6">
        <w:t xml:space="preserve"> Оренбургской области от 30 ноября 2005 года N 2738/499-III-ОЗ "О межбюджетных отношениях в Оренбургской области".</w:t>
      </w:r>
    </w:p>
    <w:p w:rsidR="00B02EA6" w:rsidRPr="00B02EA6" w:rsidRDefault="00B02EA6">
      <w:pPr>
        <w:pStyle w:val="ConsPlusNormal"/>
        <w:spacing w:before="220"/>
        <w:ind w:firstLine="540"/>
        <w:jc w:val="both"/>
      </w:pPr>
      <w:r w:rsidRPr="00B02EA6">
        <w:t>7. Объем субсидии бюджету муниципального образования (</w:t>
      </w:r>
      <w:proofErr w:type="spellStart"/>
      <w:r w:rsidRPr="00B02EA6">
        <w:t>Оi</w:t>
      </w:r>
      <w:proofErr w:type="spellEnd"/>
      <w:r w:rsidRPr="00B02EA6">
        <w:t>) из областного бюджета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proofErr w:type="spellStart"/>
      <w:r w:rsidRPr="00B02EA6">
        <w:t>Оi</w:t>
      </w:r>
      <w:proofErr w:type="spellEnd"/>
      <w:r w:rsidRPr="00B02EA6">
        <w:t xml:space="preserve"> = О</w:t>
      </w:r>
      <w:r w:rsidRPr="00B02EA6">
        <w:rPr>
          <w:vertAlign w:val="subscript"/>
        </w:rPr>
        <w:t>1</w:t>
      </w:r>
      <w:r w:rsidRPr="00B02EA6">
        <w:t xml:space="preserve"> + О</w:t>
      </w:r>
      <w:r w:rsidRPr="00B02EA6">
        <w:rPr>
          <w:vertAlign w:val="subscript"/>
        </w:rPr>
        <w:t>2</w:t>
      </w:r>
      <w:r w:rsidRPr="00B02EA6">
        <w:t>, где:</w:t>
      </w:r>
    </w:p>
    <w:p w:rsidR="00B02EA6" w:rsidRPr="00B02EA6" w:rsidRDefault="00B02EA6">
      <w:pPr>
        <w:pStyle w:val="ConsPlusNormal"/>
        <w:jc w:val="both"/>
      </w:pPr>
    </w:p>
    <w:p w:rsidR="00B02EA6" w:rsidRPr="00B02EA6" w:rsidRDefault="00B02EA6">
      <w:pPr>
        <w:pStyle w:val="ConsPlusNormal"/>
        <w:ind w:firstLine="540"/>
        <w:jc w:val="both"/>
      </w:pPr>
      <w:r w:rsidRPr="00B02EA6">
        <w:t>О</w:t>
      </w:r>
      <w:r w:rsidRPr="00B02EA6">
        <w:rPr>
          <w:vertAlign w:val="subscript"/>
        </w:rPr>
        <w:t>1</w:t>
      </w:r>
      <w:r w:rsidRPr="00B02EA6">
        <w:t xml:space="preserve"> - размер бюджетных ассигнований из областного бюджета, предоставляемых бюджету i-</w:t>
      </w:r>
      <w:proofErr w:type="spellStart"/>
      <w:r w:rsidRPr="00B02EA6">
        <w:t>го</w:t>
      </w:r>
      <w:proofErr w:type="spellEnd"/>
      <w:r w:rsidRPr="00B02EA6">
        <w:t xml:space="preserve"> муниципального образования на реализацию мероприятий по комплектованию книжных фондов;</w:t>
      </w:r>
    </w:p>
    <w:p w:rsidR="00B02EA6" w:rsidRPr="00B02EA6" w:rsidRDefault="00B02EA6">
      <w:pPr>
        <w:pStyle w:val="ConsPlusNormal"/>
        <w:spacing w:before="220"/>
        <w:ind w:firstLine="540"/>
        <w:jc w:val="both"/>
      </w:pPr>
      <w:r w:rsidRPr="00B02EA6">
        <w:t>О</w:t>
      </w:r>
      <w:r w:rsidRPr="00B02EA6">
        <w:rPr>
          <w:vertAlign w:val="subscript"/>
        </w:rPr>
        <w:t>2</w:t>
      </w:r>
      <w:r w:rsidRPr="00B02EA6">
        <w:t xml:space="preserve"> - размер бюджетных ассигнований из областного бюджета, предоставляемых бюджету i-</w:t>
      </w:r>
      <w:proofErr w:type="spellStart"/>
      <w:r w:rsidRPr="00B02EA6">
        <w:t>го</w:t>
      </w:r>
      <w:proofErr w:type="spellEnd"/>
      <w:r w:rsidRPr="00B02EA6">
        <w:t xml:space="preserve"> муниципального образования на реализацию мероприятий по подключению библиотек к сети "Интернет" и развитие системы библиотечного дела с учетом задачи расширения информационных технологий и оцифровки.</w:t>
      </w:r>
    </w:p>
    <w:p w:rsidR="00B02EA6" w:rsidRPr="00B02EA6" w:rsidRDefault="00B02EA6">
      <w:pPr>
        <w:pStyle w:val="ConsPlusNormal"/>
        <w:spacing w:before="220"/>
        <w:ind w:firstLine="540"/>
        <w:jc w:val="both"/>
      </w:pPr>
      <w:r w:rsidRPr="00B02EA6">
        <w:t>7.1. Размер бюджетных ассигнований из областного бюджета, предоставляемых бюджету i-</w:t>
      </w:r>
      <w:proofErr w:type="spellStart"/>
      <w:r w:rsidRPr="00B02EA6">
        <w:t>го</w:t>
      </w:r>
      <w:proofErr w:type="spellEnd"/>
      <w:r w:rsidRPr="00B02EA6">
        <w:t xml:space="preserve"> муниципального образования на реализацию мероприятий по комплектованию книжных фондов </w:t>
      </w:r>
      <w:proofErr w:type="spellStart"/>
      <w:r w:rsidRPr="00B02EA6">
        <w:t>межпоселенческих</w:t>
      </w:r>
      <w:proofErr w:type="spellEnd"/>
      <w:r w:rsidRPr="00B02EA6">
        <w:t xml:space="preserve"> библиотек муниципальных районов, библиотек городских округов Оренбургской области (О</w:t>
      </w:r>
      <w:r w:rsidRPr="00B02EA6">
        <w:rPr>
          <w:vertAlign w:val="subscript"/>
        </w:rPr>
        <w:t>1</w:t>
      </w:r>
      <w:r w:rsidRPr="00B02EA6">
        <w:t>),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r w:rsidRPr="00B02EA6">
        <w:lastRenderedPageBreak/>
        <w:t>О</w:t>
      </w:r>
      <w:r w:rsidRPr="00B02EA6">
        <w:rPr>
          <w:vertAlign w:val="subscript"/>
        </w:rPr>
        <w:t>1</w:t>
      </w:r>
      <w:r w:rsidRPr="00B02EA6">
        <w:t xml:space="preserve"> = </w:t>
      </w:r>
      <w:proofErr w:type="spellStart"/>
      <w:r w:rsidRPr="00B02EA6">
        <w:t>КБi</w:t>
      </w:r>
      <w:proofErr w:type="spellEnd"/>
      <w:r w:rsidRPr="00B02EA6">
        <w:t xml:space="preserve"> / КБ x </w:t>
      </w:r>
      <w:proofErr w:type="spellStart"/>
      <w:r w:rsidRPr="00B02EA6">
        <w:t>Рп</w:t>
      </w:r>
      <w:proofErr w:type="spellEnd"/>
      <w:r w:rsidRPr="00B02EA6">
        <w:t xml:space="preserve"> x Ус, где:</w:t>
      </w:r>
    </w:p>
    <w:p w:rsidR="00B02EA6" w:rsidRPr="00B02EA6" w:rsidRDefault="00B02EA6">
      <w:pPr>
        <w:pStyle w:val="ConsPlusNormal"/>
        <w:jc w:val="both"/>
      </w:pPr>
    </w:p>
    <w:p w:rsidR="00B02EA6" w:rsidRPr="00B02EA6" w:rsidRDefault="00B02EA6">
      <w:pPr>
        <w:pStyle w:val="ConsPlusNormal"/>
        <w:ind w:firstLine="540"/>
        <w:jc w:val="both"/>
      </w:pPr>
      <w:r w:rsidRPr="00B02EA6">
        <w:t>О</w:t>
      </w:r>
      <w:r w:rsidRPr="00B02EA6">
        <w:rPr>
          <w:vertAlign w:val="subscript"/>
        </w:rPr>
        <w:t>1</w:t>
      </w:r>
      <w:r w:rsidRPr="00B02EA6">
        <w:t xml:space="preserve"> - размер бюджетных ассигнований из областного бюджета, предоставляемых бюджету i-</w:t>
      </w:r>
      <w:proofErr w:type="spellStart"/>
      <w:r w:rsidRPr="00B02EA6">
        <w:t>го</w:t>
      </w:r>
      <w:proofErr w:type="spellEnd"/>
      <w:r w:rsidRPr="00B02EA6">
        <w:t xml:space="preserve"> муниципального образования на реализацию мероприятий по комплектованию книжных фондов;</w:t>
      </w:r>
    </w:p>
    <w:p w:rsidR="00B02EA6" w:rsidRPr="00B02EA6" w:rsidRDefault="00B02EA6">
      <w:pPr>
        <w:pStyle w:val="ConsPlusNormal"/>
        <w:spacing w:before="220"/>
        <w:ind w:firstLine="540"/>
        <w:jc w:val="both"/>
      </w:pPr>
      <w:proofErr w:type="spellStart"/>
      <w:r w:rsidRPr="00B02EA6">
        <w:t>КБi</w:t>
      </w:r>
      <w:proofErr w:type="spellEnd"/>
      <w:r w:rsidRPr="00B02EA6">
        <w:t xml:space="preserve"> - количество общедоступных библиотек (филиалов) i-</w:t>
      </w:r>
      <w:proofErr w:type="spellStart"/>
      <w:r w:rsidRPr="00B02EA6">
        <w:t>го</w:t>
      </w:r>
      <w:proofErr w:type="spellEnd"/>
      <w:r w:rsidRPr="00B02EA6">
        <w:t xml:space="preserve"> муниципального образования;</w:t>
      </w:r>
    </w:p>
    <w:p w:rsidR="00B02EA6" w:rsidRPr="00B02EA6" w:rsidRDefault="00B02EA6">
      <w:pPr>
        <w:pStyle w:val="ConsPlusNormal"/>
        <w:spacing w:before="220"/>
        <w:ind w:firstLine="540"/>
        <w:jc w:val="both"/>
      </w:pPr>
      <w:r w:rsidRPr="00B02EA6">
        <w:t xml:space="preserve">КБ - общее количество общедоступных библиотек (филиалов) в муниципальных образованиях, имеющих </w:t>
      </w:r>
      <w:proofErr w:type="spellStart"/>
      <w:r w:rsidRPr="00B02EA6">
        <w:t>межпоселенческие</w:t>
      </w:r>
      <w:proofErr w:type="spellEnd"/>
      <w:r w:rsidRPr="00B02EA6">
        <w:t xml:space="preserve"> библиотеки, библиотеки городских округов;</w:t>
      </w:r>
    </w:p>
    <w:p w:rsidR="00B02EA6" w:rsidRPr="00B02EA6" w:rsidRDefault="00B02EA6">
      <w:pPr>
        <w:pStyle w:val="ConsPlusNormal"/>
        <w:spacing w:before="220"/>
        <w:ind w:firstLine="540"/>
        <w:jc w:val="both"/>
      </w:pPr>
      <w:proofErr w:type="spellStart"/>
      <w:r w:rsidRPr="00B02EA6">
        <w:t>Рп</w:t>
      </w:r>
      <w:proofErr w:type="spellEnd"/>
      <w:r w:rsidRPr="00B02EA6">
        <w:t xml:space="preserve"> - общая расчетная потребность в финансовых средствах на обеспечение комплектования книжных фондов библиотек муниципальных образований;</w:t>
      </w:r>
    </w:p>
    <w:p w:rsidR="00B02EA6" w:rsidRPr="00B02EA6" w:rsidRDefault="00B02EA6">
      <w:pPr>
        <w:pStyle w:val="ConsPlusNormal"/>
        <w:spacing w:before="220"/>
        <w:ind w:firstLine="540"/>
        <w:jc w:val="both"/>
      </w:pPr>
      <w:r w:rsidRPr="00B02EA6">
        <w:t xml:space="preserve">Ус - уровень </w:t>
      </w:r>
      <w:proofErr w:type="spellStart"/>
      <w:r w:rsidRPr="00B02EA6">
        <w:t>софинансирования</w:t>
      </w:r>
      <w:proofErr w:type="spellEnd"/>
      <w:r w:rsidRPr="00B02EA6">
        <w:t>, предусмотренный в областном бюджете на текущий финансовый год бюджетам муниципальных образований, рассчитанный исходя из расчетного уровня бюджетной обеспеченности до распределения дотации на выравнивание.</w:t>
      </w:r>
    </w:p>
    <w:p w:rsidR="00B02EA6" w:rsidRPr="00B02EA6" w:rsidRDefault="00B02EA6">
      <w:pPr>
        <w:pStyle w:val="ConsPlusNormal"/>
        <w:spacing w:before="220"/>
        <w:ind w:firstLine="540"/>
        <w:jc w:val="both"/>
      </w:pPr>
      <w:r w:rsidRPr="00B02EA6">
        <w:t>Общая расчетная потребность в финансовых средствах на обеспечение комплектования книжных фондов библиотек муниципальных образований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proofErr w:type="spellStart"/>
      <w:r w:rsidRPr="00B02EA6">
        <w:t>Рп</w:t>
      </w:r>
      <w:proofErr w:type="spellEnd"/>
      <w:r w:rsidRPr="00B02EA6">
        <w:t xml:space="preserve"> = 2,32 x КБ, где:</w:t>
      </w:r>
    </w:p>
    <w:p w:rsidR="00B02EA6" w:rsidRPr="00B02EA6" w:rsidRDefault="00B02EA6">
      <w:pPr>
        <w:pStyle w:val="ConsPlusNormal"/>
        <w:jc w:val="both"/>
      </w:pPr>
    </w:p>
    <w:p w:rsidR="00B02EA6" w:rsidRPr="00B02EA6" w:rsidRDefault="00B02EA6">
      <w:pPr>
        <w:pStyle w:val="ConsPlusNormal"/>
        <w:ind w:firstLine="540"/>
        <w:jc w:val="both"/>
      </w:pPr>
      <w:r w:rsidRPr="00B02EA6">
        <w:t>2,32 - норматив финансовой обеспеченности расходов на комплектование книжных фондов библиотек на 1 библиотеку.</w:t>
      </w:r>
    </w:p>
    <w:p w:rsidR="00B02EA6" w:rsidRPr="00B02EA6" w:rsidRDefault="00B02EA6">
      <w:pPr>
        <w:pStyle w:val="ConsPlusNormal"/>
        <w:spacing w:before="220"/>
        <w:ind w:firstLine="540"/>
        <w:jc w:val="both"/>
      </w:pPr>
      <w:r w:rsidRPr="00B02EA6">
        <w:t>7.2. Размер бюджетных ассигнований из областного бюджета, предоставляемых бюджету i-</w:t>
      </w:r>
      <w:proofErr w:type="spellStart"/>
      <w:r w:rsidRPr="00B02EA6">
        <w:t>го</w:t>
      </w:r>
      <w:proofErr w:type="spellEnd"/>
      <w:r w:rsidRPr="00B02EA6">
        <w:t xml:space="preserve"> муниципального образования на реализацию мероприятий по подключению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w:t>
      </w:r>
      <w:proofErr w:type="spellStart"/>
      <w:r w:rsidRPr="00B02EA6">
        <w:t>межпоселенческих</w:t>
      </w:r>
      <w:proofErr w:type="spellEnd"/>
      <w:r w:rsidRPr="00B02EA6">
        <w:t xml:space="preserve"> библиотек муниципальных районов, библиотек городских округов Оренбургской области (О</w:t>
      </w:r>
      <w:r w:rsidRPr="00B02EA6">
        <w:rPr>
          <w:vertAlign w:val="subscript"/>
        </w:rPr>
        <w:t>2</w:t>
      </w:r>
      <w:r w:rsidRPr="00B02EA6">
        <w:t>),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r w:rsidRPr="00B02EA6">
        <w:t>О</w:t>
      </w:r>
      <w:r w:rsidRPr="00B02EA6">
        <w:rPr>
          <w:vertAlign w:val="subscript"/>
        </w:rPr>
        <w:t>2</w:t>
      </w:r>
      <w:r w:rsidRPr="00B02EA6">
        <w:t xml:space="preserve"> = </w:t>
      </w:r>
      <w:proofErr w:type="spellStart"/>
      <w:r w:rsidRPr="00B02EA6">
        <w:t>КБi</w:t>
      </w:r>
      <w:proofErr w:type="spellEnd"/>
      <w:r w:rsidRPr="00B02EA6">
        <w:t xml:space="preserve"> / КБ x </w:t>
      </w:r>
      <w:proofErr w:type="spellStart"/>
      <w:r w:rsidRPr="00B02EA6">
        <w:t>Рп</w:t>
      </w:r>
      <w:proofErr w:type="spellEnd"/>
      <w:r w:rsidRPr="00B02EA6">
        <w:t xml:space="preserve"> x Ус, где:</w:t>
      </w:r>
    </w:p>
    <w:p w:rsidR="00B02EA6" w:rsidRPr="00B02EA6" w:rsidRDefault="00B02EA6">
      <w:pPr>
        <w:pStyle w:val="ConsPlusNormal"/>
        <w:jc w:val="both"/>
      </w:pPr>
    </w:p>
    <w:p w:rsidR="00B02EA6" w:rsidRPr="00B02EA6" w:rsidRDefault="00B02EA6">
      <w:pPr>
        <w:pStyle w:val="ConsPlusNormal"/>
        <w:ind w:firstLine="540"/>
        <w:jc w:val="both"/>
      </w:pPr>
      <w:r w:rsidRPr="00B02EA6">
        <w:t>О</w:t>
      </w:r>
      <w:r w:rsidRPr="00B02EA6">
        <w:rPr>
          <w:vertAlign w:val="subscript"/>
        </w:rPr>
        <w:t>2</w:t>
      </w:r>
      <w:r w:rsidRPr="00B02EA6">
        <w:t xml:space="preserve"> - размер бюджетных ассигнований из областного бюджета, предоставляемых бюджету i-</w:t>
      </w:r>
      <w:proofErr w:type="spellStart"/>
      <w:r w:rsidRPr="00B02EA6">
        <w:t>го</w:t>
      </w:r>
      <w:proofErr w:type="spellEnd"/>
      <w:r w:rsidRPr="00B02EA6">
        <w:t xml:space="preserve"> муниципального образования на реализацию мероприятий по подключению библиотек к сети "Интернет" и развитие системы библиотечного дела с учетом задачи расширения информационных технологий и оцифровки;</w:t>
      </w:r>
    </w:p>
    <w:p w:rsidR="00B02EA6" w:rsidRPr="00B02EA6" w:rsidRDefault="00B02EA6">
      <w:pPr>
        <w:pStyle w:val="ConsPlusNormal"/>
        <w:spacing w:before="220"/>
        <w:ind w:firstLine="540"/>
        <w:jc w:val="both"/>
      </w:pPr>
      <w:proofErr w:type="spellStart"/>
      <w:r w:rsidRPr="00B02EA6">
        <w:t>КБi</w:t>
      </w:r>
      <w:proofErr w:type="spellEnd"/>
      <w:r w:rsidRPr="00B02EA6">
        <w:t xml:space="preserve"> - количество общедоступных библиотек (филиалов) i-</w:t>
      </w:r>
      <w:proofErr w:type="spellStart"/>
      <w:r w:rsidRPr="00B02EA6">
        <w:t>го</w:t>
      </w:r>
      <w:proofErr w:type="spellEnd"/>
      <w:r w:rsidRPr="00B02EA6">
        <w:t xml:space="preserve"> муниципального образования;</w:t>
      </w:r>
    </w:p>
    <w:p w:rsidR="00B02EA6" w:rsidRPr="00B02EA6" w:rsidRDefault="00B02EA6">
      <w:pPr>
        <w:pStyle w:val="ConsPlusNormal"/>
        <w:spacing w:before="220"/>
        <w:ind w:firstLine="540"/>
        <w:jc w:val="both"/>
      </w:pPr>
      <w:r w:rsidRPr="00B02EA6">
        <w:t xml:space="preserve">КБ - общее количество общедоступных библиотек (филиалов) в муниципальных образованиях, имеющих </w:t>
      </w:r>
      <w:proofErr w:type="spellStart"/>
      <w:r w:rsidRPr="00B02EA6">
        <w:t>межпоселенческие</w:t>
      </w:r>
      <w:proofErr w:type="spellEnd"/>
      <w:r w:rsidRPr="00B02EA6">
        <w:t xml:space="preserve"> библиотеки, библиотеки городских округов;</w:t>
      </w:r>
    </w:p>
    <w:p w:rsidR="00B02EA6" w:rsidRPr="00B02EA6" w:rsidRDefault="00B02EA6">
      <w:pPr>
        <w:pStyle w:val="ConsPlusNormal"/>
        <w:spacing w:before="220"/>
        <w:ind w:firstLine="540"/>
        <w:jc w:val="both"/>
      </w:pPr>
      <w:proofErr w:type="spellStart"/>
      <w:r w:rsidRPr="00B02EA6">
        <w:t>Рп</w:t>
      </w:r>
      <w:proofErr w:type="spellEnd"/>
      <w:r w:rsidRPr="00B02EA6">
        <w:t xml:space="preserve"> - общая расчетная потребность в финансовых средствах на реализацию мероприятий по подключению библиотек к сети Интернет и развитие системы библиотечного дела с учетом задачи расширения информационных технологий и оцифровки;</w:t>
      </w:r>
    </w:p>
    <w:p w:rsidR="00B02EA6" w:rsidRPr="00B02EA6" w:rsidRDefault="00B02EA6">
      <w:pPr>
        <w:pStyle w:val="ConsPlusNormal"/>
        <w:spacing w:before="220"/>
        <w:ind w:firstLine="540"/>
        <w:jc w:val="both"/>
      </w:pPr>
      <w:r w:rsidRPr="00B02EA6">
        <w:t xml:space="preserve">Ус - уровень </w:t>
      </w:r>
      <w:proofErr w:type="spellStart"/>
      <w:r w:rsidRPr="00B02EA6">
        <w:t>софинансирования</w:t>
      </w:r>
      <w:proofErr w:type="spellEnd"/>
      <w:r w:rsidRPr="00B02EA6">
        <w:t>, предусмотренный в областном бюджете на текущий финансовый год бюджетам муниципальных образований, рассчитанный исходя из расчетного уровня бюджетной обеспеченности до распределения дотации на выравнивание.</w:t>
      </w:r>
    </w:p>
    <w:p w:rsidR="00B02EA6" w:rsidRPr="00B02EA6" w:rsidRDefault="00B02EA6">
      <w:pPr>
        <w:pStyle w:val="ConsPlusNormal"/>
        <w:spacing w:before="220"/>
        <w:ind w:firstLine="540"/>
        <w:jc w:val="both"/>
      </w:pPr>
      <w:r w:rsidRPr="00B02EA6">
        <w:t>Общая расчетная потребность в финансовых средствах на реализацию мероприятий по подключению библиотек к сети Интернет и развитие системы библиотечного дела с учетом задачи расширения информационных технологий и оцифровки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proofErr w:type="spellStart"/>
      <w:r w:rsidRPr="00B02EA6">
        <w:lastRenderedPageBreak/>
        <w:t>Рп</w:t>
      </w:r>
      <w:proofErr w:type="spellEnd"/>
      <w:r w:rsidRPr="00B02EA6">
        <w:t xml:space="preserve"> = N x КБ, где:</w:t>
      </w:r>
    </w:p>
    <w:p w:rsidR="00B02EA6" w:rsidRPr="00B02EA6" w:rsidRDefault="00B02EA6">
      <w:pPr>
        <w:pStyle w:val="ConsPlusNormal"/>
        <w:jc w:val="both"/>
      </w:pPr>
    </w:p>
    <w:p w:rsidR="00B02EA6" w:rsidRPr="00B02EA6" w:rsidRDefault="00B02EA6">
      <w:pPr>
        <w:pStyle w:val="ConsPlusNormal"/>
        <w:ind w:firstLine="540"/>
        <w:jc w:val="both"/>
      </w:pPr>
      <w:r w:rsidRPr="00B02EA6">
        <w:t>N - норматив финансовой обеспеченности расходов на подключение библиотек к сети "Интернет" и развитие системы библиотечного дела с учетом задачи расширения информационных технологий и оцифровки на одну библиотеку в 2019 году - 4,6088, в 2020 году - 5,205.</w:t>
      </w:r>
    </w:p>
    <w:p w:rsidR="00B02EA6" w:rsidRPr="00B02EA6" w:rsidRDefault="00B02EA6">
      <w:pPr>
        <w:pStyle w:val="ConsPlusNormal"/>
        <w:spacing w:before="220"/>
        <w:ind w:firstLine="540"/>
        <w:jc w:val="both"/>
      </w:pPr>
      <w:r w:rsidRPr="00B02EA6">
        <w:t>8. Распределение субсидии утверждается Законом Оренбургской области об областном бюджете на текущий финансовый год и на плановый период.</w:t>
      </w:r>
    </w:p>
    <w:p w:rsidR="00B02EA6" w:rsidRPr="00B02EA6" w:rsidRDefault="00B02EA6">
      <w:pPr>
        <w:pStyle w:val="ConsPlusNormal"/>
        <w:spacing w:before="220"/>
        <w:ind w:firstLine="540"/>
        <w:jc w:val="both"/>
      </w:pPr>
      <w:r w:rsidRPr="00B02EA6">
        <w:t>В случае выделения дополнительной субсидии или перераспределения субсидии распределение средств между муниципальными образованиями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текущий финансовый год и на плановый период.</w:t>
      </w:r>
    </w:p>
    <w:p w:rsidR="00B02EA6" w:rsidRPr="00B02EA6" w:rsidRDefault="00B02EA6">
      <w:pPr>
        <w:pStyle w:val="ConsPlusNormal"/>
        <w:spacing w:before="220"/>
        <w:ind w:firstLine="540"/>
        <w:jc w:val="both"/>
      </w:pPr>
      <w:r w:rsidRPr="00B02EA6">
        <w:t xml:space="preserve">9. Предоставление субсидии осуществляется на основании соглашения, заключенного в соответствии с требованиями, установленными </w:t>
      </w:r>
      <w:hyperlink r:id="rId159" w:history="1">
        <w:r w:rsidRPr="00B02EA6">
          <w:t>пунктом 8</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w:t>
      </w:r>
    </w:p>
    <w:p w:rsidR="00B02EA6" w:rsidRPr="00B02EA6" w:rsidRDefault="00B02EA6">
      <w:pPr>
        <w:pStyle w:val="ConsPlusNormal"/>
        <w:spacing w:before="220"/>
        <w:ind w:firstLine="540"/>
        <w:jc w:val="both"/>
      </w:pPr>
      <w:r w:rsidRPr="00B02EA6">
        <w:t xml:space="preserve">10. Перечисление субсидии из областного бюджета осуществляется Управлением Федерального казначейства по Оренбургской области в доле, соответствующей уровню </w:t>
      </w:r>
      <w:proofErr w:type="spellStart"/>
      <w:r w:rsidRPr="00B02EA6">
        <w:t>софинансирования</w:t>
      </w:r>
      <w:proofErr w:type="spellEnd"/>
      <w:r w:rsidRPr="00B02EA6">
        <w:t xml:space="preserve"> расходного обязательства муниципального образования, на основании заявки, представленной по форме, установленной соглашением.</w:t>
      </w:r>
    </w:p>
    <w:p w:rsidR="00B02EA6" w:rsidRPr="00B02EA6" w:rsidRDefault="00B02EA6">
      <w:pPr>
        <w:pStyle w:val="ConsPlusNormal"/>
        <w:spacing w:before="220"/>
        <w:ind w:firstLine="540"/>
        <w:jc w:val="both"/>
      </w:pPr>
      <w:r w:rsidRPr="00B02EA6">
        <w:t xml:space="preserve">11. В случае нарушения условий </w:t>
      </w:r>
      <w:proofErr w:type="spellStart"/>
      <w:r w:rsidRPr="00B02EA6">
        <w:t>софинансирования</w:t>
      </w:r>
      <w:proofErr w:type="spellEnd"/>
      <w:r w:rsidRPr="00B02EA6">
        <w:t xml:space="preserve">, </w:t>
      </w:r>
      <w:proofErr w:type="spellStart"/>
      <w:r w:rsidRPr="00B02EA6">
        <w:t>недостижения</w:t>
      </w:r>
      <w:proofErr w:type="spellEnd"/>
      <w:r w:rsidRPr="00B02EA6">
        <w:t xml:space="preserve"> значений целевых показателей результативности расходования субсидии, муниципальное образование обязано возвратить в областной бюджет средства субсидий в сроки и объеме, определенные в соответствии с </w:t>
      </w:r>
      <w:hyperlink r:id="rId160" w:history="1">
        <w:r w:rsidRPr="00B02EA6">
          <w:t>пунктами 12</w:t>
        </w:r>
      </w:hyperlink>
      <w:r w:rsidRPr="00B02EA6">
        <w:t xml:space="preserve"> и </w:t>
      </w:r>
      <w:hyperlink r:id="rId161" w:history="1">
        <w:r w:rsidRPr="00B02EA6">
          <w:t>13-1</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w:t>
      </w:r>
    </w:p>
    <w:p w:rsidR="00B02EA6" w:rsidRPr="00B02EA6" w:rsidRDefault="00B02EA6">
      <w:pPr>
        <w:pStyle w:val="ConsPlusNormal"/>
        <w:spacing w:before="220"/>
        <w:ind w:firstLine="540"/>
        <w:jc w:val="both"/>
      </w:pPr>
      <w:r w:rsidRPr="00B02EA6">
        <w:t xml:space="preserve">12. В случае если муниципальным образованием обязанность по возврату средств в областной бюджет вследствие неисполнения обязательств по соглашению не исполнена и основание для освобождения от применения мер ответственности, предусмотренных </w:t>
      </w:r>
      <w:hyperlink r:id="rId162" w:history="1">
        <w:r w:rsidRPr="00B02EA6">
          <w:t>пунктами 12</w:t>
        </w:r>
      </w:hyperlink>
      <w:r w:rsidRPr="00B02EA6">
        <w:t xml:space="preserve">, </w:t>
      </w:r>
      <w:hyperlink r:id="rId163" w:history="1">
        <w:r w:rsidRPr="00B02EA6">
          <w:t>13-1</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 отсутствует, субсидия на те же цели в очередном финансовом году такому муниципальному образованию предоставлению не подлежит до момента исполнения муниципальным образованием обязанности по возврату указанных средств в областной бюджет.</w:t>
      </w:r>
    </w:p>
    <w:p w:rsidR="00B02EA6" w:rsidRPr="00B02EA6" w:rsidRDefault="00B02EA6">
      <w:pPr>
        <w:pStyle w:val="ConsPlusNormal"/>
        <w:spacing w:before="220"/>
        <w:ind w:firstLine="540"/>
        <w:jc w:val="both"/>
      </w:pPr>
      <w:r w:rsidRPr="00B02EA6">
        <w:t>13. Контроль за соблюдением муниципальными образованиями условий и порядка предоставления субсидии осуществляется Минкультуры, иными уполномоченными органами в соответствии с установленными полномочиями.</w:t>
      </w:r>
    </w:p>
    <w:p w:rsidR="00B02EA6" w:rsidRPr="00B02EA6" w:rsidRDefault="00B02EA6">
      <w:pPr>
        <w:pStyle w:val="ConsPlusNormal"/>
        <w:spacing w:before="220"/>
        <w:ind w:firstLine="540"/>
        <w:jc w:val="both"/>
      </w:pPr>
      <w:r w:rsidRPr="00B02EA6">
        <w:t xml:space="preserve">14. В случае уменьшения муниципальным образованием объема бюджетных ассигнований, предусматриваемых в местном бюджете на финансирование расходного обязательства, размер субсидии из областного бюджета уточняется исходя из установленного уровня </w:t>
      </w:r>
      <w:proofErr w:type="spellStart"/>
      <w:r w:rsidRPr="00B02EA6">
        <w:t>софинансирования</w:t>
      </w:r>
      <w:proofErr w:type="spellEnd"/>
      <w:r w:rsidRPr="00B02EA6">
        <w:t xml:space="preserve"> и уточненного общего объема бюджетных ассигнований, предусматриваемых в местном бюджете на финансовое обеспечение расходных обязательств. Высвободившийся объем субсидии перераспределяется пропорционально между муниципальными образованиями, заявившими о дополнительной потребности в соответствии с настоящими Правилами.</w:t>
      </w:r>
    </w:p>
    <w:p w:rsidR="00B02EA6" w:rsidRPr="00B02EA6" w:rsidRDefault="00B02EA6">
      <w:pPr>
        <w:pStyle w:val="ConsPlusNormal"/>
        <w:jc w:val="both"/>
      </w:pPr>
    </w:p>
    <w:p w:rsidR="00B02EA6" w:rsidRPr="00B02EA6" w:rsidRDefault="00B02EA6">
      <w:pPr>
        <w:pStyle w:val="ConsPlusTitle"/>
        <w:jc w:val="center"/>
        <w:outlineLvl w:val="2"/>
      </w:pPr>
      <w:r w:rsidRPr="00B02EA6">
        <w:t>10. Правила распределения и предоставления субсидии</w:t>
      </w:r>
    </w:p>
    <w:p w:rsidR="00B02EA6" w:rsidRPr="00B02EA6" w:rsidRDefault="00B02EA6">
      <w:pPr>
        <w:pStyle w:val="ConsPlusTitle"/>
        <w:jc w:val="center"/>
      </w:pPr>
      <w:r w:rsidRPr="00B02EA6">
        <w:t>из областного бюджета бюджетам муниципальных образований</w:t>
      </w:r>
    </w:p>
    <w:p w:rsidR="00B02EA6" w:rsidRPr="00B02EA6" w:rsidRDefault="00B02EA6">
      <w:pPr>
        <w:pStyle w:val="ConsPlusTitle"/>
        <w:jc w:val="center"/>
      </w:pPr>
      <w:r w:rsidRPr="00B02EA6">
        <w:lastRenderedPageBreak/>
        <w:t>Оренбургской области на государственную поддержку</w:t>
      </w:r>
    </w:p>
    <w:p w:rsidR="00B02EA6" w:rsidRPr="00B02EA6" w:rsidRDefault="00B02EA6">
      <w:pPr>
        <w:pStyle w:val="ConsPlusTitle"/>
        <w:jc w:val="center"/>
      </w:pPr>
      <w:r w:rsidRPr="00B02EA6">
        <w:t>отрасли культуры, источником финансового обеспечения которых</w:t>
      </w:r>
    </w:p>
    <w:p w:rsidR="00B02EA6" w:rsidRPr="00B02EA6" w:rsidRDefault="00B02EA6">
      <w:pPr>
        <w:pStyle w:val="ConsPlusTitle"/>
        <w:jc w:val="center"/>
      </w:pPr>
      <w:r w:rsidRPr="00B02EA6">
        <w:t>в том числе является субсидия из федерального бюджета</w:t>
      </w:r>
    </w:p>
    <w:p w:rsidR="00B02EA6" w:rsidRPr="00B02EA6" w:rsidRDefault="00B02EA6">
      <w:pPr>
        <w:pStyle w:val="ConsPlusNormal"/>
        <w:jc w:val="both"/>
      </w:pPr>
    </w:p>
    <w:p w:rsidR="00B02EA6" w:rsidRPr="00B02EA6" w:rsidRDefault="00B02EA6">
      <w:pPr>
        <w:pStyle w:val="ConsPlusNormal"/>
        <w:ind w:firstLine="540"/>
        <w:jc w:val="both"/>
      </w:pPr>
      <w:r w:rsidRPr="00B02EA6">
        <w:t>1. Настоящие Правила устанавливают порядок распределения и условия предоставления субсидии из областного бюджета, источником финансового обеспечения которых в том числе является субсидия из федерального бюджета, бюджетам муниципальных образований Оренбургской области на государственную поддержку отрасли культуры (далее - субсидия).</w:t>
      </w:r>
    </w:p>
    <w:p w:rsidR="00B02EA6" w:rsidRPr="00B02EA6" w:rsidRDefault="00B02EA6">
      <w:pPr>
        <w:pStyle w:val="ConsPlusNormal"/>
        <w:spacing w:before="220"/>
        <w:ind w:firstLine="540"/>
        <w:jc w:val="both"/>
      </w:pPr>
      <w:r w:rsidRPr="00B02EA6">
        <w:t xml:space="preserve">2. Понятие "сельская местность", используемое в настоящих Правилах, применяется в значении, определенном </w:t>
      </w:r>
      <w:hyperlink r:id="rId164" w:history="1">
        <w:r w:rsidRPr="00B02EA6">
          <w:t>постановлением</w:t>
        </w:r>
      </w:hyperlink>
      <w:r w:rsidRPr="00B02EA6">
        <w:t xml:space="preserve"> Правительства Российской Федерации от 15 апреля 2014 года N 317 "Об утверждении государственной программы Российской Федерации "Развитие культуры".</w:t>
      </w:r>
    </w:p>
    <w:p w:rsidR="00B02EA6" w:rsidRPr="00B02EA6" w:rsidRDefault="00B02EA6">
      <w:pPr>
        <w:pStyle w:val="ConsPlusNormal"/>
        <w:jc w:val="both"/>
      </w:pPr>
      <w:r w:rsidRPr="00B02EA6">
        <w:t xml:space="preserve">(п. 2 в ред. </w:t>
      </w:r>
      <w:hyperlink r:id="rId165" w:history="1">
        <w:r w:rsidRPr="00B02EA6">
          <w:t>Постановления</w:t>
        </w:r>
      </w:hyperlink>
      <w:r w:rsidRPr="00B02EA6">
        <w:t xml:space="preserve"> Правительства Оренбургской области от 24.12.2020 N 1230-пп)</w:t>
      </w:r>
    </w:p>
    <w:p w:rsidR="00B02EA6" w:rsidRPr="00B02EA6" w:rsidRDefault="00B02EA6">
      <w:pPr>
        <w:pStyle w:val="ConsPlusNormal"/>
        <w:spacing w:before="220"/>
        <w:ind w:firstLine="540"/>
        <w:jc w:val="both"/>
      </w:pPr>
      <w:r w:rsidRPr="00B02EA6">
        <w:t xml:space="preserve">3. Субсидия предоставляется в целях </w:t>
      </w:r>
      <w:proofErr w:type="spellStart"/>
      <w:r w:rsidRPr="00B02EA6">
        <w:t>софинансирования</w:t>
      </w:r>
      <w:proofErr w:type="spellEnd"/>
      <w:r w:rsidRPr="00B02EA6">
        <w:t xml:space="preserve"> расходных обязательств муниципальных образований Оренбургской области, возникающих при выполнении следующих полномочий:</w:t>
      </w:r>
    </w:p>
    <w:p w:rsidR="00B02EA6" w:rsidRPr="00B02EA6" w:rsidRDefault="00B02EA6">
      <w:pPr>
        <w:pStyle w:val="ConsPlusNormal"/>
        <w:spacing w:before="220"/>
        <w:ind w:firstLine="540"/>
        <w:jc w:val="both"/>
      </w:pPr>
      <w:r w:rsidRPr="00B02EA6">
        <w:t>а) городского округа - создание условий для организации досуга и обеспечения жителей городского округа услугами организаций культуры;</w:t>
      </w:r>
    </w:p>
    <w:p w:rsidR="00B02EA6" w:rsidRPr="00B02EA6" w:rsidRDefault="00B02EA6">
      <w:pPr>
        <w:pStyle w:val="ConsPlusNormal"/>
        <w:spacing w:before="220"/>
        <w:ind w:firstLine="540"/>
        <w:jc w:val="both"/>
      </w:pPr>
      <w:r w:rsidRPr="00B02EA6">
        <w:t>б) муниципального района -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B02EA6" w:rsidRPr="00B02EA6" w:rsidRDefault="00B02EA6">
      <w:pPr>
        <w:pStyle w:val="ConsPlusNormal"/>
        <w:spacing w:before="220"/>
        <w:ind w:firstLine="540"/>
        <w:jc w:val="both"/>
      </w:pPr>
      <w:r w:rsidRPr="00B02EA6">
        <w:t>в) сельского поселения - создание условий для организации досуга и обеспечения жителей поселения услугами организаций культуры.</w:t>
      </w:r>
    </w:p>
    <w:p w:rsidR="00B02EA6" w:rsidRPr="00B02EA6" w:rsidRDefault="00B02EA6">
      <w:pPr>
        <w:pStyle w:val="ConsPlusNormal"/>
        <w:spacing w:before="220"/>
        <w:ind w:firstLine="540"/>
        <w:jc w:val="both"/>
      </w:pPr>
      <w:r w:rsidRPr="00B02EA6">
        <w:t>4. Субсидия предоставляется в рамках реализации мероприятия "Создание (реконструкция) и капитальный ремонт учреждений культурно-досугового типа в сельской местности" регионального проекта Оренбургской области "Культурная среда".</w:t>
      </w:r>
    </w:p>
    <w:p w:rsidR="00B02EA6" w:rsidRPr="00B02EA6" w:rsidRDefault="00B02EA6">
      <w:pPr>
        <w:pStyle w:val="ConsPlusNormal"/>
        <w:spacing w:before="220"/>
        <w:ind w:firstLine="540"/>
        <w:jc w:val="both"/>
      </w:pPr>
      <w:r w:rsidRPr="00B02EA6">
        <w:t>5. Получателями субсидии выступают городские округа, муниципальные районы и сельские поселения Оренбургской области (далее - муниципальное образование, муниципальные образования).</w:t>
      </w:r>
    </w:p>
    <w:p w:rsidR="00B02EA6" w:rsidRPr="00B02EA6" w:rsidRDefault="00B02EA6">
      <w:pPr>
        <w:pStyle w:val="ConsPlusNormal"/>
        <w:spacing w:before="220"/>
        <w:ind w:firstLine="540"/>
        <w:jc w:val="both"/>
      </w:pPr>
      <w:r w:rsidRPr="00B02EA6">
        <w:t>6. Субсидия предоставляется при соблюдении ОМСУ следующих условий:</w:t>
      </w:r>
    </w:p>
    <w:p w:rsidR="00B02EA6" w:rsidRPr="00B02EA6" w:rsidRDefault="00B02EA6">
      <w:pPr>
        <w:pStyle w:val="ConsPlusNormal"/>
        <w:spacing w:before="220"/>
        <w:ind w:firstLine="540"/>
        <w:jc w:val="both"/>
      </w:pPr>
      <w:r w:rsidRPr="00B02EA6">
        <w:t>наличие муниципальной программы, предусматривающей мероприятия на государственную поддержку отрасли культуры;</w:t>
      </w:r>
    </w:p>
    <w:p w:rsidR="00B02EA6" w:rsidRPr="00B02EA6" w:rsidRDefault="00B02EA6">
      <w:pPr>
        <w:pStyle w:val="ConsPlusNormal"/>
        <w:spacing w:before="220"/>
        <w:ind w:firstLine="540"/>
        <w:jc w:val="both"/>
      </w:pPr>
      <w:r w:rsidRPr="00B02EA6">
        <w:t xml:space="preserve">наличие в бюджете муниципального образования средств в объеме, обеспечивающем необходимый уровень </w:t>
      </w:r>
      <w:proofErr w:type="spellStart"/>
      <w:r w:rsidRPr="00B02EA6">
        <w:t>софинансирования</w:t>
      </w:r>
      <w:proofErr w:type="spellEnd"/>
      <w:r w:rsidRPr="00B02EA6">
        <w:t>;</w:t>
      </w:r>
    </w:p>
    <w:p w:rsidR="00B02EA6" w:rsidRPr="00B02EA6" w:rsidRDefault="00B02EA6">
      <w:pPr>
        <w:pStyle w:val="ConsPlusNormal"/>
        <w:spacing w:before="220"/>
        <w:ind w:firstLine="540"/>
        <w:jc w:val="both"/>
      </w:pPr>
      <w:r w:rsidRPr="00B02EA6">
        <w:t>заключение соглашения о предоставлении субсидии между Минкультуры и ОМСУ (далее - соглашение).</w:t>
      </w:r>
    </w:p>
    <w:p w:rsidR="00B02EA6" w:rsidRPr="00B02EA6" w:rsidRDefault="00B02EA6">
      <w:pPr>
        <w:pStyle w:val="ConsPlusNormal"/>
        <w:spacing w:before="220"/>
        <w:ind w:firstLine="540"/>
        <w:jc w:val="both"/>
      </w:pPr>
      <w:r w:rsidRPr="00B02EA6">
        <w:t>7. Главным распорядителем средств областного бюджета, предусмотренных для предоставления субсидии, является Минкультуры.</w:t>
      </w:r>
    </w:p>
    <w:p w:rsidR="00B02EA6" w:rsidRPr="00B02EA6" w:rsidRDefault="00B02EA6">
      <w:pPr>
        <w:pStyle w:val="ConsPlusNormal"/>
        <w:spacing w:before="220"/>
        <w:ind w:firstLine="540"/>
        <w:jc w:val="both"/>
      </w:pPr>
      <w:r w:rsidRPr="00B02EA6">
        <w:t>8. Субсидия предоставляется муниципальным образованиям на капитальный ремонт учреждений культурно-досугового типа, отобранных Министерством культуры Российской Федерации в установленном им порядке.</w:t>
      </w:r>
    </w:p>
    <w:p w:rsidR="00B02EA6" w:rsidRPr="00B02EA6" w:rsidRDefault="00B02EA6">
      <w:pPr>
        <w:pStyle w:val="ConsPlusNormal"/>
        <w:spacing w:before="220"/>
        <w:ind w:firstLine="540"/>
        <w:jc w:val="both"/>
      </w:pPr>
      <w:r w:rsidRPr="00B02EA6">
        <w:t xml:space="preserve">9. Минкультуры осуществляет предварительный отбор представленных ОМСУ заявок на получение субсидии (далее - заявка), по результатам которого формирует свод заявок и направляет </w:t>
      </w:r>
      <w:r w:rsidRPr="00B02EA6">
        <w:lastRenderedPageBreak/>
        <w:t>его в Министерство культуры Российской Федерации для прохождения процедуры отбора.</w:t>
      </w:r>
    </w:p>
    <w:p w:rsidR="00B02EA6" w:rsidRPr="00B02EA6" w:rsidRDefault="00B02EA6">
      <w:pPr>
        <w:pStyle w:val="ConsPlusNormal"/>
        <w:spacing w:before="220"/>
        <w:ind w:firstLine="540"/>
        <w:jc w:val="both"/>
      </w:pPr>
      <w:r w:rsidRPr="00B02EA6">
        <w:t>10. Для участия в предварительном отборе муниципальное образование представляет в Минкультуры заявку по форме и в сроки, установленные Минкультуры.</w:t>
      </w:r>
    </w:p>
    <w:p w:rsidR="00B02EA6" w:rsidRPr="00B02EA6" w:rsidRDefault="00B02EA6">
      <w:pPr>
        <w:pStyle w:val="ConsPlusNormal"/>
        <w:spacing w:before="220"/>
        <w:ind w:firstLine="540"/>
        <w:jc w:val="both"/>
      </w:pPr>
      <w:r w:rsidRPr="00B02EA6">
        <w:t>Предварительный отбор представленных муниципальными образованиями заявок осуществляется исходя из следующих критериев:</w:t>
      </w:r>
    </w:p>
    <w:p w:rsidR="00B02EA6" w:rsidRPr="00B02EA6" w:rsidRDefault="00B02EA6">
      <w:pPr>
        <w:pStyle w:val="ConsPlusNormal"/>
        <w:spacing w:before="220"/>
        <w:ind w:firstLine="540"/>
        <w:jc w:val="both"/>
      </w:pPr>
      <w:r w:rsidRPr="00B02EA6">
        <w:t>наличие положительного заключения государственной экспертизы на проектно-сметную документацию или письменного обязательства, подписанного главой муниципального образования Оренбургской области либо уполномоченным им должностным лицом, подтверждающего предоставление положительного заключения государственной экспертизы на проектно-сметную документацию, с указанием планируемой даты ее утверждения;</w:t>
      </w:r>
    </w:p>
    <w:p w:rsidR="00B02EA6" w:rsidRPr="00B02EA6" w:rsidRDefault="00B02EA6">
      <w:pPr>
        <w:pStyle w:val="ConsPlusNormal"/>
        <w:jc w:val="both"/>
      </w:pPr>
      <w:r w:rsidRPr="00B02EA6">
        <w:t xml:space="preserve">(в ред. </w:t>
      </w:r>
      <w:hyperlink r:id="rId166" w:history="1">
        <w:r w:rsidRPr="00B02EA6">
          <w:t>Постановления</w:t>
        </w:r>
      </w:hyperlink>
      <w:r w:rsidRPr="00B02EA6">
        <w:t xml:space="preserve"> Правительства Оренбургской области от 24.12.2020 N 1230-пп)</w:t>
      </w:r>
    </w:p>
    <w:p w:rsidR="00B02EA6" w:rsidRPr="00B02EA6" w:rsidRDefault="00B02EA6">
      <w:pPr>
        <w:pStyle w:val="ConsPlusNormal"/>
        <w:spacing w:before="220"/>
        <w:ind w:firstLine="540"/>
        <w:jc w:val="both"/>
      </w:pPr>
      <w:r w:rsidRPr="00B02EA6">
        <w:t>наличие документа, подтверждающего право собственности на объект капитального ремонта.</w:t>
      </w:r>
    </w:p>
    <w:p w:rsidR="00B02EA6" w:rsidRPr="00B02EA6" w:rsidRDefault="00B02EA6">
      <w:pPr>
        <w:pStyle w:val="ConsPlusNormal"/>
        <w:spacing w:before="220"/>
        <w:ind w:firstLine="540"/>
        <w:jc w:val="both"/>
      </w:pPr>
      <w:r w:rsidRPr="00B02EA6">
        <w:t>11. Объем субсидии бюджету муниципального образования из областного бюджета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proofErr w:type="spellStart"/>
      <w:r w:rsidRPr="00B02EA6">
        <w:t>С</w:t>
      </w:r>
      <w:r w:rsidRPr="00B02EA6">
        <w:rPr>
          <w:vertAlign w:val="subscript"/>
        </w:rPr>
        <w:t>i</w:t>
      </w:r>
      <w:proofErr w:type="spellEnd"/>
      <w:r w:rsidRPr="00B02EA6">
        <w:t xml:space="preserve"> = </w:t>
      </w:r>
      <w:proofErr w:type="spellStart"/>
      <w:r w:rsidRPr="00B02EA6">
        <w:t>СС</w:t>
      </w:r>
      <w:r w:rsidRPr="00B02EA6">
        <w:rPr>
          <w:vertAlign w:val="subscript"/>
        </w:rPr>
        <w:t>i</w:t>
      </w:r>
      <w:proofErr w:type="spellEnd"/>
      <w:r w:rsidRPr="00B02EA6">
        <w:t xml:space="preserve"> x 100 / </w:t>
      </w:r>
      <w:proofErr w:type="spellStart"/>
      <w:r w:rsidRPr="00B02EA6">
        <w:t>ПСФ</w:t>
      </w:r>
      <w:r w:rsidRPr="00B02EA6">
        <w:rPr>
          <w:vertAlign w:val="subscript"/>
        </w:rPr>
        <w:t>i</w:t>
      </w:r>
      <w:proofErr w:type="spellEnd"/>
      <w:r w:rsidRPr="00B02EA6">
        <w:t>, где:</w:t>
      </w:r>
    </w:p>
    <w:p w:rsidR="00B02EA6" w:rsidRPr="00B02EA6" w:rsidRDefault="00B02EA6">
      <w:pPr>
        <w:pStyle w:val="ConsPlusNormal"/>
        <w:jc w:val="both"/>
      </w:pPr>
    </w:p>
    <w:p w:rsidR="00B02EA6" w:rsidRPr="00B02EA6" w:rsidRDefault="00B02EA6">
      <w:pPr>
        <w:pStyle w:val="ConsPlusNormal"/>
        <w:ind w:firstLine="540"/>
        <w:jc w:val="both"/>
      </w:pPr>
      <w:proofErr w:type="spellStart"/>
      <w:r w:rsidRPr="00B02EA6">
        <w:t>С</w:t>
      </w:r>
      <w:r w:rsidRPr="00B02EA6">
        <w:rPr>
          <w:vertAlign w:val="subscript"/>
        </w:rPr>
        <w:t>i</w:t>
      </w:r>
      <w:proofErr w:type="spellEnd"/>
      <w:r w:rsidRPr="00B02EA6">
        <w:t xml:space="preserve"> - объем субсидии из областного бюджета на </w:t>
      </w:r>
      <w:proofErr w:type="spellStart"/>
      <w:r w:rsidRPr="00B02EA6">
        <w:t>софинансирование</w:t>
      </w:r>
      <w:proofErr w:type="spellEnd"/>
      <w:r w:rsidRPr="00B02EA6">
        <w:t xml:space="preserve"> проекта в текущем финансовом году;</w:t>
      </w:r>
    </w:p>
    <w:p w:rsidR="00B02EA6" w:rsidRPr="00B02EA6" w:rsidRDefault="00B02EA6">
      <w:pPr>
        <w:pStyle w:val="ConsPlusNormal"/>
        <w:spacing w:before="220"/>
        <w:ind w:firstLine="540"/>
        <w:jc w:val="both"/>
      </w:pPr>
      <w:proofErr w:type="spellStart"/>
      <w:r w:rsidRPr="00B02EA6">
        <w:t>СС</w:t>
      </w:r>
      <w:r w:rsidRPr="00B02EA6">
        <w:rPr>
          <w:vertAlign w:val="subscript"/>
        </w:rPr>
        <w:t>i</w:t>
      </w:r>
      <w:proofErr w:type="spellEnd"/>
      <w:r w:rsidRPr="00B02EA6">
        <w:t xml:space="preserve"> - объем субсидии из федерального бюджета на капитальный ремонт учреждений культурно-досугового типа i-</w:t>
      </w:r>
      <w:proofErr w:type="spellStart"/>
      <w:r w:rsidRPr="00B02EA6">
        <w:t>го</w:t>
      </w:r>
      <w:proofErr w:type="spellEnd"/>
      <w:r w:rsidRPr="00B02EA6">
        <w:t xml:space="preserve"> муниципального образования Оренбургской области, предлагаемой к финансированию в текущем финансовом году;</w:t>
      </w:r>
    </w:p>
    <w:p w:rsidR="00B02EA6" w:rsidRPr="00B02EA6" w:rsidRDefault="00B02EA6">
      <w:pPr>
        <w:pStyle w:val="ConsPlusNormal"/>
        <w:spacing w:before="220"/>
        <w:ind w:firstLine="540"/>
        <w:jc w:val="both"/>
      </w:pPr>
      <w:proofErr w:type="spellStart"/>
      <w:r w:rsidRPr="00B02EA6">
        <w:t>ПСФ</w:t>
      </w:r>
      <w:r w:rsidRPr="00B02EA6">
        <w:rPr>
          <w:vertAlign w:val="subscript"/>
        </w:rPr>
        <w:t>i</w:t>
      </w:r>
      <w:proofErr w:type="spellEnd"/>
      <w:r w:rsidRPr="00B02EA6">
        <w:t xml:space="preserve"> - уровень </w:t>
      </w:r>
      <w:proofErr w:type="spellStart"/>
      <w:r w:rsidRPr="00B02EA6">
        <w:t>софинансирования</w:t>
      </w:r>
      <w:proofErr w:type="spellEnd"/>
      <w:r w:rsidRPr="00B02EA6">
        <w:t xml:space="preserve"> расходного обязательства субъекта Российской Федерации из федерального бюджета, установленный соглашением о предоставлении субсидии из федерального бюджета.</w:t>
      </w:r>
    </w:p>
    <w:p w:rsidR="00B02EA6" w:rsidRPr="00B02EA6" w:rsidRDefault="00B02EA6">
      <w:pPr>
        <w:pStyle w:val="ConsPlusNormal"/>
        <w:spacing w:before="220"/>
        <w:ind w:firstLine="540"/>
        <w:jc w:val="both"/>
      </w:pPr>
      <w:r w:rsidRPr="00B02EA6">
        <w:t xml:space="preserve">При увеличении бюджетных ассигнований за счет средств, предусматриваемых в бюджете Оренбургской области, уровень </w:t>
      </w:r>
      <w:proofErr w:type="spellStart"/>
      <w:r w:rsidRPr="00B02EA6">
        <w:t>софинансирования</w:t>
      </w:r>
      <w:proofErr w:type="spellEnd"/>
      <w:r w:rsidRPr="00B02EA6">
        <w:t xml:space="preserve"> расходного обязательства субъекта Российской Федерации из федерального бюджета изменяется.</w:t>
      </w:r>
    </w:p>
    <w:p w:rsidR="00B02EA6" w:rsidRPr="00B02EA6" w:rsidRDefault="00B02EA6">
      <w:pPr>
        <w:pStyle w:val="ConsPlusNormal"/>
        <w:spacing w:before="220"/>
        <w:ind w:firstLine="540"/>
        <w:jc w:val="both"/>
      </w:pPr>
      <w:r w:rsidRPr="00B02EA6">
        <w:t xml:space="preserve">Объем субсидии бюджету муниципального образования в случае увеличения ассигнований из областного бюджета на </w:t>
      </w:r>
      <w:proofErr w:type="spellStart"/>
      <w:r w:rsidRPr="00B02EA6">
        <w:t>софинансирование</w:t>
      </w:r>
      <w:proofErr w:type="spellEnd"/>
      <w:r w:rsidRPr="00B02EA6">
        <w:t xml:space="preserve"> проекта может быть увеличен на основании обоснованного запроса муниципального образования при наличии проектно-сметной документации с положительным заключением государственной экспертизы (далее - дополнительная субсидия).</w:t>
      </w:r>
    </w:p>
    <w:p w:rsidR="00B02EA6" w:rsidRPr="00B02EA6" w:rsidRDefault="00B02EA6">
      <w:pPr>
        <w:pStyle w:val="ConsPlusNormal"/>
        <w:spacing w:before="220"/>
        <w:ind w:firstLine="540"/>
        <w:jc w:val="both"/>
      </w:pPr>
      <w:r w:rsidRPr="00B02EA6">
        <w:t xml:space="preserve">12. ОМСУ предусматривают в бюджетах муниципальных образований ассигнования на реализацию соответствующих мероприятий исходя из установленного уровня </w:t>
      </w:r>
      <w:proofErr w:type="spellStart"/>
      <w:r w:rsidRPr="00B02EA6">
        <w:t>софинансирования</w:t>
      </w:r>
      <w:proofErr w:type="spellEnd"/>
      <w:r w:rsidRPr="00B02EA6">
        <w:t xml:space="preserve">. Предельный уровень </w:t>
      </w:r>
      <w:proofErr w:type="spellStart"/>
      <w:r w:rsidRPr="00B02EA6">
        <w:t>софинансирования</w:t>
      </w:r>
      <w:proofErr w:type="spellEnd"/>
      <w:r w:rsidRPr="00B02EA6">
        <w:t xml:space="preserve"> из областного бюджета расходного обязательства ОМСУ устанавливается:</w:t>
      </w:r>
    </w:p>
    <w:p w:rsidR="00B02EA6" w:rsidRPr="00B02EA6" w:rsidRDefault="00B02EA6">
      <w:pPr>
        <w:pStyle w:val="ConsPlusNormal"/>
        <w:spacing w:before="220"/>
        <w:ind w:firstLine="540"/>
        <w:jc w:val="both"/>
      </w:pPr>
      <w:r w:rsidRPr="00B02EA6">
        <w:t>для городского округа, расчетный уровень бюджетной обеспеченности которого до распределения дотации на выравнивание свыше 1,6, - не более 90,0 процента, если ниже 1,6 - не более 95,0 процента;</w:t>
      </w:r>
    </w:p>
    <w:p w:rsidR="00B02EA6" w:rsidRPr="00B02EA6" w:rsidRDefault="00B02EA6">
      <w:pPr>
        <w:pStyle w:val="ConsPlusNormal"/>
        <w:spacing w:before="220"/>
        <w:ind w:firstLine="540"/>
        <w:jc w:val="both"/>
      </w:pPr>
      <w:r w:rsidRPr="00B02EA6">
        <w:t>для муниципального района, расчетный уровень бюджетной обеспеченности которого до распределения дотации на выравнивание свыше 1,0, - не более 93,0 процента, до 1,0 - не более 95,0 процента;</w:t>
      </w:r>
    </w:p>
    <w:p w:rsidR="00B02EA6" w:rsidRPr="00B02EA6" w:rsidRDefault="00B02EA6">
      <w:pPr>
        <w:pStyle w:val="ConsPlusNormal"/>
        <w:spacing w:before="220"/>
        <w:ind w:firstLine="540"/>
        <w:jc w:val="both"/>
      </w:pPr>
      <w:r w:rsidRPr="00B02EA6">
        <w:lastRenderedPageBreak/>
        <w:t>для сельского поселения - не более 95,0 процента.</w:t>
      </w:r>
    </w:p>
    <w:p w:rsidR="00B02EA6" w:rsidRPr="00B02EA6" w:rsidRDefault="00B02EA6">
      <w:pPr>
        <w:pStyle w:val="ConsPlusNormal"/>
        <w:spacing w:before="220"/>
        <w:ind w:firstLine="540"/>
        <w:jc w:val="both"/>
      </w:pPr>
      <w:r w:rsidRPr="00B02EA6">
        <w:t xml:space="preserve">Уровень расчетной бюджетной обеспеченности муниципального района или городского округа до выравнивания бюджетной обеспеченности определяется в порядке, установленном </w:t>
      </w:r>
      <w:hyperlink r:id="rId167" w:history="1">
        <w:r w:rsidRPr="00B02EA6">
          <w:t>Законом</w:t>
        </w:r>
      </w:hyperlink>
      <w:r w:rsidRPr="00B02EA6">
        <w:t xml:space="preserve"> Оренбургской области от 30 ноября 2005 года N 2738/499-III-ОЗ "О межбюджетных отношениях в Оренбургской области".</w:t>
      </w:r>
    </w:p>
    <w:p w:rsidR="00B02EA6" w:rsidRPr="00B02EA6" w:rsidRDefault="00B02EA6">
      <w:pPr>
        <w:pStyle w:val="ConsPlusNormal"/>
        <w:spacing w:before="220"/>
        <w:ind w:firstLine="540"/>
        <w:jc w:val="both"/>
      </w:pPr>
      <w:r w:rsidRPr="00B02EA6">
        <w:t>13. Распределение субсидии между бюджетами муниципальных образований утверждается законом Оренбургской области об областном бюджете на текущий финансовый год и на плановый период.</w:t>
      </w:r>
    </w:p>
    <w:p w:rsidR="00B02EA6" w:rsidRPr="00B02EA6" w:rsidRDefault="00B02EA6">
      <w:pPr>
        <w:pStyle w:val="ConsPlusNormal"/>
        <w:spacing w:before="220"/>
        <w:ind w:firstLine="540"/>
        <w:jc w:val="both"/>
      </w:pPr>
      <w:r w:rsidRPr="00B02EA6">
        <w:t>В случае перехода права собственности на объект капитального ремонта другому муниципальному образованию или выделения дополнительной субсидии распределение средств между муниципальными образованиями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текущий финансовый год и на плановый период, если это предусмотрено указанным законом.</w:t>
      </w:r>
    </w:p>
    <w:p w:rsidR="00B02EA6" w:rsidRPr="00B02EA6" w:rsidRDefault="00B02EA6">
      <w:pPr>
        <w:pStyle w:val="ConsPlusNormal"/>
        <w:spacing w:before="220"/>
        <w:ind w:firstLine="540"/>
        <w:jc w:val="both"/>
      </w:pPr>
      <w:r w:rsidRPr="00B02EA6">
        <w:t>В случае если информация по объектам, отобранным Министерством культуры Российской Федерации для предоставления субсидии, поступила после внесения проекта закона Оренбургской области об областном бюджете, распределение средств между муниципальными образованиями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текущий финансовый год и на плановый период.</w:t>
      </w:r>
    </w:p>
    <w:p w:rsidR="00B02EA6" w:rsidRPr="00B02EA6" w:rsidRDefault="00B02EA6">
      <w:pPr>
        <w:pStyle w:val="ConsPlusNormal"/>
        <w:spacing w:before="220"/>
        <w:ind w:firstLine="540"/>
        <w:jc w:val="both"/>
      </w:pPr>
      <w:r w:rsidRPr="00B02EA6">
        <w:t xml:space="preserve">14. Предоставление субсидии осуществляется на основании соглашения, заключенного в соответствии с требованиями, установленными </w:t>
      </w:r>
      <w:hyperlink r:id="rId168" w:history="1">
        <w:r w:rsidRPr="00B02EA6">
          <w:t>пунктом 8</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w:t>
      </w:r>
    </w:p>
    <w:p w:rsidR="00B02EA6" w:rsidRPr="00B02EA6" w:rsidRDefault="00B02EA6">
      <w:pPr>
        <w:pStyle w:val="ConsPlusNormal"/>
        <w:spacing w:before="220"/>
        <w:ind w:firstLine="540"/>
        <w:jc w:val="both"/>
      </w:pPr>
      <w:r w:rsidRPr="00B02EA6">
        <w:t xml:space="preserve">15. Перечисление субсидии из областного бюджета осуществляется Управлением Федерального казначейства по Оренбургской области в доле, соответствующей уровню </w:t>
      </w:r>
      <w:proofErr w:type="spellStart"/>
      <w:r w:rsidRPr="00B02EA6">
        <w:t>софинансирования</w:t>
      </w:r>
      <w:proofErr w:type="spellEnd"/>
      <w:r w:rsidRPr="00B02EA6">
        <w:t xml:space="preserve"> расходного обязательства муниципального образования, на основании представленной заявки по форме, установленной в соглашении.</w:t>
      </w:r>
    </w:p>
    <w:p w:rsidR="00B02EA6" w:rsidRPr="00B02EA6" w:rsidRDefault="00B02EA6">
      <w:pPr>
        <w:pStyle w:val="ConsPlusNormal"/>
        <w:spacing w:before="220"/>
        <w:ind w:firstLine="540"/>
        <w:jc w:val="both"/>
      </w:pPr>
      <w:r w:rsidRPr="00B02EA6">
        <w:t xml:space="preserve">16. В случае нарушения условий </w:t>
      </w:r>
      <w:proofErr w:type="spellStart"/>
      <w:r w:rsidRPr="00B02EA6">
        <w:t>софинансирования</w:t>
      </w:r>
      <w:proofErr w:type="spellEnd"/>
      <w:r w:rsidRPr="00B02EA6">
        <w:t xml:space="preserve">, нарушения исполнения целевых показателей результативности, муниципальное образование обязано возвратить в областной бюджет средства субсидий в сроки и объеме, определенные в соответствии с </w:t>
      </w:r>
      <w:hyperlink r:id="rId169" w:history="1">
        <w:r w:rsidRPr="00B02EA6">
          <w:t>пунктами 12</w:t>
        </w:r>
      </w:hyperlink>
      <w:r w:rsidRPr="00B02EA6">
        <w:t xml:space="preserve"> и </w:t>
      </w:r>
      <w:hyperlink r:id="rId170" w:history="1">
        <w:r w:rsidRPr="00B02EA6">
          <w:t>13-1</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w:t>
      </w:r>
    </w:p>
    <w:p w:rsidR="00B02EA6" w:rsidRPr="00B02EA6" w:rsidRDefault="00B02EA6">
      <w:pPr>
        <w:pStyle w:val="ConsPlusNormal"/>
        <w:spacing w:before="220"/>
        <w:ind w:firstLine="540"/>
        <w:jc w:val="both"/>
      </w:pPr>
      <w:r w:rsidRPr="00B02EA6">
        <w:t xml:space="preserve">17. В случае если муниципальным образованием обязанность по возврату средств в областной бюджет вследствие неисполнения обязательств по соглашению не исполнена и основание для освобождения от применения мер ответственности, предусмотренных </w:t>
      </w:r>
      <w:hyperlink r:id="rId171" w:history="1">
        <w:r w:rsidRPr="00B02EA6">
          <w:t>пунктами 12</w:t>
        </w:r>
      </w:hyperlink>
      <w:r w:rsidRPr="00B02EA6">
        <w:t xml:space="preserve">, </w:t>
      </w:r>
      <w:hyperlink r:id="rId172" w:history="1">
        <w:r w:rsidRPr="00B02EA6">
          <w:t>13-1</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 отсутствует, субсидия на те же цели в очередном финансовом году такому муниципальному образованию предоставлению не подлежит до момента исполнения муниципальным образованием обязанности по возврату указанных средств в областной бюджет.</w:t>
      </w:r>
    </w:p>
    <w:p w:rsidR="00B02EA6" w:rsidRPr="00B02EA6" w:rsidRDefault="00B02EA6">
      <w:pPr>
        <w:pStyle w:val="ConsPlusNormal"/>
        <w:spacing w:before="220"/>
        <w:ind w:firstLine="540"/>
        <w:jc w:val="both"/>
      </w:pPr>
      <w:r w:rsidRPr="00B02EA6">
        <w:t>18. Контроль за соблюдением муниципальными образованиями условий и порядка предоставления субсидии осуществляется Минкультуры, иными уполномоченными органами.</w:t>
      </w:r>
    </w:p>
    <w:p w:rsidR="00B02EA6" w:rsidRPr="00B02EA6" w:rsidRDefault="00B02EA6">
      <w:pPr>
        <w:pStyle w:val="ConsPlusNormal"/>
        <w:jc w:val="both"/>
      </w:pPr>
    </w:p>
    <w:p w:rsidR="00B02EA6" w:rsidRPr="00B02EA6" w:rsidRDefault="00B02EA6">
      <w:pPr>
        <w:pStyle w:val="ConsPlusTitle"/>
        <w:jc w:val="center"/>
        <w:outlineLvl w:val="2"/>
      </w:pPr>
      <w:r w:rsidRPr="00B02EA6">
        <w:lastRenderedPageBreak/>
        <w:t>11. Правила распределения и предоставления субсидии</w:t>
      </w:r>
    </w:p>
    <w:p w:rsidR="00B02EA6" w:rsidRPr="00B02EA6" w:rsidRDefault="00B02EA6">
      <w:pPr>
        <w:pStyle w:val="ConsPlusTitle"/>
        <w:jc w:val="center"/>
      </w:pPr>
      <w:r w:rsidRPr="00B02EA6">
        <w:t>из областного бюджета бюджетам муниципальных образований</w:t>
      </w:r>
    </w:p>
    <w:p w:rsidR="00B02EA6" w:rsidRPr="00B02EA6" w:rsidRDefault="00B02EA6">
      <w:pPr>
        <w:pStyle w:val="ConsPlusTitle"/>
        <w:jc w:val="center"/>
      </w:pPr>
      <w:r w:rsidRPr="00B02EA6">
        <w:t>Оренбургской области на капитальный ремонт</w:t>
      </w:r>
    </w:p>
    <w:p w:rsidR="00B02EA6" w:rsidRPr="00B02EA6" w:rsidRDefault="00B02EA6">
      <w:pPr>
        <w:pStyle w:val="ConsPlusTitle"/>
        <w:jc w:val="center"/>
      </w:pPr>
      <w:r w:rsidRPr="00B02EA6">
        <w:t>муниципальных объектов культуры и искусства</w:t>
      </w:r>
    </w:p>
    <w:p w:rsidR="00B02EA6" w:rsidRPr="00B02EA6" w:rsidRDefault="00B02EA6">
      <w:pPr>
        <w:pStyle w:val="ConsPlusNormal"/>
        <w:jc w:val="both"/>
      </w:pPr>
    </w:p>
    <w:p w:rsidR="00B02EA6" w:rsidRPr="00B02EA6" w:rsidRDefault="00B02EA6">
      <w:pPr>
        <w:pStyle w:val="ConsPlusNormal"/>
        <w:ind w:firstLine="540"/>
        <w:jc w:val="both"/>
      </w:pPr>
      <w:r w:rsidRPr="00B02EA6">
        <w:t>1. Настоящие Правила устанавливают порядок распределения и условия предоставления субсидии из областного бюджета бюджетам муниципальных образований Оренбургской области (далее - муниципальное образование, муниципальные образования) на капитальный ремонт муниципальных объектов культуры и искусства (далее - субсидия).</w:t>
      </w:r>
    </w:p>
    <w:p w:rsidR="00B02EA6" w:rsidRPr="00B02EA6" w:rsidRDefault="00B02EA6">
      <w:pPr>
        <w:pStyle w:val="ConsPlusNormal"/>
        <w:spacing w:before="220"/>
        <w:ind w:firstLine="540"/>
        <w:jc w:val="both"/>
      </w:pPr>
      <w:r w:rsidRPr="00B02EA6">
        <w:t xml:space="preserve">2. Субсидия предоставляется в целях </w:t>
      </w:r>
      <w:proofErr w:type="spellStart"/>
      <w:r w:rsidRPr="00B02EA6">
        <w:t>софинансирования</w:t>
      </w:r>
      <w:proofErr w:type="spellEnd"/>
      <w:r w:rsidRPr="00B02EA6">
        <w:t xml:space="preserve"> расходных обязательств муниципальных образований, возникающих при выполнении следующих полномочий:</w:t>
      </w:r>
    </w:p>
    <w:p w:rsidR="00B02EA6" w:rsidRPr="00B02EA6" w:rsidRDefault="00B02EA6">
      <w:pPr>
        <w:pStyle w:val="ConsPlusNormal"/>
        <w:spacing w:before="220"/>
        <w:ind w:firstLine="540"/>
        <w:jc w:val="both"/>
      </w:pPr>
      <w:r w:rsidRPr="00B02EA6">
        <w:t>а) городского округа - создание условий для организации досуга и обеспечения жителей городского округа услугами организаций культуры;</w:t>
      </w:r>
    </w:p>
    <w:p w:rsidR="00B02EA6" w:rsidRPr="00B02EA6" w:rsidRDefault="00B02EA6">
      <w:pPr>
        <w:pStyle w:val="ConsPlusNormal"/>
        <w:spacing w:before="220"/>
        <w:ind w:firstLine="540"/>
        <w:jc w:val="both"/>
      </w:pPr>
      <w:r w:rsidRPr="00B02EA6">
        <w:t>б) муниципального района -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B02EA6" w:rsidRPr="00B02EA6" w:rsidRDefault="00B02EA6">
      <w:pPr>
        <w:pStyle w:val="ConsPlusNormal"/>
        <w:spacing w:before="220"/>
        <w:ind w:firstLine="540"/>
        <w:jc w:val="both"/>
      </w:pPr>
      <w:r w:rsidRPr="00B02EA6">
        <w:t>в) сельского поселения - создание условий для организации досуга и обеспечения жителей поселения услугами организаций культуры.</w:t>
      </w:r>
    </w:p>
    <w:p w:rsidR="00B02EA6" w:rsidRPr="00B02EA6" w:rsidRDefault="00B02EA6">
      <w:pPr>
        <w:pStyle w:val="ConsPlusNormal"/>
        <w:spacing w:before="220"/>
        <w:ind w:firstLine="540"/>
        <w:jc w:val="both"/>
      </w:pPr>
      <w:r w:rsidRPr="00B02EA6">
        <w:t>3. Субсидия предоставляется муниципальным образованиям на капитальный ремонт муниципальных объектов культуры и искусства (далее - объект культуры).</w:t>
      </w:r>
    </w:p>
    <w:p w:rsidR="00B02EA6" w:rsidRPr="00B02EA6" w:rsidRDefault="00B02EA6">
      <w:pPr>
        <w:pStyle w:val="ConsPlusNormal"/>
        <w:spacing w:before="220"/>
        <w:ind w:firstLine="540"/>
        <w:jc w:val="both"/>
      </w:pPr>
      <w:r w:rsidRPr="00B02EA6">
        <w:t>Под объектами культуры понимаются учреждения культурно-досугового типа, библиотеки, музеи (в том числе филиалы централизованных клубных и библиотечных систем).</w:t>
      </w:r>
    </w:p>
    <w:p w:rsidR="00B02EA6" w:rsidRPr="00B02EA6" w:rsidRDefault="00B02EA6">
      <w:pPr>
        <w:pStyle w:val="ConsPlusNormal"/>
        <w:spacing w:before="220"/>
        <w:ind w:firstLine="540"/>
        <w:jc w:val="both"/>
      </w:pPr>
      <w:r w:rsidRPr="00B02EA6">
        <w:t>4. Субсидия предоставляется при соблюдении ОМСУ следующих условий:</w:t>
      </w:r>
    </w:p>
    <w:p w:rsidR="00B02EA6" w:rsidRPr="00B02EA6" w:rsidRDefault="00B02EA6">
      <w:pPr>
        <w:pStyle w:val="ConsPlusNormal"/>
        <w:spacing w:before="220"/>
        <w:ind w:firstLine="540"/>
        <w:jc w:val="both"/>
      </w:pPr>
      <w:r w:rsidRPr="00B02EA6">
        <w:t>наличие утвержденной муниципальной программы, предусматривающей мероприятия на капитальный ремонт объектов культуры;</w:t>
      </w:r>
    </w:p>
    <w:p w:rsidR="00B02EA6" w:rsidRPr="00B02EA6" w:rsidRDefault="00B02EA6">
      <w:pPr>
        <w:pStyle w:val="ConsPlusNormal"/>
        <w:spacing w:before="220"/>
        <w:ind w:firstLine="540"/>
        <w:jc w:val="both"/>
      </w:pPr>
      <w:r w:rsidRPr="00B02EA6">
        <w:t xml:space="preserve">наличие в бюджете муниципального образования средств в объеме, обеспечивающем необходимый уровень </w:t>
      </w:r>
      <w:proofErr w:type="spellStart"/>
      <w:r w:rsidRPr="00B02EA6">
        <w:t>софинансирования</w:t>
      </w:r>
      <w:proofErr w:type="spellEnd"/>
      <w:r w:rsidRPr="00B02EA6">
        <w:t>;</w:t>
      </w:r>
    </w:p>
    <w:p w:rsidR="00B02EA6" w:rsidRPr="00B02EA6" w:rsidRDefault="00B02EA6">
      <w:pPr>
        <w:pStyle w:val="ConsPlusNormal"/>
        <w:spacing w:before="220"/>
        <w:ind w:firstLine="540"/>
        <w:jc w:val="both"/>
      </w:pPr>
      <w:r w:rsidRPr="00B02EA6">
        <w:t>наличие заключенного соглашения о предоставлении субсидии между Минкультуры и ОМСУ (далее - соглашение) по форме, утвержденной министерством финансов Оренбургской области.</w:t>
      </w:r>
    </w:p>
    <w:p w:rsidR="00B02EA6" w:rsidRPr="00B02EA6" w:rsidRDefault="00B02EA6">
      <w:pPr>
        <w:pStyle w:val="ConsPlusNormal"/>
        <w:spacing w:before="220"/>
        <w:ind w:firstLine="540"/>
        <w:jc w:val="both"/>
      </w:pPr>
      <w:r w:rsidRPr="00B02EA6">
        <w:t>5. Главным распорядителем средств областного бюджета, предусмотренных для предоставления субсидии, является Минкультуры.</w:t>
      </w:r>
    </w:p>
    <w:p w:rsidR="00B02EA6" w:rsidRPr="00B02EA6" w:rsidRDefault="00B02EA6">
      <w:pPr>
        <w:pStyle w:val="ConsPlusNormal"/>
        <w:spacing w:before="220"/>
        <w:ind w:firstLine="540"/>
        <w:jc w:val="both"/>
      </w:pPr>
      <w:r w:rsidRPr="00B02EA6">
        <w:t xml:space="preserve">6. ОМСУ предусматривают в бюджетах муниципальных образований ассигнования на реализацию соответствующих мероприятий исходя из установленного уровня </w:t>
      </w:r>
      <w:proofErr w:type="spellStart"/>
      <w:r w:rsidRPr="00B02EA6">
        <w:t>софинансирования</w:t>
      </w:r>
      <w:proofErr w:type="spellEnd"/>
      <w:r w:rsidRPr="00B02EA6">
        <w:t xml:space="preserve">. Предельный уровень </w:t>
      </w:r>
      <w:proofErr w:type="spellStart"/>
      <w:r w:rsidRPr="00B02EA6">
        <w:t>софинансирования</w:t>
      </w:r>
      <w:proofErr w:type="spellEnd"/>
      <w:r w:rsidRPr="00B02EA6">
        <w:t xml:space="preserve"> из областного бюджета расходного обязательства ОМСУ устанавливается:</w:t>
      </w:r>
    </w:p>
    <w:p w:rsidR="00B02EA6" w:rsidRPr="00B02EA6" w:rsidRDefault="00B02EA6">
      <w:pPr>
        <w:pStyle w:val="ConsPlusNormal"/>
        <w:spacing w:before="220"/>
        <w:ind w:firstLine="540"/>
        <w:jc w:val="both"/>
      </w:pPr>
      <w:r w:rsidRPr="00B02EA6">
        <w:t>для городского округа, расчетный уровень бюджетной обеспеченности которого до распределения дотации на выравнивание свыше 1,6, - не более 90,0 процента, если ниже 1,6, - не более 95,0 процента;</w:t>
      </w:r>
    </w:p>
    <w:p w:rsidR="00B02EA6" w:rsidRPr="00B02EA6" w:rsidRDefault="00B02EA6">
      <w:pPr>
        <w:pStyle w:val="ConsPlusNormal"/>
        <w:spacing w:before="220"/>
        <w:ind w:firstLine="540"/>
        <w:jc w:val="both"/>
      </w:pPr>
      <w:r w:rsidRPr="00B02EA6">
        <w:t>для муниципального района, расчетный уровень бюджетной обеспеченности которого до распределения дотации на выравнивание свыше 1,0, - не более 93,0 процента, до 1,0, - не более 95,0 процента.</w:t>
      </w:r>
    </w:p>
    <w:p w:rsidR="00B02EA6" w:rsidRPr="00B02EA6" w:rsidRDefault="00B02EA6">
      <w:pPr>
        <w:pStyle w:val="ConsPlusNormal"/>
        <w:spacing w:before="220"/>
        <w:ind w:firstLine="540"/>
        <w:jc w:val="both"/>
      </w:pPr>
      <w:r w:rsidRPr="00B02EA6">
        <w:t xml:space="preserve">Уровень расчетной бюджетной обеспеченности муниципальных образований до </w:t>
      </w:r>
      <w:r w:rsidRPr="00B02EA6">
        <w:lastRenderedPageBreak/>
        <w:t xml:space="preserve">выравнивания бюджетной обеспеченности определяется в порядке, установленном </w:t>
      </w:r>
      <w:hyperlink r:id="rId173" w:history="1">
        <w:r w:rsidRPr="00B02EA6">
          <w:t>Законом</w:t>
        </w:r>
      </w:hyperlink>
      <w:r w:rsidRPr="00B02EA6">
        <w:t xml:space="preserve"> Оренбургской области от 30 ноября 2005 года N 2738/499-III-ОЗ "О межбюджетных отношениях в Оренбургской области".</w:t>
      </w:r>
    </w:p>
    <w:p w:rsidR="00B02EA6" w:rsidRPr="00B02EA6" w:rsidRDefault="00B02EA6">
      <w:pPr>
        <w:pStyle w:val="ConsPlusNormal"/>
        <w:spacing w:before="220"/>
        <w:ind w:firstLine="540"/>
        <w:jc w:val="both"/>
      </w:pPr>
      <w:r w:rsidRPr="00B02EA6">
        <w:t>7. Объем субсидии бюджету муниципального образования из областного бюджета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proofErr w:type="spellStart"/>
      <w:r w:rsidRPr="00B02EA6">
        <w:t>С</w:t>
      </w:r>
      <w:r w:rsidRPr="00B02EA6">
        <w:rPr>
          <w:vertAlign w:val="subscript"/>
        </w:rPr>
        <w:t>i</w:t>
      </w:r>
      <w:proofErr w:type="spellEnd"/>
      <w:r w:rsidRPr="00B02EA6">
        <w:t xml:space="preserve"> = </w:t>
      </w:r>
      <w:proofErr w:type="spellStart"/>
      <w:r w:rsidRPr="00B02EA6">
        <w:t>СС</w:t>
      </w:r>
      <w:r w:rsidRPr="00B02EA6">
        <w:rPr>
          <w:vertAlign w:val="subscript"/>
        </w:rPr>
        <w:t>i</w:t>
      </w:r>
      <w:proofErr w:type="spellEnd"/>
      <w:r w:rsidRPr="00B02EA6">
        <w:t xml:space="preserve"> x </w:t>
      </w:r>
      <w:proofErr w:type="spellStart"/>
      <w:r w:rsidRPr="00B02EA6">
        <w:t>ПС</w:t>
      </w:r>
      <w:r w:rsidRPr="00B02EA6">
        <w:rPr>
          <w:vertAlign w:val="subscript"/>
        </w:rPr>
        <w:t>i</w:t>
      </w:r>
      <w:proofErr w:type="spellEnd"/>
      <w:r w:rsidRPr="00B02EA6">
        <w:t>, где:</w:t>
      </w:r>
    </w:p>
    <w:p w:rsidR="00B02EA6" w:rsidRPr="00B02EA6" w:rsidRDefault="00B02EA6">
      <w:pPr>
        <w:pStyle w:val="ConsPlusNormal"/>
        <w:jc w:val="both"/>
      </w:pPr>
    </w:p>
    <w:p w:rsidR="00B02EA6" w:rsidRPr="00B02EA6" w:rsidRDefault="00B02EA6">
      <w:pPr>
        <w:pStyle w:val="ConsPlusNormal"/>
        <w:ind w:firstLine="540"/>
        <w:jc w:val="both"/>
      </w:pPr>
      <w:proofErr w:type="spellStart"/>
      <w:r w:rsidRPr="00B02EA6">
        <w:t>С</w:t>
      </w:r>
      <w:r w:rsidRPr="00B02EA6">
        <w:rPr>
          <w:vertAlign w:val="subscript"/>
        </w:rPr>
        <w:t>i</w:t>
      </w:r>
      <w:proofErr w:type="spellEnd"/>
      <w:r w:rsidRPr="00B02EA6">
        <w:t xml:space="preserve"> - объем субсидии из областного бюджета на </w:t>
      </w:r>
      <w:proofErr w:type="spellStart"/>
      <w:r w:rsidRPr="00B02EA6">
        <w:t>софинансирование</w:t>
      </w:r>
      <w:proofErr w:type="spellEnd"/>
      <w:r w:rsidRPr="00B02EA6">
        <w:t xml:space="preserve"> капитального ремонта объекта культуры в текущем финансовом году;</w:t>
      </w:r>
    </w:p>
    <w:p w:rsidR="00B02EA6" w:rsidRPr="00B02EA6" w:rsidRDefault="00B02EA6">
      <w:pPr>
        <w:pStyle w:val="ConsPlusNormal"/>
        <w:spacing w:before="220"/>
        <w:ind w:firstLine="540"/>
        <w:jc w:val="both"/>
      </w:pPr>
      <w:proofErr w:type="spellStart"/>
      <w:r w:rsidRPr="00B02EA6">
        <w:t>СС</w:t>
      </w:r>
      <w:r w:rsidRPr="00B02EA6">
        <w:rPr>
          <w:vertAlign w:val="subscript"/>
        </w:rPr>
        <w:t>i</w:t>
      </w:r>
      <w:proofErr w:type="spellEnd"/>
      <w:r w:rsidRPr="00B02EA6">
        <w:t xml:space="preserve"> - сумма заявки муниципального образования на проведение капитального ремонта объекта культуры i-</w:t>
      </w:r>
      <w:proofErr w:type="spellStart"/>
      <w:r w:rsidRPr="00B02EA6">
        <w:t>го</w:t>
      </w:r>
      <w:proofErr w:type="spellEnd"/>
      <w:r w:rsidRPr="00B02EA6">
        <w:t xml:space="preserve"> муниципального образования, предлагаемая к финансированию в текущем финансовом году;</w:t>
      </w:r>
    </w:p>
    <w:p w:rsidR="00B02EA6" w:rsidRPr="00B02EA6" w:rsidRDefault="00B02EA6">
      <w:pPr>
        <w:pStyle w:val="ConsPlusNormal"/>
        <w:spacing w:before="220"/>
        <w:ind w:firstLine="540"/>
        <w:jc w:val="both"/>
      </w:pPr>
      <w:proofErr w:type="spellStart"/>
      <w:r w:rsidRPr="00B02EA6">
        <w:t>ПС</w:t>
      </w:r>
      <w:r w:rsidRPr="00B02EA6">
        <w:rPr>
          <w:vertAlign w:val="subscript"/>
        </w:rPr>
        <w:t>i</w:t>
      </w:r>
      <w:proofErr w:type="spellEnd"/>
      <w:r w:rsidRPr="00B02EA6">
        <w:t xml:space="preserve"> - уровень </w:t>
      </w:r>
      <w:proofErr w:type="spellStart"/>
      <w:r w:rsidRPr="00B02EA6">
        <w:t>софинансирования</w:t>
      </w:r>
      <w:proofErr w:type="spellEnd"/>
      <w:r w:rsidRPr="00B02EA6">
        <w:t xml:space="preserve"> из областного бюджета i-</w:t>
      </w:r>
      <w:proofErr w:type="spellStart"/>
      <w:r w:rsidRPr="00B02EA6">
        <w:t>го</w:t>
      </w:r>
      <w:proofErr w:type="spellEnd"/>
      <w:r w:rsidRPr="00B02EA6">
        <w:t xml:space="preserve"> муниципального образования.</w:t>
      </w:r>
    </w:p>
    <w:p w:rsidR="00B02EA6" w:rsidRPr="00B02EA6" w:rsidRDefault="00B02EA6">
      <w:pPr>
        <w:pStyle w:val="ConsPlusNormal"/>
        <w:spacing w:before="220"/>
        <w:ind w:firstLine="540"/>
        <w:jc w:val="both"/>
      </w:pPr>
      <w:r w:rsidRPr="00B02EA6">
        <w:t>8. Минкультуры осуществляет отбор заявок муниципальных образований на выделение субсидии (далее - заявка) из областного бюджета на проведение капитального ремонта (далее - отбор), составленных по форме, установленной Минкультуры. Порядок и сроки проведения отбора устанавливаются Минкультуры в соответствии с настоящими Правилами. Извещение о начале и сроках приема заявок размещается на официальном сайте Минкультуры в сети "Интернет".</w:t>
      </w:r>
    </w:p>
    <w:p w:rsidR="00B02EA6" w:rsidRPr="00B02EA6" w:rsidRDefault="00B02EA6">
      <w:pPr>
        <w:pStyle w:val="ConsPlusNormal"/>
        <w:spacing w:before="220"/>
        <w:ind w:firstLine="540"/>
        <w:jc w:val="both"/>
      </w:pPr>
      <w:bookmarkStart w:id="17" w:name="P6950"/>
      <w:bookmarkEnd w:id="17"/>
      <w:r w:rsidRPr="00B02EA6">
        <w:t>9. Отбор представленных муниципальными образованиями заявок осуществляется исходя из следующих критериев:</w:t>
      </w:r>
    </w:p>
    <w:p w:rsidR="00B02EA6" w:rsidRPr="00B02EA6" w:rsidRDefault="00B02EA6">
      <w:pPr>
        <w:pStyle w:val="ConsPlusNormal"/>
        <w:spacing w:before="220"/>
        <w:ind w:firstLine="540"/>
        <w:jc w:val="both"/>
      </w:pPr>
      <w:r w:rsidRPr="00B02EA6">
        <w:t>наличие сметы на капитальный ремонт объекта культуры;</w:t>
      </w:r>
    </w:p>
    <w:p w:rsidR="00B02EA6" w:rsidRPr="00B02EA6" w:rsidRDefault="00B02EA6">
      <w:pPr>
        <w:pStyle w:val="ConsPlusNormal"/>
        <w:spacing w:before="220"/>
        <w:ind w:firstLine="540"/>
        <w:jc w:val="both"/>
      </w:pPr>
      <w:r w:rsidRPr="00B02EA6">
        <w:t>представление письменного обоснования необходимости проведения капитального ремонта с указанием краткой характеристики объекта культуры и технико-экономических показателей капитального ремонта;</w:t>
      </w:r>
    </w:p>
    <w:p w:rsidR="00B02EA6" w:rsidRPr="00B02EA6" w:rsidRDefault="00B02EA6">
      <w:pPr>
        <w:pStyle w:val="ConsPlusNormal"/>
        <w:spacing w:before="220"/>
        <w:ind w:firstLine="540"/>
        <w:jc w:val="both"/>
      </w:pPr>
      <w:r w:rsidRPr="00B02EA6">
        <w:t xml:space="preserve">наличие письменного обязательства по финансированию капитального ремонта за счет средств бюджетов муниципальных образований в объемах, обеспечивающих установленный уровень </w:t>
      </w:r>
      <w:proofErr w:type="spellStart"/>
      <w:r w:rsidRPr="00B02EA6">
        <w:t>софинансирования</w:t>
      </w:r>
      <w:proofErr w:type="spellEnd"/>
      <w:r w:rsidRPr="00B02EA6">
        <w:t xml:space="preserve"> из областного бюджета;</w:t>
      </w:r>
    </w:p>
    <w:p w:rsidR="00B02EA6" w:rsidRPr="00B02EA6" w:rsidRDefault="00B02EA6">
      <w:pPr>
        <w:pStyle w:val="ConsPlusNormal"/>
        <w:spacing w:before="220"/>
        <w:ind w:firstLine="540"/>
        <w:jc w:val="both"/>
      </w:pPr>
      <w:r w:rsidRPr="00B02EA6">
        <w:t>письменное обязательство о внесении изменений в муниципальную программу (выписку из муниципальной программы) в части отражения мероприятий на проведение капитального ремонта объектов культуры.</w:t>
      </w:r>
    </w:p>
    <w:p w:rsidR="00B02EA6" w:rsidRPr="00B02EA6" w:rsidRDefault="00B02EA6">
      <w:pPr>
        <w:pStyle w:val="ConsPlusNormal"/>
        <w:spacing w:before="220"/>
        <w:ind w:firstLine="540"/>
        <w:jc w:val="both"/>
      </w:pPr>
      <w:r w:rsidRPr="00B02EA6">
        <w:t>10. Муниципальные образования не допускаются к участию в отборе в следующих случаях:</w:t>
      </w:r>
    </w:p>
    <w:p w:rsidR="00B02EA6" w:rsidRPr="00B02EA6" w:rsidRDefault="00B02EA6">
      <w:pPr>
        <w:pStyle w:val="ConsPlusNormal"/>
        <w:spacing w:before="220"/>
        <w:ind w:firstLine="540"/>
        <w:jc w:val="both"/>
      </w:pPr>
      <w:r w:rsidRPr="00B02EA6">
        <w:t>заявки поданы по истечении срока, указанного в извещении о начале отбора;</w:t>
      </w:r>
    </w:p>
    <w:p w:rsidR="00B02EA6" w:rsidRPr="00B02EA6" w:rsidRDefault="00B02EA6">
      <w:pPr>
        <w:pStyle w:val="ConsPlusNormal"/>
        <w:spacing w:before="220"/>
        <w:ind w:firstLine="540"/>
        <w:jc w:val="both"/>
      </w:pPr>
      <w:r w:rsidRPr="00B02EA6">
        <w:t xml:space="preserve">неполного комплекта документов, указанных в </w:t>
      </w:r>
      <w:hyperlink w:anchor="P6950" w:history="1">
        <w:r w:rsidRPr="00B02EA6">
          <w:t>пункте 9</w:t>
        </w:r>
      </w:hyperlink>
      <w:r w:rsidRPr="00B02EA6">
        <w:t xml:space="preserve"> настоящих Правил.</w:t>
      </w:r>
    </w:p>
    <w:p w:rsidR="00B02EA6" w:rsidRPr="00B02EA6" w:rsidRDefault="00B02EA6">
      <w:pPr>
        <w:pStyle w:val="ConsPlusNormal"/>
        <w:spacing w:before="220"/>
        <w:ind w:firstLine="540"/>
        <w:jc w:val="both"/>
      </w:pPr>
      <w:r w:rsidRPr="00B02EA6">
        <w:t>11. Заявки, допущенные к отбору, рассматриваются Минкультуры в течение 10 рабочих дней со дня завершения приема заявок.</w:t>
      </w:r>
    </w:p>
    <w:p w:rsidR="00B02EA6" w:rsidRPr="00B02EA6" w:rsidRDefault="00B02EA6">
      <w:pPr>
        <w:pStyle w:val="ConsPlusNormal"/>
        <w:spacing w:before="220"/>
        <w:ind w:firstLine="540"/>
        <w:jc w:val="both"/>
      </w:pPr>
      <w:r w:rsidRPr="00B02EA6">
        <w:t>В случае обнаружения в ходе проведения отбора в заявке наличия неполных или недостоверных сведений такая заявка отклоняется.</w:t>
      </w:r>
    </w:p>
    <w:p w:rsidR="00B02EA6" w:rsidRPr="00B02EA6" w:rsidRDefault="00B02EA6">
      <w:pPr>
        <w:pStyle w:val="ConsPlusNormal"/>
        <w:spacing w:before="220"/>
        <w:ind w:firstLine="540"/>
        <w:jc w:val="both"/>
      </w:pPr>
      <w:r w:rsidRPr="00B02EA6">
        <w:t>12. Результаты отбора оформляются приказом Минкультуры и размещаются на официальном сайте Минкультуры в сети "Интернет" не позднее трех дней после его подписания.</w:t>
      </w:r>
    </w:p>
    <w:p w:rsidR="00B02EA6" w:rsidRPr="00B02EA6" w:rsidRDefault="00B02EA6">
      <w:pPr>
        <w:pStyle w:val="ConsPlusNormal"/>
        <w:spacing w:before="220"/>
        <w:ind w:firstLine="540"/>
        <w:jc w:val="both"/>
      </w:pPr>
      <w:r w:rsidRPr="00B02EA6">
        <w:t xml:space="preserve">13. Распределение субсидии между муниципальными образованиями утверждается законом </w:t>
      </w:r>
      <w:r w:rsidRPr="00B02EA6">
        <w:lastRenderedPageBreak/>
        <w:t>об областном бюджете на текущий финансовый год и на плановый период.</w:t>
      </w:r>
    </w:p>
    <w:p w:rsidR="00B02EA6" w:rsidRPr="00B02EA6" w:rsidRDefault="00B02EA6">
      <w:pPr>
        <w:pStyle w:val="ConsPlusNormal"/>
        <w:spacing w:before="220"/>
        <w:ind w:firstLine="540"/>
        <w:jc w:val="both"/>
      </w:pPr>
      <w:r w:rsidRPr="00B02EA6">
        <w:t>В случае выделения дополнительной субсидии или перераспределения субсидии распределение средств между муниципальными образованиями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текущий финансовый год и плановый период.</w:t>
      </w:r>
    </w:p>
    <w:p w:rsidR="00B02EA6" w:rsidRPr="00B02EA6" w:rsidRDefault="00B02EA6">
      <w:pPr>
        <w:pStyle w:val="ConsPlusNormal"/>
        <w:spacing w:before="220"/>
        <w:ind w:firstLine="540"/>
        <w:jc w:val="both"/>
      </w:pPr>
      <w:r w:rsidRPr="00B02EA6">
        <w:t xml:space="preserve">14. Предоставление субсидии осуществляется на основании соглашения, заключенного в соответствии с требованиями, установленными </w:t>
      </w:r>
      <w:hyperlink r:id="rId174" w:history="1">
        <w:r w:rsidRPr="00B02EA6">
          <w:t>постановлением</w:t>
        </w:r>
      </w:hyperlink>
      <w:r w:rsidRPr="00B02EA6">
        <w:t xml:space="preserve"> Правительства Оренбургской области от 20.06.2016 N 430-п.</w:t>
      </w:r>
    </w:p>
    <w:p w:rsidR="00B02EA6" w:rsidRPr="00B02EA6" w:rsidRDefault="00B02EA6">
      <w:pPr>
        <w:pStyle w:val="ConsPlusNormal"/>
        <w:spacing w:before="220"/>
        <w:ind w:firstLine="540"/>
        <w:jc w:val="both"/>
      </w:pPr>
      <w:r w:rsidRPr="00B02EA6">
        <w:t>15. Перечисление субсидии из областного бюджета осуществляется на основании заявки, составленной по форме, установленной соглашением.</w:t>
      </w:r>
    </w:p>
    <w:p w:rsidR="00B02EA6" w:rsidRPr="00B02EA6" w:rsidRDefault="00B02EA6">
      <w:pPr>
        <w:pStyle w:val="ConsPlusNormal"/>
        <w:spacing w:before="220"/>
        <w:ind w:firstLine="540"/>
        <w:jc w:val="both"/>
      </w:pPr>
      <w:r w:rsidRPr="00B02EA6">
        <w:t xml:space="preserve">16. В случае нарушения условий </w:t>
      </w:r>
      <w:proofErr w:type="spellStart"/>
      <w:r w:rsidRPr="00B02EA6">
        <w:t>софинансирования</w:t>
      </w:r>
      <w:proofErr w:type="spellEnd"/>
      <w:r w:rsidRPr="00B02EA6">
        <w:t xml:space="preserve">, нарушения исполнения целевых показателей результативности, муниципальное образование обязано возвратить в областной бюджет средства субсидии в сроки и объеме, определенные в соответствии с </w:t>
      </w:r>
      <w:hyperlink r:id="rId175" w:history="1">
        <w:r w:rsidRPr="00B02EA6">
          <w:t>пунктами 12</w:t>
        </w:r>
      </w:hyperlink>
      <w:r w:rsidRPr="00B02EA6">
        <w:t xml:space="preserve"> и </w:t>
      </w:r>
      <w:hyperlink r:id="rId176" w:history="1">
        <w:r w:rsidRPr="00B02EA6">
          <w:t>13-1</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w:t>
      </w:r>
    </w:p>
    <w:p w:rsidR="00B02EA6" w:rsidRPr="00B02EA6" w:rsidRDefault="00B02EA6">
      <w:pPr>
        <w:pStyle w:val="ConsPlusNormal"/>
        <w:spacing w:before="220"/>
        <w:ind w:firstLine="540"/>
        <w:jc w:val="both"/>
      </w:pPr>
      <w:r w:rsidRPr="00B02EA6">
        <w:t xml:space="preserve">17. В случае если муниципальным образованием обязанность по возврату средств в областной бюджет вследствие неисполнения обязательств по соглашению не исполнена и основание для освобождения от применения мер ответственности, предусмотренных </w:t>
      </w:r>
      <w:hyperlink r:id="rId177" w:history="1">
        <w:r w:rsidRPr="00B02EA6">
          <w:t>пунктами 12</w:t>
        </w:r>
      </w:hyperlink>
      <w:r w:rsidRPr="00B02EA6">
        <w:t xml:space="preserve">, </w:t>
      </w:r>
      <w:hyperlink r:id="rId178" w:history="1">
        <w:r w:rsidRPr="00B02EA6">
          <w:t>13-1</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 отсутствует, субсидия на те же цели в очередном финансовом году такому муниципальному образованию предоставлению не подлежит до момента исполнения муниципальным образованием обязанности по возврату указанных средств в областной бюджет.</w:t>
      </w:r>
    </w:p>
    <w:p w:rsidR="00B02EA6" w:rsidRPr="00B02EA6" w:rsidRDefault="00B02EA6">
      <w:pPr>
        <w:pStyle w:val="ConsPlusNormal"/>
        <w:spacing w:before="220"/>
        <w:ind w:firstLine="540"/>
        <w:jc w:val="both"/>
      </w:pPr>
      <w:r w:rsidRPr="00B02EA6">
        <w:t>18. Контроль за соблюдением муниципальными образованиями условий и порядка предоставления субсидии осуществляется Минкультуры, иными уполномоченными органами в соответствии с установленными полномочиями.</w:t>
      </w:r>
    </w:p>
    <w:p w:rsidR="00B02EA6" w:rsidRPr="00B02EA6" w:rsidRDefault="00B02EA6">
      <w:pPr>
        <w:pStyle w:val="ConsPlusNormal"/>
        <w:jc w:val="both"/>
      </w:pPr>
    </w:p>
    <w:p w:rsidR="00B02EA6" w:rsidRPr="00B02EA6" w:rsidRDefault="00B02EA6">
      <w:pPr>
        <w:pStyle w:val="ConsPlusTitle"/>
        <w:jc w:val="center"/>
        <w:outlineLvl w:val="2"/>
      </w:pPr>
      <w:r w:rsidRPr="00B02EA6">
        <w:t>12. Правила распределения и предоставления субсидии</w:t>
      </w:r>
    </w:p>
    <w:p w:rsidR="00B02EA6" w:rsidRPr="00B02EA6" w:rsidRDefault="00B02EA6">
      <w:pPr>
        <w:pStyle w:val="ConsPlusTitle"/>
        <w:jc w:val="center"/>
      </w:pPr>
      <w:r w:rsidRPr="00B02EA6">
        <w:t>бюджетам муниципальных образований Оренбургской области</w:t>
      </w:r>
    </w:p>
    <w:p w:rsidR="00B02EA6" w:rsidRPr="00B02EA6" w:rsidRDefault="00B02EA6">
      <w:pPr>
        <w:pStyle w:val="ConsPlusTitle"/>
        <w:jc w:val="center"/>
      </w:pPr>
      <w:r w:rsidRPr="00B02EA6">
        <w:t xml:space="preserve">из областного бюджета на </w:t>
      </w:r>
      <w:proofErr w:type="spellStart"/>
      <w:r w:rsidRPr="00B02EA6">
        <w:t>софинансирование</w:t>
      </w:r>
      <w:proofErr w:type="spellEnd"/>
    </w:p>
    <w:p w:rsidR="00B02EA6" w:rsidRPr="00B02EA6" w:rsidRDefault="00B02EA6">
      <w:pPr>
        <w:pStyle w:val="ConsPlusTitle"/>
        <w:jc w:val="center"/>
      </w:pPr>
      <w:r w:rsidRPr="00B02EA6">
        <w:t>капитальных вложений в объекты муниципальной собственности</w:t>
      </w:r>
    </w:p>
    <w:p w:rsidR="00B02EA6" w:rsidRPr="00B02EA6" w:rsidRDefault="00B02EA6">
      <w:pPr>
        <w:pStyle w:val="ConsPlusTitle"/>
        <w:jc w:val="center"/>
      </w:pPr>
      <w:r w:rsidRPr="00B02EA6">
        <w:t>в рамках реализации подпрограммы</w:t>
      </w:r>
    </w:p>
    <w:p w:rsidR="00B02EA6" w:rsidRPr="00B02EA6" w:rsidRDefault="00B02EA6">
      <w:pPr>
        <w:pStyle w:val="ConsPlusNormal"/>
        <w:jc w:val="both"/>
      </w:pPr>
    </w:p>
    <w:p w:rsidR="00B02EA6" w:rsidRPr="00B02EA6" w:rsidRDefault="00B02EA6">
      <w:pPr>
        <w:pStyle w:val="ConsPlusNormal"/>
        <w:ind w:firstLine="540"/>
        <w:jc w:val="both"/>
      </w:pPr>
      <w:r w:rsidRPr="00B02EA6">
        <w:t xml:space="preserve">1. Настоящие Правила устанавливают порядок распределения и условия предоставления субсидии бюджетам муниципальных образований Оренбургской области из областного бюджета (источником финансового обеспечения которых в том числе являются средства федерального бюджета) на </w:t>
      </w:r>
      <w:proofErr w:type="spellStart"/>
      <w:r w:rsidRPr="00B02EA6">
        <w:t>софинансирование</w:t>
      </w:r>
      <w:proofErr w:type="spellEnd"/>
      <w:r w:rsidRPr="00B02EA6">
        <w:t xml:space="preserve"> капитальных вложений в объекты муниципальной собственности на строительство, реконструкцию объектов культуры муниципальной собственности (включая расходы на выполнение проектно-изыскательских работ и проведение государственной экспертизы проектной документации и результатов изыскательских работ, в случае если предполагаемый объем инвестиций на разработку такой документации превышает 5,0 млн. рублей), в том числе в рамках реализации мероприятия "Создание (реконструкция) и капитальный ремонт учреждений культурно-досугового типа в сельской местности" регионального проекта Оренбургской области "Культурная среда" (далее - субсидия).</w:t>
      </w:r>
    </w:p>
    <w:p w:rsidR="00B02EA6" w:rsidRPr="00B02EA6" w:rsidRDefault="00B02EA6">
      <w:pPr>
        <w:pStyle w:val="ConsPlusNormal"/>
        <w:jc w:val="both"/>
      </w:pPr>
      <w:r w:rsidRPr="00B02EA6">
        <w:t xml:space="preserve">(п. 1 в ред. </w:t>
      </w:r>
      <w:hyperlink r:id="rId179" w:history="1">
        <w:r w:rsidRPr="00B02EA6">
          <w:t>Постановления</w:t>
        </w:r>
      </w:hyperlink>
      <w:r w:rsidRPr="00B02EA6">
        <w:t xml:space="preserve"> Правительства Оренбургской области от 24.12.2020 N 1230-пп)</w:t>
      </w:r>
    </w:p>
    <w:p w:rsidR="00B02EA6" w:rsidRPr="00B02EA6" w:rsidRDefault="00B02EA6">
      <w:pPr>
        <w:pStyle w:val="ConsPlusNormal"/>
        <w:spacing w:before="220"/>
        <w:ind w:firstLine="540"/>
        <w:jc w:val="both"/>
      </w:pPr>
      <w:r w:rsidRPr="00B02EA6">
        <w:t xml:space="preserve">2. Субсидия предоставляется в целях оказания финансовой поддержки при исполнении </w:t>
      </w:r>
      <w:r w:rsidRPr="00B02EA6">
        <w:lastRenderedPageBreak/>
        <w:t>расходных обязательств, возникающих при выполнении муниципальными образованиями полномочий по вопросам местного значения:</w:t>
      </w:r>
    </w:p>
    <w:p w:rsidR="00B02EA6" w:rsidRPr="00B02EA6" w:rsidRDefault="00B02EA6">
      <w:pPr>
        <w:pStyle w:val="ConsPlusNormal"/>
        <w:spacing w:before="220"/>
        <w:ind w:firstLine="540"/>
        <w:jc w:val="both"/>
      </w:pPr>
      <w:r w:rsidRPr="00B02EA6">
        <w:t>а) городского округа - создание условий для организации досуга и обеспечения жителей городского округа услугами организаций культуры;</w:t>
      </w:r>
    </w:p>
    <w:p w:rsidR="00B02EA6" w:rsidRPr="00B02EA6" w:rsidRDefault="00B02EA6">
      <w:pPr>
        <w:pStyle w:val="ConsPlusNormal"/>
        <w:spacing w:before="220"/>
        <w:ind w:firstLine="540"/>
        <w:jc w:val="both"/>
      </w:pPr>
      <w:r w:rsidRPr="00B02EA6">
        <w:t>б) муниципального района -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B02EA6" w:rsidRPr="00B02EA6" w:rsidRDefault="00B02EA6">
      <w:pPr>
        <w:pStyle w:val="ConsPlusNormal"/>
        <w:spacing w:before="220"/>
        <w:ind w:firstLine="540"/>
        <w:jc w:val="both"/>
      </w:pPr>
      <w:r w:rsidRPr="00B02EA6">
        <w:t>в) сельского поселения - создание условий для организации досуга и обеспечения жителей поселения услугами организаций культуры.</w:t>
      </w:r>
    </w:p>
    <w:p w:rsidR="00B02EA6" w:rsidRPr="00B02EA6" w:rsidRDefault="00B02EA6">
      <w:pPr>
        <w:pStyle w:val="ConsPlusNormal"/>
        <w:spacing w:before="220"/>
        <w:ind w:firstLine="540"/>
        <w:jc w:val="both"/>
      </w:pPr>
      <w:r w:rsidRPr="00B02EA6">
        <w:t xml:space="preserve">3. Субсидия подлежит перечислению в бюджеты городских округов, муниципальных районов и сельских поселений Оренбургской области на </w:t>
      </w:r>
      <w:proofErr w:type="spellStart"/>
      <w:r w:rsidRPr="00B02EA6">
        <w:t>софинансирование</w:t>
      </w:r>
      <w:proofErr w:type="spellEnd"/>
      <w:r w:rsidRPr="00B02EA6">
        <w:t xml:space="preserve"> строительства, реконструкции объектов культуры муниципальной собственности в рамках исполнения закрепленных полномочий.</w:t>
      </w:r>
    </w:p>
    <w:p w:rsidR="00B02EA6" w:rsidRPr="00B02EA6" w:rsidRDefault="00B02EA6">
      <w:pPr>
        <w:pStyle w:val="ConsPlusNormal"/>
        <w:spacing w:before="220"/>
        <w:ind w:firstLine="540"/>
        <w:jc w:val="both"/>
      </w:pPr>
      <w:r w:rsidRPr="00B02EA6">
        <w:t>Субсидия предоставляется при соблюдении ОМСУ следующих условий:</w:t>
      </w:r>
    </w:p>
    <w:p w:rsidR="00B02EA6" w:rsidRPr="00B02EA6" w:rsidRDefault="00B02EA6">
      <w:pPr>
        <w:pStyle w:val="ConsPlusNormal"/>
        <w:spacing w:before="220"/>
        <w:ind w:firstLine="540"/>
        <w:jc w:val="both"/>
      </w:pPr>
      <w:r w:rsidRPr="00B02EA6">
        <w:t>а) наличие правового акта, устанавливающего расходное обязательство муниципального образования, на исполнение которого предоставляется субсидия (решения об осуществлении капитальных вложений в объекты муниципальной собственности);</w:t>
      </w:r>
    </w:p>
    <w:p w:rsidR="00B02EA6" w:rsidRPr="00B02EA6" w:rsidRDefault="00B02EA6">
      <w:pPr>
        <w:pStyle w:val="ConsPlusNormal"/>
        <w:spacing w:before="220"/>
        <w:ind w:firstLine="540"/>
        <w:jc w:val="both"/>
      </w:pPr>
      <w:r w:rsidRPr="00B02EA6">
        <w:t>б) наличие утвержденной муниципальной программы, направленной на достижение целей подпрограммы;</w:t>
      </w:r>
    </w:p>
    <w:p w:rsidR="00B02EA6" w:rsidRPr="00B02EA6" w:rsidRDefault="00B02EA6">
      <w:pPr>
        <w:pStyle w:val="ConsPlusNormal"/>
        <w:spacing w:before="220"/>
        <w:ind w:firstLine="540"/>
        <w:jc w:val="both"/>
      </w:pPr>
      <w:r w:rsidRPr="00B02EA6">
        <w:t>в) наличие соглашения о предоставлении субсидии (далее - соглашение), заключенного между Минстроем и ОМСУ по форме, утвержденной министерством финансов Оренбургской области (при предоставлении субсидии, источником финансового обеспечения которой являются средства областного бюджета), или соглашения, подготавливаемого (формируемого) и заключаемого в государственной интегрированной информационной системе управления общественными финансами "Электронный бюджет" в соответствии с типовой формой, утвержденной Министерством финансов Российской Федерации (при предоставлении субсидии, источником финансового обеспечения которой в том числе являются средства федерального бюджета);</w:t>
      </w:r>
    </w:p>
    <w:p w:rsidR="00B02EA6" w:rsidRPr="00B02EA6" w:rsidRDefault="00B02EA6">
      <w:pPr>
        <w:pStyle w:val="ConsPlusNormal"/>
        <w:jc w:val="both"/>
      </w:pPr>
      <w:r w:rsidRPr="00B02EA6">
        <w:t>(</w:t>
      </w:r>
      <w:proofErr w:type="spellStart"/>
      <w:r w:rsidRPr="00B02EA6">
        <w:t>пп</w:t>
      </w:r>
      <w:proofErr w:type="spellEnd"/>
      <w:r w:rsidRPr="00B02EA6">
        <w:t xml:space="preserve">. "в" в ред. </w:t>
      </w:r>
      <w:hyperlink r:id="rId180" w:history="1">
        <w:r w:rsidRPr="00B02EA6">
          <w:t>Постановления</w:t>
        </w:r>
      </w:hyperlink>
      <w:r w:rsidRPr="00B02EA6">
        <w:t xml:space="preserve"> Правительства Оренбургской области от 24.12.2020 N 1230-пп)</w:t>
      </w:r>
    </w:p>
    <w:p w:rsidR="00B02EA6" w:rsidRPr="00B02EA6" w:rsidRDefault="00B02EA6">
      <w:pPr>
        <w:pStyle w:val="ConsPlusNormal"/>
        <w:spacing w:before="220"/>
        <w:ind w:firstLine="540"/>
        <w:jc w:val="both"/>
      </w:pPr>
      <w:r w:rsidRPr="00B02EA6">
        <w:t>г) наличие проектов по строительству объектов культуры муниципальной собственности Оренбургской области (далее - проекты), прошедших отбор в порядке, установленном настоящими Правилами.</w:t>
      </w:r>
    </w:p>
    <w:p w:rsidR="00B02EA6" w:rsidRPr="00B02EA6" w:rsidRDefault="00B02EA6">
      <w:pPr>
        <w:pStyle w:val="ConsPlusNormal"/>
        <w:spacing w:before="220"/>
        <w:ind w:firstLine="540"/>
        <w:jc w:val="both"/>
      </w:pPr>
      <w:r w:rsidRPr="00B02EA6">
        <w:t xml:space="preserve">4. ОМСУ предусматривают в бюджете муниципального образования Оренбургской области ассигнования на реализацию соответствующих мероприятий исходя из установленного уровня </w:t>
      </w:r>
      <w:proofErr w:type="spellStart"/>
      <w:r w:rsidRPr="00B02EA6">
        <w:t>софинансирования</w:t>
      </w:r>
      <w:proofErr w:type="spellEnd"/>
      <w:r w:rsidRPr="00B02EA6">
        <w:t xml:space="preserve">. Предельный уровень </w:t>
      </w:r>
      <w:proofErr w:type="spellStart"/>
      <w:r w:rsidRPr="00B02EA6">
        <w:t>софинансирования</w:t>
      </w:r>
      <w:proofErr w:type="spellEnd"/>
      <w:r w:rsidRPr="00B02EA6">
        <w:t xml:space="preserve"> из областного бюджета расходного обязательства ОМСУ устанавливается:</w:t>
      </w:r>
    </w:p>
    <w:p w:rsidR="00B02EA6" w:rsidRPr="00B02EA6" w:rsidRDefault="00B02EA6">
      <w:pPr>
        <w:pStyle w:val="ConsPlusNormal"/>
        <w:spacing w:before="220"/>
        <w:ind w:firstLine="540"/>
        <w:jc w:val="both"/>
      </w:pPr>
      <w:r w:rsidRPr="00B02EA6">
        <w:t>для городского округа, расчетный уровень бюджетной обеспеченности которого до распределения дотации на выравнивание свыше 1,5, - не более 90,0 процента, от 1 до 1,5 - не более 93,0 процента, до 1,0 - не более 95,0 процента;</w:t>
      </w:r>
    </w:p>
    <w:p w:rsidR="00B02EA6" w:rsidRPr="00B02EA6" w:rsidRDefault="00B02EA6">
      <w:pPr>
        <w:pStyle w:val="ConsPlusNormal"/>
        <w:spacing w:before="220"/>
        <w:ind w:firstLine="540"/>
        <w:jc w:val="both"/>
      </w:pPr>
      <w:r w:rsidRPr="00B02EA6">
        <w:t>для муниципального района, расчетный уровень бюджетной обеспеченности которого до распределения дотации на выравнивание свыше 1,0, - не более 93,0 процента, до 1,0, - не более 95,0 процента;</w:t>
      </w:r>
    </w:p>
    <w:p w:rsidR="00B02EA6" w:rsidRPr="00B02EA6" w:rsidRDefault="00B02EA6">
      <w:pPr>
        <w:pStyle w:val="ConsPlusNormal"/>
        <w:spacing w:before="220"/>
        <w:ind w:firstLine="540"/>
        <w:jc w:val="both"/>
      </w:pPr>
      <w:r w:rsidRPr="00B02EA6">
        <w:t>для сельского поселения - не более 95,0 процента.</w:t>
      </w:r>
    </w:p>
    <w:p w:rsidR="00B02EA6" w:rsidRPr="00B02EA6" w:rsidRDefault="00B02EA6">
      <w:pPr>
        <w:pStyle w:val="ConsPlusNormal"/>
        <w:spacing w:before="220"/>
        <w:ind w:firstLine="540"/>
        <w:jc w:val="both"/>
      </w:pPr>
      <w:r w:rsidRPr="00B02EA6">
        <w:lastRenderedPageBreak/>
        <w:t xml:space="preserve">Уровень бюджетной обеспеченности определяется в порядке, установленном </w:t>
      </w:r>
      <w:hyperlink r:id="rId181" w:history="1">
        <w:r w:rsidRPr="00B02EA6">
          <w:t>Законом</w:t>
        </w:r>
      </w:hyperlink>
      <w:r w:rsidRPr="00B02EA6">
        <w:t xml:space="preserve"> Оренбургской области от 30 ноября 2005 года N 2738/499-III-ОЗ "О межбюджетных отношениях в Оренбургской области".</w:t>
      </w:r>
    </w:p>
    <w:p w:rsidR="00B02EA6" w:rsidRPr="00B02EA6" w:rsidRDefault="00B02EA6">
      <w:pPr>
        <w:pStyle w:val="ConsPlusNormal"/>
        <w:spacing w:before="220"/>
        <w:ind w:firstLine="540"/>
        <w:jc w:val="both"/>
      </w:pPr>
      <w:r w:rsidRPr="00B02EA6">
        <w:t xml:space="preserve">Объем субсидии, предоставляемой из областного бюджета на </w:t>
      </w:r>
      <w:proofErr w:type="spellStart"/>
      <w:r w:rsidRPr="00B02EA6">
        <w:t>софинансирование</w:t>
      </w:r>
      <w:proofErr w:type="spellEnd"/>
      <w:r w:rsidRPr="00B02EA6">
        <w:t xml:space="preserve"> проекта в очередном финансовом году бюджету муниципального образования Оренбургской области,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proofErr w:type="spellStart"/>
      <w:r w:rsidRPr="00B02EA6">
        <w:t>С</w:t>
      </w:r>
      <w:r w:rsidRPr="00B02EA6">
        <w:rPr>
          <w:vertAlign w:val="subscript"/>
        </w:rPr>
        <w:t>i</w:t>
      </w:r>
      <w:proofErr w:type="spellEnd"/>
      <w:r w:rsidRPr="00B02EA6">
        <w:t xml:space="preserve"> = </w:t>
      </w:r>
      <w:proofErr w:type="spellStart"/>
      <w:r w:rsidRPr="00B02EA6">
        <w:t>СС</w:t>
      </w:r>
      <w:r w:rsidRPr="00B02EA6">
        <w:rPr>
          <w:vertAlign w:val="subscript"/>
        </w:rPr>
        <w:t>i</w:t>
      </w:r>
      <w:proofErr w:type="spellEnd"/>
      <w:r w:rsidRPr="00B02EA6">
        <w:t xml:space="preserve"> x </w:t>
      </w:r>
      <w:proofErr w:type="spellStart"/>
      <w:r w:rsidRPr="00B02EA6">
        <w:t>ПС</w:t>
      </w:r>
      <w:r w:rsidRPr="00B02EA6">
        <w:rPr>
          <w:vertAlign w:val="subscript"/>
        </w:rPr>
        <w:t>i</w:t>
      </w:r>
      <w:proofErr w:type="spellEnd"/>
      <w:r w:rsidRPr="00B02EA6">
        <w:t>, где:</w:t>
      </w:r>
    </w:p>
    <w:p w:rsidR="00B02EA6" w:rsidRPr="00B02EA6" w:rsidRDefault="00B02EA6">
      <w:pPr>
        <w:pStyle w:val="ConsPlusNormal"/>
        <w:jc w:val="both"/>
      </w:pPr>
    </w:p>
    <w:p w:rsidR="00B02EA6" w:rsidRPr="00B02EA6" w:rsidRDefault="00B02EA6">
      <w:pPr>
        <w:pStyle w:val="ConsPlusNormal"/>
        <w:ind w:firstLine="540"/>
        <w:jc w:val="both"/>
      </w:pPr>
      <w:proofErr w:type="spellStart"/>
      <w:r w:rsidRPr="00B02EA6">
        <w:t>С</w:t>
      </w:r>
      <w:r w:rsidRPr="00B02EA6">
        <w:rPr>
          <w:vertAlign w:val="subscript"/>
        </w:rPr>
        <w:t>i</w:t>
      </w:r>
      <w:proofErr w:type="spellEnd"/>
      <w:r w:rsidRPr="00B02EA6">
        <w:t xml:space="preserve"> - объем субсидии из областного бюджета на </w:t>
      </w:r>
      <w:proofErr w:type="spellStart"/>
      <w:r w:rsidRPr="00B02EA6">
        <w:t>софинансирование</w:t>
      </w:r>
      <w:proofErr w:type="spellEnd"/>
      <w:r w:rsidRPr="00B02EA6">
        <w:t xml:space="preserve"> проекта в очередном финансовом году;</w:t>
      </w:r>
    </w:p>
    <w:p w:rsidR="00B02EA6" w:rsidRPr="00B02EA6" w:rsidRDefault="00B02EA6">
      <w:pPr>
        <w:pStyle w:val="ConsPlusNormal"/>
        <w:spacing w:before="220"/>
        <w:ind w:firstLine="540"/>
        <w:jc w:val="both"/>
      </w:pPr>
      <w:proofErr w:type="spellStart"/>
      <w:r w:rsidRPr="00B02EA6">
        <w:t>СС</w:t>
      </w:r>
      <w:r w:rsidRPr="00B02EA6">
        <w:rPr>
          <w:vertAlign w:val="subscript"/>
        </w:rPr>
        <w:t>i</w:t>
      </w:r>
      <w:proofErr w:type="spellEnd"/>
      <w:r w:rsidRPr="00B02EA6">
        <w:t xml:space="preserve"> - стоимость работ (услуг) по реализации проекта i-</w:t>
      </w:r>
      <w:proofErr w:type="spellStart"/>
      <w:r w:rsidRPr="00B02EA6">
        <w:t>го</w:t>
      </w:r>
      <w:proofErr w:type="spellEnd"/>
      <w:r w:rsidRPr="00B02EA6">
        <w:t xml:space="preserve"> муниципального образования Оренбургской области, заявляемая к финансированию в очередном финансовом году;</w:t>
      </w:r>
    </w:p>
    <w:p w:rsidR="00B02EA6" w:rsidRPr="00B02EA6" w:rsidRDefault="00B02EA6">
      <w:pPr>
        <w:pStyle w:val="ConsPlusNormal"/>
        <w:spacing w:before="220"/>
        <w:ind w:firstLine="540"/>
        <w:jc w:val="both"/>
      </w:pPr>
      <w:proofErr w:type="spellStart"/>
      <w:r w:rsidRPr="00B02EA6">
        <w:t>ПС</w:t>
      </w:r>
      <w:r w:rsidRPr="00B02EA6">
        <w:rPr>
          <w:vertAlign w:val="subscript"/>
        </w:rPr>
        <w:t>i</w:t>
      </w:r>
      <w:proofErr w:type="spellEnd"/>
      <w:r w:rsidRPr="00B02EA6">
        <w:t xml:space="preserve"> - уровень </w:t>
      </w:r>
      <w:proofErr w:type="spellStart"/>
      <w:r w:rsidRPr="00B02EA6">
        <w:t>софинансирования</w:t>
      </w:r>
      <w:proofErr w:type="spellEnd"/>
      <w:r w:rsidRPr="00B02EA6">
        <w:t xml:space="preserve"> из областного бюджета i-</w:t>
      </w:r>
      <w:proofErr w:type="spellStart"/>
      <w:r w:rsidRPr="00B02EA6">
        <w:t>го</w:t>
      </w:r>
      <w:proofErr w:type="spellEnd"/>
      <w:r w:rsidRPr="00B02EA6">
        <w:t xml:space="preserve"> муниципального образования Оренбургской области.</w:t>
      </w:r>
    </w:p>
    <w:p w:rsidR="00B02EA6" w:rsidRPr="00B02EA6" w:rsidRDefault="00B02EA6">
      <w:pPr>
        <w:pStyle w:val="ConsPlusNormal"/>
        <w:spacing w:before="220"/>
        <w:ind w:firstLine="540"/>
        <w:jc w:val="both"/>
      </w:pPr>
      <w:r w:rsidRPr="00B02EA6">
        <w:t>5. В целях предоставления субсидии Минкультуры осуществляет отбор заявок муниципальных образований Оренбургской области на предоставление субсидии (далее - заявка), составленных по форме, установленной Минкультуры. Порядок и сроки проведения отбора заявок устанавливаются Минкультуры в соответствии с настоящими Правилами. Извещение о начале и сроках приема заявок размещается на официальном сайте Минкультуры в сети "Интернет".</w:t>
      </w:r>
    </w:p>
    <w:p w:rsidR="00B02EA6" w:rsidRPr="00B02EA6" w:rsidRDefault="00B02EA6">
      <w:pPr>
        <w:pStyle w:val="ConsPlusNormal"/>
        <w:spacing w:before="220"/>
        <w:ind w:firstLine="540"/>
        <w:jc w:val="both"/>
      </w:pPr>
      <w:r w:rsidRPr="00B02EA6">
        <w:t>6. Отбор заявок осуществляется исходя из следующих критериев:</w:t>
      </w:r>
    </w:p>
    <w:p w:rsidR="00B02EA6" w:rsidRPr="00B02EA6" w:rsidRDefault="00B02EA6">
      <w:pPr>
        <w:pStyle w:val="ConsPlusNormal"/>
        <w:spacing w:before="220"/>
        <w:ind w:firstLine="540"/>
        <w:jc w:val="both"/>
      </w:pPr>
      <w:r w:rsidRPr="00B02EA6">
        <w:t>наличие титульных списков вновь начинаемых и переходящих объектов капитального строительства на очередной финансовый год и на плановый период, утвержденных муниципальным заказчиком;</w:t>
      </w:r>
    </w:p>
    <w:p w:rsidR="00B02EA6" w:rsidRPr="00B02EA6" w:rsidRDefault="00B02EA6">
      <w:pPr>
        <w:pStyle w:val="ConsPlusNormal"/>
        <w:spacing w:before="220"/>
        <w:ind w:firstLine="540"/>
        <w:jc w:val="both"/>
      </w:pPr>
      <w:r w:rsidRPr="00B02EA6">
        <w:t xml:space="preserve">представление копии документов об утверждении проектной документации в порядке, установленном законодательством Российской Федерации (при </w:t>
      </w:r>
      <w:proofErr w:type="spellStart"/>
      <w:r w:rsidRPr="00B02EA6">
        <w:t>софинансировании</w:t>
      </w:r>
      <w:proofErr w:type="spellEnd"/>
      <w:r w:rsidRPr="00B02EA6">
        <w:t xml:space="preserve"> работ по строительству/реконструкции объектов);</w:t>
      </w:r>
    </w:p>
    <w:p w:rsidR="00B02EA6" w:rsidRPr="00B02EA6" w:rsidRDefault="00B02EA6">
      <w:pPr>
        <w:pStyle w:val="ConsPlusNormal"/>
        <w:spacing w:before="220"/>
        <w:ind w:firstLine="540"/>
        <w:jc w:val="both"/>
      </w:pPr>
      <w:r w:rsidRPr="00B02EA6">
        <w:t>наличие задания на проектирование (в случае если средства областного бюджета запрашиваются на разработку проектной документации);</w:t>
      </w:r>
    </w:p>
    <w:p w:rsidR="00B02EA6" w:rsidRPr="00B02EA6" w:rsidRDefault="00B02EA6">
      <w:pPr>
        <w:pStyle w:val="ConsPlusNormal"/>
        <w:spacing w:before="220"/>
        <w:ind w:firstLine="540"/>
        <w:jc w:val="both"/>
      </w:pPr>
      <w:r w:rsidRPr="00B02EA6">
        <w:t xml:space="preserve">наличие документа, подтверждающего соответствие сметной стоимости проектных работ по объекту муниципальной собственности нормативам, внесенным в федеральный реестр сметных нормативов, подлежащих применению при определении сметной стоимости объектов капитального строительства (при </w:t>
      </w:r>
      <w:proofErr w:type="spellStart"/>
      <w:r w:rsidRPr="00B02EA6">
        <w:t>софинансировании</w:t>
      </w:r>
      <w:proofErr w:type="spellEnd"/>
      <w:r w:rsidRPr="00B02EA6">
        <w:t xml:space="preserve"> работ (услуг) на разработку проектной документации, проведение государственной экспертизы проектной документации и инженерных изысканий);</w:t>
      </w:r>
    </w:p>
    <w:p w:rsidR="00B02EA6" w:rsidRPr="00B02EA6" w:rsidRDefault="00B02EA6">
      <w:pPr>
        <w:pStyle w:val="ConsPlusNormal"/>
        <w:spacing w:before="220"/>
        <w:ind w:firstLine="540"/>
        <w:jc w:val="both"/>
      </w:pPr>
      <w:r w:rsidRPr="00B02EA6">
        <w:t xml:space="preserve">представление письменных обязательств по финансированию проектов за счет средств бюджетов муниципальных образований Оренбургской области в объемах, обеспечивающих установленный уровень </w:t>
      </w:r>
      <w:proofErr w:type="spellStart"/>
      <w:r w:rsidRPr="00B02EA6">
        <w:t>софинансирования</w:t>
      </w:r>
      <w:proofErr w:type="spellEnd"/>
      <w:r w:rsidRPr="00B02EA6">
        <w:t xml:space="preserve"> из областного бюджета.</w:t>
      </w:r>
    </w:p>
    <w:p w:rsidR="00B02EA6" w:rsidRPr="00B02EA6" w:rsidRDefault="00B02EA6">
      <w:pPr>
        <w:pStyle w:val="ConsPlusNormal"/>
        <w:spacing w:before="220"/>
        <w:ind w:firstLine="540"/>
        <w:jc w:val="both"/>
      </w:pPr>
      <w:r w:rsidRPr="00B02EA6">
        <w:t>7. ОМСУ ежегодно, в срок, установленный Минкультуры, с учетом соблюдения сроков, установленных нормативными правовыми актами Оренбургской области, регулирующими порядок составления проекта областного бюджета на очередной финансовый год и на плановый период, представляют в Минкультуры предложения по реализации на территории муниципального образования Оренбургской области проектов в целях их отбора.</w:t>
      </w:r>
    </w:p>
    <w:p w:rsidR="00B02EA6" w:rsidRPr="00B02EA6" w:rsidRDefault="00B02EA6">
      <w:pPr>
        <w:pStyle w:val="ConsPlusNormal"/>
        <w:spacing w:before="220"/>
        <w:ind w:firstLine="540"/>
        <w:jc w:val="both"/>
      </w:pPr>
      <w:r w:rsidRPr="00B02EA6">
        <w:t xml:space="preserve">Проекты могут быть заявлены на участие в отборе субъектов Российской Федерации на </w:t>
      </w:r>
      <w:r w:rsidRPr="00B02EA6">
        <w:lastRenderedPageBreak/>
        <w:t xml:space="preserve">предоставление субсидии из федерального бюджета в рамках государственной </w:t>
      </w:r>
      <w:hyperlink r:id="rId182" w:history="1">
        <w:r w:rsidRPr="00B02EA6">
          <w:t>программы</w:t>
        </w:r>
      </w:hyperlink>
      <w:r w:rsidRPr="00B02EA6">
        <w:t xml:space="preserve"> Российской Федерации "Развитие культуры" на условиях, установленных при проведении конкурсного отбора инвестиционных проектов.</w:t>
      </w:r>
    </w:p>
    <w:p w:rsidR="00B02EA6" w:rsidRPr="00B02EA6" w:rsidRDefault="00B02EA6">
      <w:pPr>
        <w:pStyle w:val="ConsPlusNormal"/>
        <w:jc w:val="both"/>
      </w:pPr>
      <w:r w:rsidRPr="00B02EA6">
        <w:t xml:space="preserve">(в ред. </w:t>
      </w:r>
      <w:hyperlink r:id="rId183" w:history="1">
        <w:r w:rsidRPr="00B02EA6">
          <w:t>Постановления</w:t>
        </w:r>
      </w:hyperlink>
      <w:r w:rsidRPr="00B02EA6">
        <w:t xml:space="preserve"> Правительства Оренбургской области от 24.12.2020 N 1230-пп)</w:t>
      </w:r>
    </w:p>
    <w:p w:rsidR="00B02EA6" w:rsidRPr="00B02EA6" w:rsidRDefault="00B02EA6">
      <w:pPr>
        <w:pStyle w:val="ConsPlusNormal"/>
        <w:spacing w:before="220"/>
        <w:ind w:firstLine="540"/>
        <w:jc w:val="both"/>
      </w:pPr>
      <w:r w:rsidRPr="00B02EA6">
        <w:t>Муниципальные образования Оренбургской области, являющиеся получателями субсидии из федерального бюджета в рамках реализации мероприятия "Создание (реконструкция) и капитальный ремонт учреждений культурно-досугового типа в сельской местности" регионального проекта Оренбургской области "Культурная среда", становятся участниками подпрограммы и получателями субсидии из областного бюджета без отбора.</w:t>
      </w:r>
    </w:p>
    <w:p w:rsidR="00B02EA6" w:rsidRPr="00B02EA6" w:rsidRDefault="00B02EA6">
      <w:pPr>
        <w:pStyle w:val="ConsPlusNormal"/>
        <w:spacing w:before="220"/>
        <w:ind w:firstLine="540"/>
        <w:jc w:val="both"/>
      </w:pPr>
      <w:r w:rsidRPr="00B02EA6">
        <w:t>8. Минкультуры в пределах предельного объема бюджетных ассигнований, доведенных Минстроем на цели предоставления субсидии на очередной финансовый год, в порядке, установленном нормативными правовыми актами Оренбургской области, регулирующими порядок составления проекта областного бюджета на очередной финансовый год и на плановый период, осуществляет отбор.</w:t>
      </w:r>
    </w:p>
    <w:p w:rsidR="00B02EA6" w:rsidRPr="00B02EA6" w:rsidRDefault="00B02EA6">
      <w:pPr>
        <w:pStyle w:val="ConsPlusNormal"/>
        <w:spacing w:before="220"/>
        <w:ind w:firstLine="540"/>
        <w:jc w:val="both"/>
      </w:pPr>
      <w:r w:rsidRPr="00B02EA6">
        <w:t xml:space="preserve">9. В ходе проведения отбора заявок в целях достижения наибольших значений целевых показателей доля средств областного бюджета, определенная настоящими Правилами, может быть уменьшена Минкультуры в одинаковой пропорции по всем муниципальным образованиям Оренбургской области в случае недостаточности объема субсидии областного бюджета на </w:t>
      </w:r>
      <w:proofErr w:type="spellStart"/>
      <w:r w:rsidRPr="00B02EA6">
        <w:t>софинансирование</w:t>
      </w:r>
      <w:proofErr w:type="spellEnd"/>
      <w:r w:rsidRPr="00B02EA6">
        <w:t xml:space="preserve"> отобранных проектов.</w:t>
      </w:r>
    </w:p>
    <w:p w:rsidR="00B02EA6" w:rsidRPr="00B02EA6" w:rsidRDefault="00B02EA6">
      <w:pPr>
        <w:pStyle w:val="ConsPlusNormal"/>
        <w:spacing w:before="220"/>
        <w:ind w:firstLine="540"/>
        <w:jc w:val="both"/>
      </w:pPr>
      <w:r w:rsidRPr="00B02EA6">
        <w:t xml:space="preserve">По результатам отбора заявок Минкультуры готовит предложения по </w:t>
      </w:r>
      <w:proofErr w:type="spellStart"/>
      <w:r w:rsidRPr="00B02EA6">
        <w:t>софинансированию</w:t>
      </w:r>
      <w:proofErr w:type="spellEnd"/>
      <w:r w:rsidRPr="00B02EA6">
        <w:t xml:space="preserve"> проектов и направляет его в Минстрой в целях включения проектов, отобранных для предоставления субсидии в очередном финансовом году, в областную адресную инвестиционную программу.</w:t>
      </w:r>
    </w:p>
    <w:p w:rsidR="00B02EA6" w:rsidRPr="00B02EA6" w:rsidRDefault="00B02EA6">
      <w:pPr>
        <w:pStyle w:val="ConsPlusNormal"/>
        <w:spacing w:before="220"/>
        <w:ind w:firstLine="540"/>
        <w:jc w:val="both"/>
      </w:pPr>
      <w:r w:rsidRPr="00B02EA6">
        <w:t>10. Распределение субсидии между муниципальными образованиями Оренбургской области утверждается законом об областном бюджете на очередной финансовый год и на плановый период.</w:t>
      </w:r>
    </w:p>
    <w:p w:rsidR="00B02EA6" w:rsidRPr="00B02EA6" w:rsidRDefault="00B02EA6">
      <w:pPr>
        <w:pStyle w:val="ConsPlusNormal"/>
        <w:spacing w:before="220"/>
        <w:ind w:firstLine="540"/>
        <w:jc w:val="both"/>
      </w:pPr>
      <w:r w:rsidRPr="00B02EA6">
        <w:t>В случае выделения дополнительной субсидии или перераспределения субсидии распределение средств между муниципальными образованиями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текущий финансовый год и плановый период.</w:t>
      </w:r>
    </w:p>
    <w:p w:rsidR="00B02EA6" w:rsidRPr="00B02EA6" w:rsidRDefault="00B02EA6">
      <w:pPr>
        <w:pStyle w:val="ConsPlusNormal"/>
        <w:spacing w:before="220"/>
        <w:ind w:firstLine="540"/>
        <w:jc w:val="both"/>
      </w:pPr>
      <w:r w:rsidRPr="00B02EA6">
        <w:t xml:space="preserve">11. В случае если в течение текущего финансового года образуется остаток субсидии по результатам реализации проектов, а также увеличивается объем бюджетных ассигнований, Минкультуры распределяет дополнительные средства между муниципальными образованиями Оренбургской области, на реализацию проектов которых предоставляется субсидия, но ее размер был рассчитан исходя из уровня </w:t>
      </w:r>
      <w:proofErr w:type="spellStart"/>
      <w:r w:rsidRPr="00B02EA6">
        <w:t>софинансирования</w:t>
      </w:r>
      <w:proofErr w:type="spellEnd"/>
      <w:r w:rsidRPr="00B02EA6">
        <w:t xml:space="preserve"> ниже установленного, либо проекты, которых были отобраны для предоставления субсидии, но они не вошли в число получателей субсидии.</w:t>
      </w:r>
    </w:p>
    <w:p w:rsidR="00B02EA6" w:rsidRPr="00B02EA6" w:rsidRDefault="00B02EA6">
      <w:pPr>
        <w:pStyle w:val="ConsPlusNormal"/>
        <w:spacing w:before="220"/>
        <w:ind w:firstLine="540"/>
        <w:jc w:val="both"/>
      </w:pPr>
      <w:r w:rsidRPr="00B02EA6">
        <w:t xml:space="preserve">12. Предоставление субсидии осуществляется на основании соглашений, заключенных в соответствии с требованиями, установленными </w:t>
      </w:r>
      <w:hyperlink r:id="rId184" w:history="1">
        <w:r w:rsidRPr="00B02EA6">
          <w:t>постановлением</w:t>
        </w:r>
      </w:hyperlink>
      <w:r w:rsidRPr="00B02EA6">
        <w:t xml:space="preserve"> Правительства Оренбургской области от 20.06.2016 N 430-п.</w:t>
      </w:r>
    </w:p>
    <w:p w:rsidR="00B02EA6" w:rsidRPr="00B02EA6" w:rsidRDefault="00B02EA6">
      <w:pPr>
        <w:pStyle w:val="ConsPlusNormal"/>
        <w:spacing w:before="220"/>
        <w:ind w:firstLine="540"/>
        <w:jc w:val="both"/>
      </w:pPr>
      <w:r w:rsidRPr="00B02EA6">
        <w:t xml:space="preserve">13. В целях заключения соглашения ОМСУ представляется выписка из решения представительного органа местного самоуправления о бюджете муниципального образования (сводной бюджетной росписи) на очередной год, подтверждающая наличие бюджетных ассигнований на реализацию мероприятий по строительству, реконструкции объектов культуры муниципальной собственности в объеме, соответствующем установленному уровню </w:t>
      </w:r>
      <w:proofErr w:type="spellStart"/>
      <w:r w:rsidRPr="00B02EA6">
        <w:t>софинансирования</w:t>
      </w:r>
      <w:proofErr w:type="spellEnd"/>
      <w:r w:rsidRPr="00B02EA6">
        <w:t xml:space="preserve"> из областного бюджета. В случае если в решении о бюджете (сводной бюджетной росписи) предусмотрены ассигнования в меньшем объеме, объем субсидии, </w:t>
      </w:r>
      <w:r w:rsidRPr="00B02EA6">
        <w:lastRenderedPageBreak/>
        <w:t xml:space="preserve">предоставляемой из областного бюджета, подлежит сокращению до соответствующего уровня </w:t>
      </w:r>
      <w:proofErr w:type="spellStart"/>
      <w:r w:rsidRPr="00B02EA6">
        <w:t>софинансирования</w:t>
      </w:r>
      <w:proofErr w:type="spellEnd"/>
      <w:r w:rsidRPr="00B02EA6">
        <w:t>.</w:t>
      </w:r>
    </w:p>
    <w:p w:rsidR="00B02EA6" w:rsidRPr="00B02EA6" w:rsidRDefault="00B02EA6">
      <w:pPr>
        <w:pStyle w:val="ConsPlusNormal"/>
        <w:spacing w:before="220"/>
        <w:ind w:firstLine="540"/>
        <w:jc w:val="both"/>
      </w:pPr>
      <w:r w:rsidRPr="00B02EA6">
        <w:t>14. Перечисление субсидий муниципальным образованиям Оренбургской области осуществляется на основании заключенных муниципальных контрактов, информация о которых размещена на официальном сайте Единой информационной системы в сфере закупок, и документов:</w:t>
      </w:r>
    </w:p>
    <w:p w:rsidR="00B02EA6" w:rsidRPr="00B02EA6" w:rsidRDefault="00B02EA6">
      <w:pPr>
        <w:pStyle w:val="ConsPlusNormal"/>
        <w:spacing w:before="220"/>
        <w:ind w:firstLine="540"/>
        <w:jc w:val="both"/>
      </w:pPr>
      <w:r w:rsidRPr="00B02EA6">
        <w:t>о стоимости выполненных работ и затрат по строительству объектов, расходов по подготовке проектной документации;</w:t>
      </w:r>
    </w:p>
    <w:p w:rsidR="00B02EA6" w:rsidRPr="00B02EA6" w:rsidRDefault="00B02EA6">
      <w:pPr>
        <w:pStyle w:val="ConsPlusNormal"/>
        <w:spacing w:before="220"/>
        <w:ind w:firstLine="540"/>
        <w:jc w:val="both"/>
      </w:pPr>
      <w:r w:rsidRPr="00B02EA6">
        <w:t xml:space="preserve">о выполнении ОМСУ обязательств по финансированию мероприятий (копий платежных документов и иных документов, подтверждающих произведенные расходы) исходя из установленного уровня </w:t>
      </w:r>
      <w:proofErr w:type="spellStart"/>
      <w:r w:rsidRPr="00B02EA6">
        <w:t>софинансирования</w:t>
      </w:r>
      <w:proofErr w:type="spellEnd"/>
      <w:r w:rsidRPr="00B02EA6">
        <w:t xml:space="preserve"> из областного бюджета.</w:t>
      </w:r>
    </w:p>
    <w:p w:rsidR="00B02EA6" w:rsidRPr="00B02EA6" w:rsidRDefault="00B02EA6">
      <w:pPr>
        <w:pStyle w:val="ConsPlusNormal"/>
        <w:spacing w:before="220"/>
        <w:ind w:firstLine="540"/>
        <w:jc w:val="both"/>
      </w:pPr>
      <w:r w:rsidRPr="00B02EA6">
        <w:t xml:space="preserve">Перечисление субсидии, источником финансового обеспечения которой в том числе являются средства федерального бюджета, осуществляется территориальным органом Федерального казначейства в соответствии с переданными ему полномочиями получателя средств федерального бюджета по перечислению субсидии в порядке, установленном Федеральным казначейством, после проведения санкционирования оплаты денежных обязательств по расходам получателей средств местного бюджета, в целях </w:t>
      </w:r>
      <w:proofErr w:type="spellStart"/>
      <w:r w:rsidRPr="00B02EA6">
        <w:t>софинансирования</w:t>
      </w:r>
      <w:proofErr w:type="spellEnd"/>
      <w:r w:rsidRPr="00B02EA6">
        <w:t xml:space="preserve"> которых предоставляется субсидия, в пределах лимитов бюджетных обязательств, на основании:</w:t>
      </w:r>
    </w:p>
    <w:p w:rsidR="00B02EA6" w:rsidRPr="00B02EA6" w:rsidRDefault="00B02EA6">
      <w:pPr>
        <w:pStyle w:val="ConsPlusNormal"/>
        <w:spacing w:before="220"/>
        <w:ind w:firstLine="540"/>
        <w:jc w:val="both"/>
      </w:pPr>
      <w:r w:rsidRPr="00B02EA6">
        <w:t>контрактов (договоров) на выполнение работ (оказание услуг), информация о которых размещена на официальном сайте Единой информационной системы в сфере закупок;</w:t>
      </w:r>
    </w:p>
    <w:p w:rsidR="00B02EA6" w:rsidRPr="00B02EA6" w:rsidRDefault="00B02EA6">
      <w:pPr>
        <w:pStyle w:val="ConsPlusNormal"/>
        <w:spacing w:before="220"/>
        <w:ind w:firstLine="540"/>
        <w:jc w:val="both"/>
      </w:pPr>
      <w:r w:rsidRPr="00B02EA6">
        <w:t>документов о стоимости выполненных работ и затрат.</w:t>
      </w:r>
    </w:p>
    <w:p w:rsidR="00B02EA6" w:rsidRPr="00B02EA6" w:rsidRDefault="00B02EA6">
      <w:pPr>
        <w:pStyle w:val="ConsPlusNormal"/>
        <w:jc w:val="both"/>
      </w:pPr>
      <w:r w:rsidRPr="00B02EA6">
        <w:t xml:space="preserve">(п. 14 в ред. </w:t>
      </w:r>
      <w:hyperlink r:id="rId185" w:history="1">
        <w:r w:rsidRPr="00B02EA6">
          <w:t>Постановления</w:t>
        </w:r>
      </w:hyperlink>
      <w:r w:rsidRPr="00B02EA6">
        <w:t xml:space="preserve"> Правительства Оренбургской области от 24.12.2020 N 1230-пп)</w:t>
      </w:r>
    </w:p>
    <w:p w:rsidR="00B02EA6" w:rsidRPr="00B02EA6" w:rsidRDefault="00B02EA6">
      <w:pPr>
        <w:pStyle w:val="ConsPlusNormal"/>
        <w:spacing w:before="220"/>
        <w:ind w:firstLine="540"/>
        <w:jc w:val="both"/>
      </w:pPr>
      <w:r w:rsidRPr="00B02EA6">
        <w:t>15. В отношении объектов капитального строительства сметной стоимостью, превышающей 50,0 млн. рублей, допускается перечисление субсидии муниципальным образованиям Оренбургской области на авансирование работ в размере, не превышающем 30,0 процента суммы договора (муниципального контракта), но не более лимитов бюджетных обязательств, доведенных на соответствующий финансовый год, с последующим авансированием выполняемых работ после подтверждения выполнения предусмотренных договором (муниципальным контрактом) работ в объеме произведенного авансового платежа (с ограничением общей суммы авансирования не более 70,0 процента суммы договора (муниципального контракта).</w:t>
      </w:r>
    </w:p>
    <w:p w:rsidR="00B02EA6" w:rsidRPr="00B02EA6" w:rsidRDefault="00B02EA6">
      <w:pPr>
        <w:pStyle w:val="ConsPlusNormal"/>
        <w:spacing w:before="220"/>
        <w:ind w:firstLine="540"/>
        <w:jc w:val="both"/>
      </w:pPr>
      <w:r w:rsidRPr="00B02EA6">
        <w:t xml:space="preserve">16. Не использованные на 1 января очередного финансового года остатки субсидии подлежат возврату в областной бюджет в соответствии с требованиями, установленными Бюджетным </w:t>
      </w:r>
      <w:hyperlink r:id="rId186" w:history="1">
        <w:r w:rsidRPr="00B02EA6">
          <w:t>кодексом</w:t>
        </w:r>
      </w:hyperlink>
      <w:r w:rsidRPr="00B02EA6">
        <w:t xml:space="preserve"> Российской Федерации.</w:t>
      </w:r>
    </w:p>
    <w:p w:rsidR="00B02EA6" w:rsidRPr="00B02EA6" w:rsidRDefault="00B02EA6">
      <w:pPr>
        <w:pStyle w:val="ConsPlusNormal"/>
        <w:spacing w:before="220"/>
        <w:ind w:firstLine="540"/>
        <w:jc w:val="both"/>
      </w:pPr>
      <w:r w:rsidRPr="00B02EA6">
        <w:t>При наличии потребности в неиспользованном остатке субсидий средства в размере, не превышающем остатка субсидии, по решению Минстроя Оренбургской области могут быть использованы муниципальным образованием Оренбургской области в очередном финансовом году при исполнении бюджета муниципального образования Оренбургской области для финансового обеспечения расходов бюджета, соответствующих целям предоставления субсидии.</w:t>
      </w:r>
    </w:p>
    <w:p w:rsidR="00B02EA6" w:rsidRPr="00B02EA6" w:rsidRDefault="00B02EA6">
      <w:pPr>
        <w:pStyle w:val="ConsPlusNormal"/>
        <w:spacing w:before="220"/>
        <w:ind w:firstLine="540"/>
        <w:jc w:val="both"/>
      </w:pPr>
      <w:r w:rsidRPr="00B02EA6">
        <w:t xml:space="preserve">17. Оценка эффективности реализации настоящей программы подпрограммы в части предоставления субсидии бюджетам муниципальных образований Оренбургской области осуществляется Минстроем в соответствии с </w:t>
      </w:r>
      <w:hyperlink r:id="rId187" w:history="1">
        <w:r w:rsidRPr="00B02EA6">
          <w:t>постановлением</w:t>
        </w:r>
      </w:hyperlink>
      <w:r w:rsidRPr="00B02EA6">
        <w:t xml:space="preserve"> Правительства Оренбургской области от 28.04.2011 N 279-п "Об утверждении порядка разработки, реализации и оценки эффективности государственных программ Оренбургской области" до 15 марта года, следующего за отчетным финансовым годом.</w:t>
      </w:r>
    </w:p>
    <w:p w:rsidR="00B02EA6" w:rsidRPr="00B02EA6" w:rsidRDefault="00B02EA6">
      <w:pPr>
        <w:pStyle w:val="ConsPlusNormal"/>
        <w:spacing w:before="220"/>
        <w:ind w:firstLine="540"/>
        <w:jc w:val="both"/>
      </w:pPr>
      <w:r w:rsidRPr="00B02EA6">
        <w:t xml:space="preserve">18. В случае если муниципальным образованием Оренбургской области не будут выполнены </w:t>
      </w:r>
      <w:r w:rsidRPr="00B02EA6">
        <w:lastRenderedPageBreak/>
        <w:t xml:space="preserve">обязательства, предусмотренные соглашением с Минстроем, муниципальное образование Оренбургской области обязано возвратить в областной бюджет средства субсидии в сроки и в объеме в соответствии с </w:t>
      </w:r>
      <w:hyperlink r:id="rId188" w:history="1">
        <w:r w:rsidRPr="00B02EA6">
          <w:t>пунктами 12</w:t>
        </w:r>
      </w:hyperlink>
      <w:r w:rsidRPr="00B02EA6">
        <w:t xml:space="preserve">, </w:t>
      </w:r>
      <w:hyperlink r:id="rId189" w:history="1">
        <w:r w:rsidRPr="00B02EA6">
          <w:t>13-1</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w:t>
      </w:r>
    </w:p>
    <w:p w:rsidR="00B02EA6" w:rsidRPr="00B02EA6" w:rsidRDefault="00B02EA6">
      <w:pPr>
        <w:pStyle w:val="ConsPlusNormal"/>
        <w:spacing w:before="220"/>
        <w:ind w:firstLine="540"/>
        <w:jc w:val="both"/>
      </w:pPr>
      <w:r w:rsidRPr="00B02EA6">
        <w:t xml:space="preserve">Если муниципальным образованием Оренбургской области обязанность по возврату средств в областной бюджет вследствие неисполнения обязательств по соглашению не исполнена и основание для освобождения от применения мер ответственности, предусмотренных </w:t>
      </w:r>
      <w:hyperlink r:id="rId190" w:history="1">
        <w:r w:rsidRPr="00B02EA6">
          <w:t>пунктами 12</w:t>
        </w:r>
      </w:hyperlink>
      <w:r w:rsidRPr="00B02EA6">
        <w:t xml:space="preserve">, </w:t>
      </w:r>
      <w:hyperlink r:id="rId191" w:history="1">
        <w:r w:rsidRPr="00B02EA6">
          <w:t>13-1</w:t>
        </w:r>
      </w:hyperlink>
      <w:r w:rsidRPr="00B02EA6">
        <w:t xml:space="preserve"> правил предоставления и распределения субсидий из областного бюджета бюджетам муниципальных образований, утвержденных постановлением Правительства Оренбургской области от 20.06.2016 N 430-п, отсутствует, субсидия на те же цели в очередном финансовом году такому муниципальному образованию не предоставляется до момента исполнения муниципальным образованием обязанности по возврату указанных средств в областной бюджет.</w:t>
      </w:r>
    </w:p>
    <w:p w:rsidR="00B02EA6" w:rsidRPr="00B02EA6" w:rsidRDefault="00B02EA6">
      <w:pPr>
        <w:pStyle w:val="ConsPlusNormal"/>
        <w:spacing w:before="220"/>
        <w:ind w:firstLine="540"/>
        <w:jc w:val="both"/>
      </w:pPr>
      <w:r w:rsidRPr="00B02EA6">
        <w:t>19. Контроль за соблюдением муниципальными образованиями Оренбургской области условий, целей и порядка предоставления субсидии осуществляется Минстроем и иными уполномоченными органами в соответствии с установленными полномочиями.</w:t>
      </w:r>
    </w:p>
    <w:p w:rsidR="00B02EA6" w:rsidRPr="00B02EA6" w:rsidRDefault="00B02EA6">
      <w:pPr>
        <w:pStyle w:val="ConsPlusNormal"/>
        <w:jc w:val="both"/>
      </w:pPr>
    </w:p>
    <w:p w:rsidR="00B02EA6" w:rsidRPr="00B02EA6" w:rsidRDefault="00B02EA6">
      <w:pPr>
        <w:pStyle w:val="ConsPlusTitle"/>
        <w:jc w:val="center"/>
        <w:outlineLvl w:val="2"/>
      </w:pPr>
      <w:r w:rsidRPr="00B02EA6">
        <w:t>13. Правила распределения и предоставления субсидии</w:t>
      </w:r>
    </w:p>
    <w:p w:rsidR="00B02EA6" w:rsidRPr="00B02EA6" w:rsidRDefault="00B02EA6">
      <w:pPr>
        <w:pStyle w:val="ConsPlusTitle"/>
        <w:jc w:val="center"/>
      </w:pPr>
      <w:r w:rsidRPr="00B02EA6">
        <w:t>из областного бюджета бюджетам муниципальных образований</w:t>
      </w:r>
    </w:p>
    <w:p w:rsidR="00B02EA6" w:rsidRPr="00B02EA6" w:rsidRDefault="00B02EA6">
      <w:pPr>
        <w:pStyle w:val="ConsPlusTitle"/>
        <w:jc w:val="center"/>
      </w:pPr>
      <w:r w:rsidRPr="00B02EA6">
        <w:t>Оренбургской области на создание (реконструкцию)</w:t>
      </w:r>
    </w:p>
    <w:p w:rsidR="00B02EA6" w:rsidRPr="00B02EA6" w:rsidRDefault="00B02EA6">
      <w:pPr>
        <w:pStyle w:val="ConsPlusTitle"/>
        <w:jc w:val="center"/>
      </w:pPr>
      <w:r w:rsidRPr="00B02EA6">
        <w:t>и капитальный ремонт учреждений культурно-досугового типа</w:t>
      </w:r>
    </w:p>
    <w:p w:rsidR="00B02EA6" w:rsidRPr="00B02EA6" w:rsidRDefault="00B02EA6">
      <w:pPr>
        <w:pStyle w:val="ConsPlusTitle"/>
        <w:jc w:val="center"/>
      </w:pPr>
      <w:r w:rsidRPr="00B02EA6">
        <w:t>в сельской местности</w:t>
      </w:r>
    </w:p>
    <w:p w:rsidR="00B02EA6" w:rsidRPr="00B02EA6" w:rsidRDefault="00B02EA6">
      <w:pPr>
        <w:pStyle w:val="ConsPlusNormal"/>
        <w:jc w:val="both"/>
      </w:pPr>
    </w:p>
    <w:p w:rsidR="00B02EA6" w:rsidRPr="00B02EA6" w:rsidRDefault="00B02EA6">
      <w:pPr>
        <w:pStyle w:val="ConsPlusNormal"/>
        <w:ind w:firstLine="540"/>
        <w:jc w:val="both"/>
      </w:pPr>
      <w:r w:rsidRPr="00B02EA6">
        <w:t>1. Настоящие Правила устанавливают порядок распределения и условия предоставления субсидии из областного бюджета бюджетам муниципальных образований Оренбургской области (далее - муниципальное образование, муниципальные образования) на создание (реконструкцию) и капитальный ремонт учреждений культурно-досугового типа в сельской местности (далее - субсидия).</w:t>
      </w:r>
    </w:p>
    <w:p w:rsidR="00B02EA6" w:rsidRPr="00B02EA6" w:rsidRDefault="00B02EA6">
      <w:pPr>
        <w:pStyle w:val="ConsPlusNormal"/>
        <w:spacing w:before="220"/>
        <w:ind w:firstLine="540"/>
        <w:jc w:val="both"/>
      </w:pPr>
      <w:r w:rsidRPr="00B02EA6">
        <w:t>2. Под учреждениями культурно-досугового типа в сельской местности понимаются дома культуры, культурно-досуговые центры, клубы, дома народного творчества (в том числе их обособленные или структурные подразделения).</w:t>
      </w:r>
    </w:p>
    <w:p w:rsidR="00B02EA6" w:rsidRPr="00B02EA6" w:rsidRDefault="00B02EA6">
      <w:pPr>
        <w:pStyle w:val="ConsPlusNormal"/>
        <w:spacing w:before="220"/>
        <w:ind w:firstLine="540"/>
        <w:jc w:val="both"/>
      </w:pPr>
      <w:r w:rsidRPr="00B02EA6">
        <w:t xml:space="preserve">Понятие "сельская местность", используемое в настоящих Правилах, применяется в значении, определенном </w:t>
      </w:r>
      <w:hyperlink r:id="rId192" w:history="1">
        <w:r w:rsidRPr="00B02EA6">
          <w:t>постановлением</w:t>
        </w:r>
      </w:hyperlink>
      <w:r w:rsidRPr="00B02EA6">
        <w:t xml:space="preserve"> Правительства Российской Федерации от 15 апреля 2014 года N 317 "Об утверждении государственной программы Российской Федерации "Развитие культуры".</w:t>
      </w:r>
    </w:p>
    <w:p w:rsidR="00B02EA6" w:rsidRPr="00B02EA6" w:rsidRDefault="00B02EA6">
      <w:pPr>
        <w:pStyle w:val="ConsPlusNormal"/>
        <w:jc w:val="both"/>
      </w:pPr>
      <w:r w:rsidRPr="00B02EA6">
        <w:t xml:space="preserve">(в ред. </w:t>
      </w:r>
      <w:hyperlink r:id="rId193" w:history="1">
        <w:r w:rsidRPr="00B02EA6">
          <w:t>Постановления</w:t>
        </w:r>
      </w:hyperlink>
      <w:r w:rsidRPr="00B02EA6">
        <w:t xml:space="preserve"> Правительства Оренбургской области от 24.12.2020 N 1230-пп)</w:t>
      </w:r>
    </w:p>
    <w:p w:rsidR="00B02EA6" w:rsidRPr="00B02EA6" w:rsidRDefault="00B02EA6">
      <w:pPr>
        <w:pStyle w:val="ConsPlusNormal"/>
        <w:spacing w:before="220"/>
        <w:ind w:firstLine="540"/>
        <w:jc w:val="both"/>
      </w:pPr>
      <w:r w:rsidRPr="00B02EA6">
        <w:t xml:space="preserve">3. Субсидия предоставляется в целях </w:t>
      </w:r>
      <w:proofErr w:type="spellStart"/>
      <w:r w:rsidRPr="00B02EA6">
        <w:t>софинансирования</w:t>
      </w:r>
      <w:proofErr w:type="spellEnd"/>
      <w:r w:rsidRPr="00B02EA6">
        <w:t xml:space="preserve"> расходных обязательств муниципальных образований, возникающих при выполнении следующих полномочий:</w:t>
      </w:r>
    </w:p>
    <w:p w:rsidR="00B02EA6" w:rsidRPr="00B02EA6" w:rsidRDefault="00B02EA6">
      <w:pPr>
        <w:pStyle w:val="ConsPlusNormal"/>
        <w:spacing w:before="220"/>
        <w:ind w:firstLine="540"/>
        <w:jc w:val="both"/>
      </w:pPr>
      <w:r w:rsidRPr="00B02EA6">
        <w:t>а) городского округа - создание условий для организации досуга и обеспечения жителей городского округа услугами организаций культуры;</w:t>
      </w:r>
    </w:p>
    <w:p w:rsidR="00B02EA6" w:rsidRPr="00B02EA6" w:rsidRDefault="00B02EA6">
      <w:pPr>
        <w:pStyle w:val="ConsPlusNormal"/>
        <w:spacing w:before="220"/>
        <w:ind w:firstLine="540"/>
        <w:jc w:val="both"/>
      </w:pPr>
      <w:r w:rsidRPr="00B02EA6">
        <w:t>б) муниципального района -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B02EA6" w:rsidRPr="00B02EA6" w:rsidRDefault="00B02EA6">
      <w:pPr>
        <w:pStyle w:val="ConsPlusNormal"/>
        <w:spacing w:before="220"/>
        <w:ind w:firstLine="540"/>
        <w:jc w:val="both"/>
      </w:pPr>
      <w:r w:rsidRPr="00B02EA6">
        <w:t>в) сельского поселения - создание условий для организации досуга и обеспечения жителей поселения услугами организаций культуры.</w:t>
      </w:r>
    </w:p>
    <w:p w:rsidR="00B02EA6" w:rsidRPr="00B02EA6" w:rsidRDefault="00B02EA6">
      <w:pPr>
        <w:pStyle w:val="ConsPlusNormal"/>
        <w:spacing w:before="220"/>
        <w:ind w:firstLine="540"/>
        <w:jc w:val="both"/>
      </w:pPr>
      <w:r w:rsidRPr="00B02EA6">
        <w:t>4. Субсидия предоставляется в рамках реализации регионального проекта "Обеспечение качественно нового уровня развития инфраструктуры культуры ("Культурная среда")" на капитальный ремонт учреждений культурно-досугового типа в сельской местности.</w:t>
      </w:r>
    </w:p>
    <w:p w:rsidR="00B02EA6" w:rsidRPr="00B02EA6" w:rsidRDefault="00B02EA6">
      <w:pPr>
        <w:pStyle w:val="ConsPlusNormal"/>
        <w:spacing w:before="220"/>
        <w:ind w:firstLine="540"/>
        <w:jc w:val="both"/>
      </w:pPr>
      <w:r w:rsidRPr="00B02EA6">
        <w:lastRenderedPageBreak/>
        <w:t>5. Субсидия предоставляется при соблюдении ОМСУ следующих условий:</w:t>
      </w:r>
    </w:p>
    <w:p w:rsidR="00B02EA6" w:rsidRPr="00B02EA6" w:rsidRDefault="00B02EA6">
      <w:pPr>
        <w:pStyle w:val="ConsPlusNormal"/>
        <w:spacing w:before="220"/>
        <w:ind w:firstLine="540"/>
        <w:jc w:val="both"/>
      </w:pPr>
      <w:r w:rsidRPr="00B02EA6">
        <w:t>наличие утвержденной муниципальной программы, предусматривающей мероприятия по проведению капитального ремонта учреждений культурно-досугового типа;</w:t>
      </w:r>
    </w:p>
    <w:p w:rsidR="00B02EA6" w:rsidRPr="00B02EA6" w:rsidRDefault="00B02EA6">
      <w:pPr>
        <w:pStyle w:val="ConsPlusNormal"/>
        <w:spacing w:before="220"/>
        <w:ind w:firstLine="540"/>
        <w:jc w:val="both"/>
      </w:pPr>
      <w:r w:rsidRPr="00B02EA6">
        <w:t xml:space="preserve">наличие в бюджете муниципального образования средств в объеме, обеспечивающем необходимый уровень </w:t>
      </w:r>
      <w:proofErr w:type="spellStart"/>
      <w:r w:rsidRPr="00B02EA6">
        <w:t>софинансирования</w:t>
      </w:r>
      <w:proofErr w:type="spellEnd"/>
      <w:r w:rsidRPr="00B02EA6">
        <w:t>;</w:t>
      </w:r>
    </w:p>
    <w:p w:rsidR="00B02EA6" w:rsidRPr="00B02EA6" w:rsidRDefault="00B02EA6">
      <w:pPr>
        <w:pStyle w:val="ConsPlusNormal"/>
        <w:spacing w:before="220"/>
        <w:ind w:firstLine="540"/>
        <w:jc w:val="both"/>
      </w:pPr>
      <w:r w:rsidRPr="00B02EA6">
        <w:t>наличие заключенного соглашения о предоставлении субсидии между Минкультуры и ОМСУ (далее - соглашение) по форме, утвержденной министерством финансов Оренбургской области.</w:t>
      </w:r>
    </w:p>
    <w:p w:rsidR="00B02EA6" w:rsidRPr="00B02EA6" w:rsidRDefault="00B02EA6">
      <w:pPr>
        <w:pStyle w:val="ConsPlusNormal"/>
        <w:spacing w:before="220"/>
        <w:ind w:firstLine="540"/>
        <w:jc w:val="both"/>
      </w:pPr>
      <w:r w:rsidRPr="00B02EA6">
        <w:t>6. Главным распорядителем средств областного бюджета, предусмотренных для предоставления субсидии, является Минкультуры.</w:t>
      </w:r>
    </w:p>
    <w:p w:rsidR="00B02EA6" w:rsidRPr="00B02EA6" w:rsidRDefault="00B02EA6">
      <w:pPr>
        <w:pStyle w:val="ConsPlusNormal"/>
        <w:spacing w:before="220"/>
        <w:ind w:firstLine="540"/>
        <w:jc w:val="both"/>
      </w:pPr>
      <w:r w:rsidRPr="00B02EA6">
        <w:t xml:space="preserve">7. ОМСУ предусматривают в бюджетах муниципальных образований ассигнования на реализацию соответствующих мероприятий исходя из установленного уровня </w:t>
      </w:r>
      <w:proofErr w:type="spellStart"/>
      <w:r w:rsidRPr="00B02EA6">
        <w:t>софинансирования</w:t>
      </w:r>
      <w:proofErr w:type="spellEnd"/>
      <w:r w:rsidRPr="00B02EA6">
        <w:t xml:space="preserve">. Предельный уровень </w:t>
      </w:r>
      <w:proofErr w:type="spellStart"/>
      <w:r w:rsidRPr="00B02EA6">
        <w:t>софинансирования</w:t>
      </w:r>
      <w:proofErr w:type="spellEnd"/>
      <w:r w:rsidRPr="00B02EA6">
        <w:t xml:space="preserve"> из областного бюджета расходного обязательства ОМСУ устанавливается:</w:t>
      </w:r>
    </w:p>
    <w:p w:rsidR="00B02EA6" w:rsidRPr="00B02EA6" w:rsidRDefault="00B02EA6">
      <w:pPr>
        <w:pStyle w:val="ConsPlusNormal"/>
        <w:spacing w:before="220"/>
        <w:ind w:firstLine="540"/>
        <w:jc w:val="both"/>
      </w:pPr>
      <w:r w:rsidRPr="00B02EA6">
        <w:t>для городского округа, расчетный уровень бюджетной обеспеченности которого до распределения дотации на выравнивание свыше 1,6, - не более 90,0 процента, если ниже 1,6 - не более 95,0 процента;</w:t>
      </w:r>
    </w:p>
    <w:p w:rsidR="00B02EA6" w:rsidRPr="00B02EA6" w:rsidRDefault="00B02EA6">
      <w:pPr>
        <w:pStyle w:val="ConsPlusNormal"/>
        <w:spacing w:before="220"/>
        <w:ind w:firstLine="540"/>
        <w:jc w:val="both"/>
      </w:pPr>
      <w:r w:rsidRPr="00B02EA6">
        <w:t>для муниципального района, расчетный уровень бюджетной обеспеченности которого до распределения дотации на выравнивание свыше 1,0, - не более 93,0 процента, до 1,0 - не более 95,0 процента.</w:t>
      </w:r>
    </w:p>
    <w:p w:rsidR="00B02EA6" w:rsidRPr="00B02EA6" w:rsidRDefault="00B02EA6">
      <w:pPr>
        <w:pStyle w:val="ConsPlusNormal"/>
        <w:spacing w:before="220"/>
        <w:ind w:firstLine="540"/>
        <w:jc w:val="both"/>
      </w:pPr>
      <w:r w:rsidRPr="00B02EA6">
        <w:t xml:space="preserve">Уровень расчетной бюджетной обеспеченности муниципальных образований до выравнивания бюджетной обеспеченности определяется в порядке, установленном </w:t>
      </w:r>
      <w:hyperlink r:id="rId194" w:history="1">
        <w:r w:rsidRPr="00B02EA6">
          <w:t>Законом</w:t>
        </w:r>
      </w:hyperlink>
      <w:r w:rsidRPr="00B02EA6">
        <w:t xml:space="preserve"> Оренбургской области от 30 ноября 2005 года N 2738/499-III-ОЗ "О межбюджетных отношениях в Оренбургской области".</w:t>
      </w:r>
    </w:p>
    <w:p w:rsidR="00B02EA6" w:rsidRPr="00B02EA6" w:rsidRDefault="00B02EA6">
      <w:pPr>
        <w:pStyle w:val="ConsPlusNormal"/>
        <w:spacing w:before="220"/>
        <w:ind w:firstLine="540"/>
        <w:jc w:val="both"/>
      </w:pPr>
      <w:r w:rsidRPr="00B02EA6">
        <w:t>8. Объем субсидии бюджету муниципального образования из областного бюджета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proofErr w:type="spellStart"/>
      <w:r w:rsidRPr="00B02EA6">
        <w:t>С</w:t>
      </w:r>
      <w:r w:rsidRPr="00B02EA6">
        <w:rPr>
          <w:vertAlign w:val="subscript"/>
        </w:rPr>
        <w:t>i</w:t>
      </w:r>
      <w:proofErr w:type="spellEnd"/>
      <w:r w:rsidRPr="00B02EA6">
        <w:t xml:space="preserve"> = </w:t>
      </w:r>
      <w:proofErr w:type="spellStart"/>
      <w:r w:rsidRPr="00B02EA6">
        <w:t>СС</w:t>
      </w:r>
      <w:r w:rsidRPr="00B02EA6">
        <w:rPr>
          <w:vertAlign w:val="subscript"/>
        </w:rPr>
        <w:t>i</w:t>
      </w:r>
      <w:proofErr w:type="spellEnd"/>
      <w:r w:rsidRPr="00B02EA6">
        <w:t xml:space="preserve"> x </w:t>
      </w:r>
      <w:proofErr w:type="spellStart"/>
      <w:r w:rsidRPr="00B02EA6">
        <w:t>ПС</w:t>
      </w:r>
      <w:r w:rsidRPr="00B02EA6">
        <w:rPr>
          <w:vertAlign w:val="subscript"/>
        </w:rPr>
        <w:t>i</w:t>
      </w:r>
      <w:proofErr w:type="spellEnd"/>
      <w:r w:rsidRPr="00B02EA6">
        <w:t>, где:</w:t>
      </w:r>
    </w:p>
    <w:p w:rsidR="00B02EA6" w:rsidRPr="00B02EA6" w:rsidRDefault="00B02EA6">
      <w:pPr>
        <w:pStyle w:val="ConsPlusNormal"/>
        <w:jc w:val="both"/>
      </w:pPr>
    </w:p>
    <w:p w:rsidR="00B02EA6" w:rsidRPr="00B02EA6" w:rsidRDefault="00B02EA6">
      <w:pPr>
        <w:pStyle w:val="ConsPlusNormal"/>
        <w:ind w:firstLine="540"/>
        <w:jc w:val="both"/>
      </w:pPr>
      <w:proofErr w:type="spellStart"/>
      <w:r w:rsidRPr="00B02EA6">
        <w:t>С</w:t>
      </w:r>
      <w:r w:rsidRPr="00B02EA6">
        <w:rPr>
          <w:vertAlign w:val="subscript"/>
        </w:rPr>
        <w:t>i</w:t>
      </w:r>
      <w:proofErr w:type="spellEnd"/>
      <w:r w:rsidRPr="00B02EA6">
        <w:t xml:space="preserve"> - объем субсидии из областного бюджета на </w:t>
      </w:r>
      <w:proofErr w:type="spellStart"/>
      <w:r w:rsidRPr="00B02EA6">
        <w:t>софинансирование</w:t>
      </w:r>
      <w:proofErr w:type="spellEnd"/>
      <w:r w:rsidRPr="00B02EA6">
        <w:t xml:space="preserve"> капитального ремонта объекта культуры в очередном финансовом году;</w:t>
      </w:r>
    </w:p>
    <w:p w:rsidR="00B02EA6" w:rsidRPr="00B02EA6" w:rsidRDefault="00B02EA6">
      <w:pPr>
        <w:pStyle w:val="ConsPlusNormal"/>
        <w:spacing w:before="220"/>
        <w:ind w:firstLine="540"/>
        <w:jc w:val="both"/>
      </w:pPr>
      <w:proofErr w:type="spellStart"/>
      <w:r w:rsidRPr="00B02EA6">
        <w:t>СС</w:t>
      </w:r>
      <w:r w:rsidRPr="00B02EA6">
        <w:rPr>
          <w:vertAlign w:val="subscript"/>
        </w:rPr>
        <w:t>i</w:t>
      </w:r>
      <w:proofErr w:type="spellEnd"/>
      <w:r w:rsidRPr="00B02EA6">
        <w:t xml:space="preserve"> - сумма заявки муниципального образования на проведение капитального ремонта учреждений культурно-досугового типа i-</w:t>
      </w:r>
      <w:proofErr w:type="spellStart"/>
      <w:r w:rsidRPr="00B02EA6">
        <w:t>го</w:t>
      </w:r>
      <w:proofErr w:type="spellEnd"/>
      <w:r w:rsidRPr="00B02EA6">
        <w:t xml:space="preserve"> муниципального образования, предлагаемая к финансированию в очередном финансовом году;</w:t>
      </w:r>
    </w:p>
    <w:p w:rsidR="00B02EA6" w:rsidRPr="00B02EA6" w:rsidRDefault="00B02EA6">
      <w:pPr>
        <w:pStyle w:val="ConsPlusNormal"/>
        <w:spacing w:before="220"/>
        <w:ind w:firstLine="540"/>
        <w:jc w:val="both"/>
      </w:pPr>
      <w:proofErr w:type="spellStart"/>
      <w:r w:rsidRPr="00B02EA6">
        <w:t>ПС</w:t>
      </w:r>
      <w:r w:rsidRPr="00B02EA6">
        <w:rPr>
          <w:vertAlign w:val="subscript"/>
        </w:rPr>
        <w:t>i</w:t>
      </w:r>
      <w:proofErr w:type="spellEnd"/>
      <w:r w:rsidRPr="00B02EA6">
        <w:t xml:space="preserve"> - уровень </w:t>
      </w:r>
      <w:proofErr w:type="spellStart"/>
      <w:r w:rsidRPr="00B02EA6">
        <w:t>софинансирования</w:t>
      </w:r>
      <w:proofErr w:type="spellEnd"/>
      <w:r w:rsidRPr="00B02EA6">
        <w:t xml:space="preserve"> из областного бюджета i-</w:t>
      </w:r>
      <w:proofErr w:type="spellStart"/>
      <w:r w:rsidRPr="00B02EA6">
        <w:t>го</w:t>
      </w:r>
      <w:proofErr w:type="spellEnd"/>
      <w:r w:rsidRPr="00B02EA6">
        <w:t xml:space="preserve"> муниципального образования.</w:t>
      </w:r>
    </w:p>
    <w:p w:rsidR="00B02EA6" w:rsidRPr="00B02EA6" w:rsidRDefault="00B02EA6">
      <w:pPr>
        <w:pStyle w:val="ConsPlusNormal"/>
        <w:spacing w:before="220"/>
        <w:ind w:firstLine="540"/>
        <w:jc w:val="both"/>
      </w:pPr>
      <w:r w:rsidRPr="00B02EA6">
        <w:t xml:space="preserve">В случае недостаточности объема субсидии областного бюджета на </w:t>
      </w:r>
      <w:proofErr w:type="spellStart"/>
      <w:r w:rsidRPr="00B02EA6">
        <w:t>софинансирование</w:t>
      </w:r>
      <w:proofErr w:type="spellEnd"/>
      <w:r w:rsidRPr="00B02EA6">
        <w:t xml:space="preserve"> отобранных проектов доля средств областного бюджета может быть уменьшена в одинаковой пропорции по всем муниципальным образованиям.</w:t>
      </w:r>
    </w:p>
    <w:p w:rsidR="00B02EA6" w:rsidRPr="00B02EA6" w:rsidRDefault="00B02EA6">
      <w:pPr>
        <w:pStyle w:val="ConsPlusNormal"/>
        <w:spacing w:before="220"/>
        <w:ind w:firstLine="540"/>
        <w:jc w:val="both"/>
      </w:pPr>
      <w:r w:rsidRPr="00B02EA6">
        <w:t>9. Минкультуры осуществляет конкурсный отбор заявок муниципальных образований на выделение субсидии (далее - заявка) из областного бюджета на проведение, создание (реконструкцию) и капитальный ремонт, составленных по форме, установленной Минкультуры. Порядок и сроки проведения конкурсного отбора устанавливаются Минкультуры в соответствии с настоящими Правилами. Извещение о начале и сроках приема заявок размещается на официальном сайте Минкультуры в сети "Интернет".</w:t>
      </w:r>
    </w:p>
    <w:p w:rsidR="00B02EA6" w:rsidRPr="00B02EA6" w:rsidRDefault="00B02EA6">
      <w:pPr>
        <w:pStyle w:val="ConsPlusNormal"/>
        <w:spacing w:before="220"/>
        <w:ind w:firstLine="540"/>
        <w:jc w:val="both"/>
      </w:pPr>
      <w:bookmarkStart w:id="18" w:name="P7067"/>
      <w:bookmarkEnd w:id="18"/>
      <w:r w:rsidRPr="00B02EA6">
        <w:lastRenderedPageBreak/>
        <w:t>10. Конкурсный отбор представленных муниципальными образованиями заявок осуществляется исходя из следующих критериев:</w:t>
      </w:r>
    </w:p>
    <w:p w:rsidR="00B02EA6" w:rsidRPr="00B02EA6" w:rsidRDefault="00B02EA6">
      <w:pPr>
        <w:pStyle w:val="ConsPlusNormal"/>
        <w:spacing w:before="220"/>
        <w:ind w:firstLine="540"/>
        <w:jc w:val="both"/>
      </w:pPr>
      <w:r w:rsidRPr="00B02EA6">
        <w:t>наличие сметы на создание (реконструкцию), капитальный ремонт объекта культуры;</w:t>
      </w:r>
    </w:p>
    <w:p w:rsidR="00B02EA6" w:rsidRPr="00B02EA6" w:rsidRDefault="00B02EA6">
      <w:pPr>
        <w:pStyle w:val="ConsPlusNormal"/>
        <w:spacing w:before="220"/>
        <w:ind w:firstLine="540"/>
        <w:jc w:val="both"/>
      </w:pPr>
      <w:r w:rsidRPr="00B02EA6">
        <w:t>увеличение показателей деятельности учреждений культурно-досугового типа;</w:t>
      </w:r>
    </w:p>
    <w:p w:rsidR="00B02EA6" w:rsidRPr="00B02EA6" w:rsidRDefault="00B02EA6">
      <w:pPr>
        <w:pStyle w:val="ConsPlusNormal"/>
        <w:spacing w:before="220"/>
        <w:ind w:firstLine="540"/>
        <w:jc w:val="both"/>
      </w:pPr>
      <w:r w:rsidRPr="00B02EA6">
        <w:t>предоставление письменного обоснования необходимости проведения капитального ремонта с указанием краткой характеристики объекта культуры и технико-экономических показателей;</w:t>
      </w:r>
    </w:p>
    <w:p w:rsidR="00B02EA6" w:rsidRPr="00B02EA6" w:rsidRDefault="00B02EA6">
      <w:pPr>
        <w:pStyle w:val="ConsPlusNormal"/>
        <w:spacing w:before="220"/>
        <w:ind w:firstLine="540"/>
        <w:jc w:val="both"/>
      </w:pPr>
      <w:r w:rsidRPr="00B02EA6">
        <w:t xml:space="preserve">наличие письменного обязательства по финансированию мероприятий за счет средств бюджетов муниципальных образований в объемах, обеспечивающих установленный уровень </w:t>
      </w:r>
      <w:proofErr w:type="spellStart"/>
      <w:r w:rsidRPr="00B02EA6">
        <w:t>софинансирования</w:t>
      </w:r>
      <w:proofErr w:type="spellEnd"/>
      <w:r w:rsidRPr="00B02EA6">
        <w:t xml:space="preserve"> из областного бюджета;</w:t>
      </w:r>
    </w:p>
    <w:p w:rsidR="00B02EA6" w:rsidRPr="00B02EA6" w:rsidRDefault="00B02EA6">
      <w:pPr>
        <w:pStyle w:val="ConsPlusNormal"/>
        <w:spacing w:before="220"/>
        <w:ind w:firstLine="540"/>
        <w:jc w:val="both"/>
      </w:pPr>
      <w:r w:rsidRPr="00B02EA6">
        <w:t>письменное обязательство о внесении изменений в муниципальную программу (выписку из муниципальной программы) в части отражения мероприятий по проведению капитального ремонта.</w:t>
      </w:r>
    </w:p>
    <w:p w:rsidR="00B02EA6" w:rsidRPr="00B02EA6" w:rsidRDefault="00B02EA6">
      <w:pPr>
        <w:pStyle w:val="ConsPlusNormal"/>
        <w:spacing w:before="220"/>
        <w:ind w:firstLine="540"/>
        <w:jc w:val="both"/>
      </w:pPr>
      <w:r w:rsidRPr="00B02EA6">
        <w:t>11. Муниципальные образования не допускаются к участию в конкурсе в следующих случаях:</w:t>
      </w:r>
    </w:p>
    <w:p w:rsidR="00B02EA6" w:rsidRPr="00B02EA6" w:rsidRDefault="00B02EA6">
      <w:pPr>
        <w:pStyle w:val="ConsPlusNormal"/>
        <w:spacing w:before="220"/>
        <w:ind w:firstLine="540"/>
        <w:jc w:val="both"/>
      </w:pPr>
      <w:r w:rsidRPr="00B02EA6">
        <w:t>заявки поданы по истечении срока, указанного в извещении о начале конкурса;</w:t>
      </w:r>
    </w:p>
    <w:p w:rsidR="00B02EA6" w:rsidRPr="00B02EA6" w:rsidRDefault="00B02EA6">
      <w:pPr>
        <w:pStyle w:val="ConsPlusNormal"/>
        <w:spacing w:before="220"/>
        <w:ind w:firstLine="540"/>
        <w:jc w:val="both"/>
      </w:pPr>
      <w:r w:rsidRPr="00B02EA6">
        <w:t xml:space="preserve">неполного комплекта документов, указанных в </w:t>
      </w:r>
      <w:hyperlink w:anchor="P7067" w:history="1">
        <w:r w:rsidRPr="00B02EA6">
          <w:t>пункте 10</w:t>
        </w:r>
      </w:hyperlink>
      <w:r w:rsidRPr="00B02EA6">
        <w:t xml:space="preserve"> настоящих Правил.</w:t>
      </w:r>
    </w:p>
    <w:p w:rsidR="00B02EA6" w:rsidRPr="00B02EA6" w:rsidRDefault="00B02EA6">
      <w:pPr>
        <w:pStyle w:val="ConsPlusNormal"/>
        <w:spacing w:before="220"/>
        <w:ind w:firstLine="540"/>
        <w:jc w:val="both"/>
      </w:pPr>
      <w:r w:rsidRPr="00B02EA6">
        <w:t>12. Заявки, допущенные к конкурсу, рассматриваются Минкультуры в течение 10 рабочих дней со дня завершения приема заявок.</w:t>
      </w:r>
    </w:p>
    <w:p w:rsidR="00B02EA6" w:rsidRPr="00B02EA6" w:rsidRDefault="00B02EA6">
      <w:pPr>
        <w:pStyle w:val="ConsPlusNormal"/>
        <w:spacing w:before="220"/>
        <w:ind w:firstLine="540"/>
        <w:jc w:val="both"/>
      </w:pPr>
      <w:r w:rsidRPr="00B02EA6">
        <w:t>В случае обнаружения в ходе проведения отбора в заявке наличия неполных или недостоверных сведений такая заявка отклоняется.</w:t>
      </w:r>
    </w:p>
    <w:p w:rsidR="00B02EA6" w:rsidRPr="00B02EA6" w:rsidRDefault="00B02EA6">
      <w:pPr>
        <w:pStyle w:val="ConsPlusNormal"/>
        <w:spacing w:before="220"/>
        <w:ind w:firstLine="540"/>
        <w:jc w:val="both"/>
      </w:pPr>
      <w:r w:rsidRPr="00B02EA6">
        <w:t>13. Результаты конкурсного отбора оформляются приказом Минкультуры и размещаются на официальном сайте Минкультуры в сети "Интернет" не позднее трех дней после его подписания.</w:t>
      </w:r>
    </w:p>
    <w:p w:rsidR="00B02EA6" w:rsidRPr="00B02EA6" w:rsidRDefault="00B02EA6">
      <w:pPr>
        <w:pStyle w:val="ConsPlusNormal"/>
        <w:spacing w:before="220"/>
        <w:ind w:firstLine="540"/>
        <w:jc w:val="both"/>
      </w:pPr>
      <w:r w:rsidRPr="00B02EA6">
        <w:t>14. Распределение субсидии между муниципальными образованиями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текущий финансовый год и на плановый период.</w:t>
      </w:r>
    </w:p>
    <w:p w:rsidR="00B02EA6" w:rsidRPr="00B02EA6" w:rsidRDefault="00B02EA6">
      <w:pPr>
        <w:pStyle w:val="ConsPlusNormal"/>
        <w:spacing w:before="220"/>
        <w:ind w:firstLine="540"/>
        <w:jc w:val="both"/>
      </w:pPr>
      <w:r w:rsidRPr="00B02EA6">
        <w:t xml:space="preserve">15. Предоставление субсидии осуществляется на основании соглашения, заключенного в соответствии с требованиями, установленными </w:t>
      </w:r>
      <w:hyperlink r:id="rId195" w:history="1">
        <w:r w:rsidRPr="00B02EA6">
          <w:t>пунктом 8</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w:t>
      </w:r>
    </w:p>
    <w:p w:rsidR="00B02EA6" w:rsidRPr="00B02EA6" w:rsidRDefault="00B02EA6">
      <w:pPr>
        <w:pStyle w:val="ConsPlusNormal"/>
        <w:spacing w:before="220"/>
        <w:ind w:firstLine="540"/>
        <w:jc w:val="both"/>
      </w:pPr>
      <w:r w:rsidRPr="00B02EA6">
        <w:t xml:space="preserve">16. Перечисление субсидии из областного бюджета осуществляется Минкультуры в доле, соответствующей уровню </w:t>
      </w:r>
      <w:proofErr w:type="spellStart"/>
      <w:r w:rsidRPr="00B02EA6">
        <w:t>софинансирования</w:t>
      </w:r>
      <w:proofErr w:type="spellEnd"/>
      <w:r w:rsidRPr="00B02EA6">
        <w:t xml:space="preserve"> расходного обязательства муниципального образования, на основании представленной заявки по форме, установленной в соглашении.</w:t>
      </w:r>
    </w:p>
    <w:p w:rsidR="00B02EA6" w:rsidRPr="00B02EA6" w:rsidRDefault="00B02EA6">
      <w:pPr>
        <w:pStyle w:val="ConsPlusNormal"/>
        <w:spacing w:before="220"/>
        <w:ind w:firstLine="540"/>
        <w:jc w:val="both"/>
      </w:pPr>
      <w:r w:rsidRPr="00B02EA6">
        <w:t xml:space="preserve">17. В случае нарушения условий </w:t>
      </w:r>
      <w:proofErr w:type="spellStart"/>
      <w:r w:rsidRPr="00B02EA6">
        <w:t>софинансирования</w:t>
      </w:r>
      <w:proofErr w:type="spellEnd"/>
      <w:r w:rsidRPr="00B02EA6">
        <w:t xml:space="preserve">, нарушения исполнения целевых показателей результативности, муниципальное образование обязано возвратить в областной бюджет средства субсидии в сроки и объеме, определенные в соответствии с </w:t>
      </w:r>
      <w:hyperlink r:id="rId196" w:history="1">
        <w:r w:rsidRPr="00B02EA6">
          <w:t>пунктами 12</w:t>
        </w:r>
      </w:hyperlink>
      <w:r w:rsidRPr="00B02EA6">
        <w:t xml:space="preserve"> и </w:t>
      </w:r>
      <w:hyperlink r:id="rId197" w:history="1">
        <w:r w:rsidRPr="00B02EA6">
          <w:t>13-1</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w:t>
      </w:r>
    </w:p>
    <w:p w:rsidR="00B02EA6" w:rsidRPr="00B02EA6" w:rsidRDefault="00B02EA6">
      <w:pPr>
        <w:pStyle w:val="ConsPlusNormal"/>
        <w:spacing w:before="220"/>
        <w:ind w:firstLine="540"/>
        <w:jc w:val="both"/>
      </w:pPr>
      <w:r w:rsidRPr="00B02EA6">
        <w:t xml:space="preserve">18. В случае если муниципальным образованием обязанность по возврату средств в областной бюджет вследствие неисполнения обязательств по соглашению не исполнена и </w:t>
      </w:r>
      <w:r w:rsidRPr="00B02EA6">
        <w:lastRenderedPageBreak/>
        <w:t xml:space="preserve">основание для освобождения от применения мер ответственности, предусмотренных </w:t>
      </w:r>
      <w:hyperlink r:id="rId198" w:history="1">
        <w:r w:rsidRPr="00B02EA6">
          <w:t>пунктами 12</w:t>
        </w:r>
      </w:hyperlink>
      <w:r w:rsidRPr="00B02EA6">
        <w:t xml:space="preserve">, </w:t>
      </w:r>
      <w:hyperlink r:id="rId199" w:history="1">
        <w:r w:rsidRPr="00B02EA6">
          <w:t>13-1</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 отсутствует, субсидия на те же цели в очередном финансовом году такому муниципальному образованию предоставлению не подлежит до момента исполнения муниципальным образованием обязанности по возврату указанных средств в областной бюджет.</w:t>
      </w:r>
    </w:p>
    <w:p w:rsidR="00B02EA6" w:rsidRPr="00B02EA6" w:rsidRDefault="00B02EA6">
      <w:pPr>
        <w:pStyle w:val="ConsPlusNormal"/>
        <w:spacing w:before="220"/>
        <w:ind w:firstLine="540"/>
        <w:jc w:val="both"/>
      </w:pPr>
      <w:r w:rsidRPr="00B02EA6">
        <w:t>19. Контроль за соблюдением муниципальными образованиями условий и порядка предоставления субсидии осуществляется Минкультуры, иными уполномоченными органами в соответствии с установленными полномочиями.</w:t>
      </w:r>
    </w:p>
    <w:p w:rsidR="00B02EA6" w:rsidRPr="00B02EA6" w:rsidRDefault="00B02EA6">
      <w:pPr>
        <w:pStyle w:val="ConsPlusNormal"/>
        <w:jc w:val="both"/>
      </w:pPr>
    </w:p>
    <w:p w:rsidR="00B02EA6" w:rsidRPr="00B02EA6" w:rsidRDefault="00B02EA6">
      <w:pPr>
        <w:pStyle w:val="ConsPlusTitle"/>
        <w:jc w:val="center"/>
        <w:outlineLvl w:val="2"/>
      </w:pPr>
      <w:r w:rsidRPr="00B02EA6">
        <w:t>14. Правила распределения и предоставления субсидии</w:t>
      </w:r>
    </w:p>
    <w:p w:rsidR="00B02EA6" w:rsidRPr="00B02EA6" w:rsidRDefault="00B02EA6">
      <w:pPr>
        <w:pStyle w:val="ConsPlusTitle"/>
        <w:jc w:val="center"/>
      </w:pPr>
      <w:r w:rsidRPr="00B02EA6">
        <w:t>из областного бюджета бюджетам муниципальных образований</w:t>
      </w:r>
    </w:p>
    <w:p w:rsidR="00B02EA6" w:rsidRPr="00B02EA6" w:rsidRDefault="00B02EA6">
      <w:pPr>
        <w:pStyle w:val="ConsPlusTitle"/>
        <w:jc w:val="center"/>
      </w:pPr>
      <w:r w:rsidRPr="00B02EA6">
        <w:t>Оренбургской области на проведение капитального ремонта</w:t>
      </w:r>
    </w:p>
    <w:p w:rsidR="00B02EA6" w:rsidRPr="00B02EA6" w:rsidRDefault="00B02EA6">
      <w:pPr>
        <w:pStyle w:val="ConsPlusTitle"/>
        <w:jc w:val="center"/>
      </w:pPr>
      <w:r w:rsidRPr="00B02EA6">
        <w:t>объектов культуры (за исключением домов культуры)</w:t>
      </w:r>
    </w:p>
    <w:p w:rsidR="00B02EA6" w:rsidRPr="00B02EA6" w:rsidRDefault="00B02EA6">
      <w:pPr>
        <w:pStyle w:val="ConsPlusNormal"/>
        <w:jc w:val="both"/>
      </w:pPr>
    </w:p>
    <w:p w:rsidR="00B02EA6" w:rsidRPr="00B02EA6" w:rsidRDefault="00B02EA6">
      <w:pPr>
        <w:pStyle w:val="ConsPlusNormal"/>
        <w:ind w:firstLine="540"/>
        <w:jc w:val="both"/>
      </w:pPr>
      <w:r w:rsidRPr="00B02EA6">
        <w:t>1. Настоящие Правила устанавливают порядок распределения и условия предоставления субсидии из областного бюджета бюджетам муниципальных образований Оренбургской области (далее - муниципальное образование, муниципальные образования) на проведение капитального ремонта объектов культуры (за исключением домов культуры) (далее - субсидия).</w:t>
      </w:r>
    </w:p>
    <w:p w:rsidR="00B02EA6" w:rsidRPr="00B02EA6" w:rsidRDefault="00B02EA6">
      <w:pPr>
        <w:pStyle w:val="ConsPlusNormal"/>
        <w:spacing w:before="220"/>
        <w:ind w:firstLine="540"/>
        <w:jc w:val="both"/>
      </w:pPr>
      <w:r w:rsidRPr="00B02EA6">
        <w:t>Под объектами культуры понимаются библиотеки, музеи, выставочные залы (в том числе их обособленные или структурные подразделения).</w:t>
      </w:r>
    </w:p>
    <w:p w:rsidR="00B02EA6" w:rsidRPr="00B02EA6" w:rsidRDefault="00B02EA6">
      <w:pPr>
        <w:pStyle w:val="ConsPlusNormal"/>
        <w:jc w:val="both"/>
      </w:pPr>
      <w:r w:rsidRPr="00B02EA6">
        <w:t xml:space="preserve">(в ред. </w:t>
      </w:r>
      <w:hyperlink r:id="rId200" w:history="1">
        <w:r w:rsidRPr="00B02EA6">
          <w:t>Постановления</w:t>
        </w:r>
      </w:hyperlink>
      <w:r w:rsidRPr="00B02EA6">
        <w:t xml:space="preserve"> Правительства Оренбургской области от 24.12.2020 N 1230-пп)</w:t>
      </w:r>
    </w:p>
    <w:p w:rsidR="00B02EA6" w:rsidRPr="00B02EA6" w:rsidRDefault="00B02EA6">
      <w:pPr>
        <w:pStyle w:val="ConsPlusNormal"/>
        <w:spacing w:before="220"/>
        <w:ind w:firstLine="540"/>
        <w:jc w:val="both"/>
      </w:pPr>
      <w:r w:rsidRPr="00B02EA6">
        <w:t xml:space="preserve">2. Субсидия предоставляется в целях </w:t>
      </w:r>
      <w:proofErr w:type="spellStart"/>
      <w:r w:rsidRPr="00B02EA6">
        <w:t>софинансирования</w:t>
      </w:r>
      <w:proofErr w:type="spellEnd"/>
      <w:r w:rsidRPr="00B02EA6">
        <w:t xml:space="preserve"> расходных обязательств муниципальных образований, возникающих при выполнении следующих полномочий:</w:t>
      </w:r>
    </w:p>
    <w:p w:rsidR="00B02EA6" w:rsidRPr="00B02EA6" w:rsidRDefault="00B02EA6">
      <w:pPr>
        <w:pStyle w:val="ConsPlusNormal"/>
        <w:spacing w:before="220"/>
        <w:ind w:firstLine="540"/>
        <w:jc w:val="both"/>
      </w:pPr>
      <w:r w:rsidRPr="00B02EA6">
        <w:t>а) городского округа - создание условий для организации досуга и обеспечения жителей городского округа услугами организаций культуры, организация библиотечного обслуживания населения, комплектование и обеспечение сохранности библиотечных фондов библиотек муниципального, городского округа, организация предоставления дополнительного образования детей;</w:t>
      </w:r>
    </w:p>
    <w:p w:rsidR="00B02EA6" w:rsidRPr="00B02EA6" w:rsidRDefault="00B02EA6">
      <w:pPr>
        <w:pStyle w:val="ConsPlusNormal"/>
        <w:spacing w:before="220"/>
        <w:ind w:firstLine="540"/>
        <w:jc w:val="both"/>
      </w:pPr>
      <w:r w:rsidRPr="00B02EA6">
        <w:t xml:space="preserve">б) муниципального района - создание условий для обеспечения поселений, входящих в состав муниципального района, услугами по организации досуга и услугами организаций культуры, организация библиотечного обслуживания населения </w:t>
      </w:r>
      <w:proofErr w:type="spellStart"/>
      <w:r w:rsidRPr="00B02EA6">
        <w:t>межпоселенческими</w:t>
      </w:r>
      <w:proofErr w:type="spellEnd"/>
      <w:r w:rsidRPr="00B02EA6">
        <w:t xml:space="preserve"> библиотеками, комплектование и обеспечение сохранности их библиотечных фондов, организация предоставления дополнительного образования детей;</w:t>
      </w:r>
    </w:p>
    <w:p w:rsidR="00B02EA6" w:rsidRPr="00B02EA6" w:rsidRDefault="00B02EA6">
      <w:pPr>
        <w:pStyle w:val="ConsPlusNormal"/>
        <w:spacing w:before="220"/>
        <w:ind w:firstLine="540"/>
        <w:jc w:val="both"/>
      </w:pPr>
      <w:r w:rsidRPr="00B02EA6">
        <w:t>в) сельского поселения - создание условий для организации досуга и обеспечения жителей поселения услугами организаций культуры, организация библиотечного обслуживания населения, комплектование и обеспечение сохранности библиотечных фондов библиотек поселения.</w:t>
      </w:r>
    </w:p>
    <w:p w:rsidR="00B02EA6" w:rsidRPr="00B02EA6" w:rsidRDefault="00B02EA6">
      <w:pPr>
        <w:pStyle w:val="ConsPlusNormal"/>
        <w:spacing w:before="220"/>
        <w:ind w:firstLine="540"/>
        <w:jc w:val="both"/>
      </w:pPr>
      <w:r w:rsidRPr="00B02EA6">
        <w:t>3. Субсидия предоставляется в рамках реализации мероприятия регионального проекта "Обеспечение качественно нового уровня развития инфраструктуры культуры ("Культурная среда")" на проведение капитального ремонта объектов культуры (за исключением домов культуры).</w:t>
      </w:r>
    </w:p>
    <w:p w:rsidR="00B02EA6" w:rsidRPr="00B02EA6" w:rsidRDefault="00B02EA6">
      <w:pPr>
        <w:pStyle w:val="ConsPlusNormal"/>
        <w:spacing w:before="220"/>
        <w:ind w:firstLine="540"/>
        <w:jc w:val="both"/>
      </w:pPr>
      <w:r w:rsidRPr="00B02EA6">
        <w:t>4. Субсидия предоставляется при соблюдении ОМСУ следующих условий:</w:t>
      </w:r>
    </w:p>
    <w:p w:rsidR="00B02EA6" w:rsidRPr="00B02EA6" w:rsidRDefault="00B02EA6">
      <w:pPr>
        <w:pStyle w:val="ConsPlusNormal"/>
        <w:spacing w:before="220"/>
        <w:ind w:firstLine="540"/>
        <w:jc w:val="both"/>
      </w:pPr>
      <w:r w:rsidRPr="00B02EA6">
        <w:t>наличие утвержденной муниципальной программы, предусматривающей мероприятия на капитальный ремонт объектов культуры;</w:t>
      </w:r>
    </w:p>
    <w:p w:rsidR="00B02EA6" w:rsidRPr="00B02EA6" w:rsidRDefault="00B02EA6">
      <w:pPr>
        <w:pStyle w:val="ConsPlusNormal"/>
        <w:spacing w:before="220"/>
        <w:ind w:firstLine="540"/>
        <w:jc w:val="both"/>
      </w:pPr>
      <w:r w:rsidRPr="00B02EA6">
        <w:t xml:space="preserve">наличие в бюджете муниципального образования средств в объеме, обеспечивающем </w:t>
      </w:r>
      <w:r w:rsidRPr="00B02EA6">
        <w:lastRenderedPageBreak/>
        <w:t xml:space="preserve">необходимый уровень </w:t>
      </w:r>
      <w:proofErr w:type="spellStart"/>
      <w:r w:rsidRPr="00B02EA6">
        <w:t>софинансирования</w:t>
      </w:r>
      <w:proofErr w:type="spellEnd"/>
      <w:r w:rsidRPr="00B02EA6">
        <w:t>;</w:t>
      </w:r>
    </w:p>
    <w:p w:rsidR="00B02EA6" w:rsidRPr="00B02EA6" w:rsidRDefault="00B02EA6">
      <w:pPr>
        <w:pStyle w:val="ConsPlusNormal"/>
        <w:spacing w:before="220"/>
        <w:ind w:firstLine="540"/>
        <w:jc w:val="both"/>
      </w:pPr>
      <w:r w:rsidRPr="00B02EA6">
        <w:t>наличие заключенного соглашения о предоставлении субсидии между Минкультуры и ОМСУ (далее - соглашение) по форме, утвержденной министерством финансов Оренбургской области.</w:t>
      </w:r>
    </w:p>
    <w:p w:rsidR="00B02EA6" w:rsidRPr="00B02EA6" w:rsidRDefault="00B02EA6">
      <w:pPr>
        <w:pStyle w:val="ConsPlusNormal"/>
        <w:spacing w:before="220"/>
        <w:ind w:firstLine="540"/>
        <w:jc w:val="both"/>
      </w:pPr>
      <w:r w:rsidRPr="00B02EA6">
        <w:t>5. Главным распорядителем средств областного бюджета, предусмотренных для предоставления субсидии, является Минкультуры.</w:t>
      </w:r>
    </w:p>
    <w:p w:rsidR="00B02EA6" w:rsidRPr="00B02EA6" w:rsidRDefault="00B02EA6">
      <w:pPr>
        <w:pStyle w:val="ConsPlusNormal"/>
        <w:spacing w:before="220"/>
        <w:ind w:firstLine="540"/>
        <w:jc w:val="both"/>
      </w:pPr>
      <w:r w:rsidRPr="00B02EA6">
        <w:t xml:space="preserve">6. ОМСУ предусматривают в бюджетах муниципальных образований ассигнования на реализацию соответствующих мероприятий исходя из установленного уровня </w:t>
      </w:r>
      <w:proofErr w:type="spellStart"/>
      <w:r w:rsidRPr="00B02EA6">
        <w:t>софинансирования</w:t>
      </w:r>
      <w:proofErr w:type="spellEnd"/>
      <w:r w:rsidRPr="00B02EA6">
        <w:t xml:space="preserve">. Предельный уровень </w:t>
      </w:r>
      <w:proofErr w:type="spellStart"/>
      <w:r w:rsidRPr="00B02EA6">
        <w:t>софинансирования</w:t>
      </w:r>
      <w:proofErr w:type="spellEnd"/>
      <w:r w:rsidRPr="00B02EA6">
        <w:t xml:space="preserve"> из областного бюджета расходного обязательства ОМСУ устанавливается:</w:t>
      </w:r>
    </w:p>
    <w:p w:rsidR="00B02EA6" w:rsidRPr="00B02EA6" w:rsidRDefault="00B02EA6">
      <w:pPr>
        <w:pStyle w:val="ConsPlusNormal"/>
        <w:spacing w:before="220"/>
        <w:ind w:firstLine="540"/>
        <w:jc w:val="both"/>
      </w:pPr>
      <w:r w:rsidRPr="00B02EA6">
        <w:t>для городского округа, расчетный уровень бюджетной обеспеченности которого до распределения дотации на выравнивание свыше 1,6, - не более 90,0 процента, если ниже 1,6, - не более 95,0 процента;</w:t>
      </w:r>
    </w:p>
    <w:p w:rsidR="00B02EA6" w:rsidRPr="00B02EA6" w:rsidRDefault="00B02EA6">
      <w:pPr>
        <w:pStyle w:val="ConsPlusNormal"/>
        <w:spacing w:before="220"/>
        <w:ind w:firstLine="540"/>
        <w:jc w:val="both"/>
      </w:pPr>
      <w:r w:rsidRPr="00B02EA6">
        <w:t>для муниципального района, расчетный уровень бюджетной обеспеченности которого до распределения дотации на выравнивание свыше 1,0, - не более 93,0 процента, до 1,0, - не более 95,0 процента.</w:t>
      </w:r>
    </w:p>
    <w:p w:rsidR="00B02EA6" w:rsidRPr="00B02EA6" w:rsidRDefault="00B02EA6">
      <w:pPr>
        <w:pStyle w:val="ConsPlusNormal"/>
        <w:spacing w:before="220"/>
        <w:ind w:firstLine="540"/>
        <w:jc w:val="both"/>
      </w:pPr>
      <w:r w:rsidRPr="00B02EA6">
        <w:t xml:space="preserve">Уровень расчетной бюджетной обеспеченности муниципальных образований до выравнивания бюджетной обеспеченности определяется в порядке, установленном </w:t>
      </w:r>
      <w:hyperlink r:id="rId201" w:history="1">
        <w:r w:rsidRPr="00B02EA6">
          <w:t>Законом</w:t>
        </w:r>
      </w:hyperlink>
      <w:r w:rsidRPr="00B02EA6">
        <w:t xml:space="preserve"> Оренбургской области от 30 ноября 2005 года N 2738/499-III-ОЗ "О межбюджетных отношениях в Оренбургской области".</w:t>
      </w:r>
    </w:p>
    <w:p w:rsidR="00B02EA6" w:rsidRPr="00B02EA6" w:rsidRDefault="00B02EA6">
      <w:pPr>
        <w:pStyle w:val="ConsPlusNormal"/>
        <w:spacing w:before="220"/>
        <w:ind w:firstLine="540"/>
        <w:jc w:val="both"/>
      </w:pPr>
      <w:r w:rsidRPr="00B02EA6">
        <w:t>7. Объем субсидии бюджету муниципального образования из областного бюджета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proofErr w:type="spellStart"/>
      <w:r w:rsidRPr="00B02EA6">
        <w:t>С</w:t>
      </w:r>
      <w:r w:rsidRPr="00B02EA6">
        <w:rPr>
          <w:vertAlign w:val="subscript"/>
        </w:rPr>
        <w:t>i</w:t>
      </w:r>
      <w:proofErr w:type="spellEnd"/>
      <w:r w:rsidRPr="00B02EA6">
        <w:t xml:space="preserve"> = </w:t>
      </w:r>
      <w:proofErr w:type="spellStart"/>
      <w:r w:rsidRPr="00B02EA6">
        <w:t>СС</w:t>
      </w:r>
      <w:r w:rsidRPr="00B02EA6">
        <w:rPr>
          <w:vertAlign w:val="subscript"/>
        </w:rPr>
        <w:t>i</w:t>
      </w:r>
      <w:proofErr w:type="spellEnd"/>
      <w:r w:rsidRPr="00B02EA6">
        <w:t xml:space="preserve"> x </w:t>
      </w:r>
      <w:proofErr w:type="spellStart"/>
      <w:r w:rsidRPr="00B02EA6">
        <w:t>ПС</w:t>
      </w:r>
      <w:r w:rsidRPr="00B02EA6">
        <w:rPr>
          <w:vertAlign w:val="subscript"/>
        </w:rPr>
        <w:t>i</w:t>
      </w:r>
      <w:proofErr w:type="spellEnd"/>
      <w:r w:rsidRPr="00B02EA6">
        <w:t>, где:</w:t>
      </w:r>
    </w:p>
    <w:p w:rsidR="00B02EA6" w:rsidRPr="00B02EA6" w:rsidRDefault="00B02EA6">
      <w:pPr>
        <w:pStyle w:val="ConsPlusNormal"/>
        <w:jc w:val="both"/>
      </w:pPr>
    </w:p>
    <w:p w:rsidR="00B02EA6" w:rsidRPr="00B02EA6" w:rsidRDefault="00B02EA6">
      <w:pPr>
        <w:pStyle w:val="ConsPlusNormal"/>
        <w:ind w:firstLine="540"/>
        <w:jc w:val="both"/>
      </w:pPr>
      <w:proofErr w:type="spellStart"/>
      <w:r w:rsidRPr="00B02EA6">
        <w:t>С</w:t>
      </w:r>
      <w:r w:rsidRPr="00B02EA6">
        <w:rPr>
          <w:vertAlign w:val="subscript"/>
        </w:rPr>
        <w:t>i</w:t>
      </w:r>
      <w:proofErr w:type="spellEnd"/>
      <w:r w:rsidRPr="00B02EA6">
        <w:t xml:space="preserve"> - объем субсидии из областного бюджета на </w:t>
      </w:r>
      <w:proofErr w:type="spellStart"/>
      <w:r w:rsidRPr="00B02EA6">
        <w:t>софинансирование</w:t>
      </w:r>
      <w:proofErr w:type="spellEnd"/>
      <w:r w:rsidRPr="00B02EA6">
        <w:t xml:space="preserve"> капитального ремонта объекта культуры в очередном финансовом году;</w:t>
      </w:r>
    </w:p>
    <w:p w:rsidR="00B02EA6" w:rsidRPr="00B02EA6" w:rsidRDefault="00B02EA6">
      <w:pPr>
        <w:pStyle w:val="ConsPlusNormal"/>
        <w:spacing w:before="220"/>
        <w:ind w:firstLine="540"/>
        <w:jc w:val="both"/>
      </w:pPr>
      <w:proofErr w:type="spellStart"/>
      <w:r w:rsidRPr="00B02EA6">
        <w:t>СС</w:t>
      </w:r>
      <w:r w:rsidRPr="00B02EA6">
        <w:rPr>
          <w:vertAlign w:val="subscript"/>
        </w:rPr>
        <w:t>i</w:t>
      </w:r>
      <w:proofErr w:type="spellEnd"/>
      <w:r w:rsidRPr="00B02EA6">
        <w:t xml:space="preserve"> - сумма заявки муниципального образования на проведение капитального ремонта объекта культуры i-</w:t>
      </w:r>
      <w:proofErr w:type="spellStart"/>
      <w:r w:rsidRPr="00B02EA6">
        <w:t>го</w:t>
      </w:r>
      <w:proofErr w:type="spellEnd"/>
      <w:r w:rsidRPr="00B02EA6">
        <w:t xml:space="preserve"> муниципального образования, предлагаемая к финансированию в очередном финансовом году;</w:t>
      </w:r>
    </w:p>
    <w:p w:rsidR="00B02EA6" w:rsidRPr="00B02EA6" w:rsidRDefault="00B02EA6">
      <w:pPr>
        <w:pStyle w:val="ConsPlusNormal"/>
        <w:spacing w:before="220"/>
        <w:ind w:firstLine="540"/>
        <w:jc w:val="both"/>
      </w:pPr>
      <w:proofErr w:type="spellStart"/>
      <w:r w:rsidRPr="00B02EA6">
        <w:t>ПС</w:t>
      </w:r>
      <w:r w:rsidRPr="00B02EA6">
        <w:rPr>
          <w:vertAlign w:val="subscript"/>
        </w:rPr>
        <w:t>i</w:t>
      </w:r>
      <w:proofErr w:type="spellEnd"/>
      <w:r w:rsidRPr="00B02EA6">
        <w:t xml:space="preserve"> - уровень </w:t>
      </w:r>
      <w:proofErr w:type="spellStart"/>
      <w:r w:rsidRPr="00B02EA6">
        <w:t>софинансирования</w:t>
      </w:r>
      <w:proofErr w:type="spellEnd"/>
      <w:r w:rsidRPr="00B02EA6">
        <w:t xml:space="preserve"> из областного бюджета i-</w:t>
      </w:r>
      <w:proofErr w:type="spellStart"/>
      <w:r w:rsidRPr="00B02EA6">
        <w:t>го</w:t>
      </w:r>
      <w:proofErr w:type="spellEnd"/>
      <w:r w:rsidRPr="00B02EA6">
        <w:t xml:space="preserve"> муниципального образования.</w:t>
      </w:r>
    </w:p>
    <w:p w:rsidR="00B02EA6" w:rsidRPr="00B02EA6" w:rsidRDefault="00B02EA6">
      <w:pPr>
        <w:pStyle w:val="ConsPlusNormal"/>
        <w:spacing w:before="220"/>
        <w:ind w:firstLine="540"/>
        <w:jc w:val="both"/>
      </w:pPr>
      <w:r w:rsidRPr="00B02EA6">
        <w:t xml:space="preserve">В случае недостаточности объема субсидии областного бюджета на </w:t>
      </w:r>
      <w:proofErr w:type="spellStart"/>
      <w:r w:rsidRPr="00B02EA6">
        <w:t>софинансирование</w:t>
      </w:r>
      <w:proofErr w:type="spellEnd"/>
      <w:r w:rsidRPr="00B02EA6">
        <w:t xml:space="preserve"> отобранных проектов, доля средств областного бюджета может быть уменьшена в одинаковой пропорции по всем муниципальным образованиям.</w:t>
      </w:r>
    </w:p>
    <w:p w:rsidR="00B02EA6" w:rsidRPr="00B02EA6" w:rsidRDefault="00B02EA6">
      <w:pPr>
        <w:pStyle w:val="ConsPlusNormal"/>
        <w:spacing w:before="220"/>
        <w:ind w:firstLine="540"/>
        <w:jc w:val="both"/>
      </w:pPr>
      <w:r w:rsidRPr="00B02EA6">
        <w:t>8. Минкультуры осуществляет конкурсный отбор заявок муниципальных образований на выделение субсидии (далее - заявка) из областного бюджета на проведение капитального ремонта, составленных по форме, установленной Минкультуры. Порядок и сроки проведения конкурсного отбора устанавливаются Минкультуры в соответствии с настоящими Правилами. Извещение о начале и сроках приема заявок размещается на официальном сайте Минкультуры в сети "Интернет".</w:t>
      </w:r>
    </w:p>
    <w:p w:rsidR="00B02EA6" w:rsidRPr="00B02EA6" w:rsidRDefault="00B02EA6">
      <w:pPr>
        <w:pStyle w:val="ConsPlusNormal"/>
        <w:spacing w:before="220"/>
        <w:ind w:firstLine="540"/>
        <w:jc w:val="both"/>
      </w:pPr>
      <w:bookmarkStart w:id="19" w:name="P7117"/>
      <w:bookmarkEnd w:id="19"/>
      <w:r w:rsidRPr="00B02EA6">
        <w:t>9. Конкурсный отбор представленных муниципальными образованиями заявок осуществляется исходя из следующих критериев:</w:t>
      </w:r>
    </w:p>
    <w:p w:rsidR="00B02EA6" w:rsidRPr="00B02EA6" w:rsidRDefault="00B02EA6">
      <w:pPr>
        <w:pStyle w:val="ConsPlusNormal"/>
        <w:spacing w:before="220"/>
        <w:ind w:firstLine="540"/>
        <w:jc w:val="both"/>
      </w:pPr>
      <w:r w:rsidRPr="00B02EA6">
        <w:t>наличие сметы на капитальный ремонт объекта культуры;</w:t>
      </w:r>
    </w:p>
    <w:p w:rsidR="00B02EA6" w:rsidRPr="00B02EA6" w:rsidRDefault="00B02EA6">
      <w:pPr>
        <w:pStyle w:val="ConsPlusNormal"/>
        <w:spacing w:before="220"/>
        <w:ind w:firstLine="540"/>
        <w:jc w:val="both"/>
      </w:pPr>
      <w:r w:rsidRPr="00B02EA6">
        <w:lastRenderedPageBreak/>
        <w:t>увеличение показателей деятельности учреждения, осуществляющего деятельность на объекте культуры;</w:t>
      </w:r>
    </w:p>
    <w:p w:rsidR="00B02EA6" w:rsidRPr="00B02EA6" w:rsidRDefault="00B02EA6">
      <w:pPr>
        <w:pStyle w:val="ConsPlusNormal"/>
        <w:spacing w:before="220"/>
        <w:ind w:firstLine="540"/>
        <w:jc w:val="both"/>
      </w:pPr>
      <w:r w:rsidRPr="00B02EA6">
        <w:t>представление письменного обоснования необходимости проведения капитального ремонта с указанием краткой характеристики объекта культуры и технико-экономических показателей капитального ремонта;</w:t>
      </w:r>
    </w:p>
    <w:p w:rsidR="00B02EA6" w:rsidRPr="00B02EA6" w:rsidRDefault="00B02EA6">
      <w:pPr>
        <w:pStyle w:val="ConsPlusNormal"/>
        <w:spacing w:before="220"/>
        <w:ind w:firstLine="540"/>
        <w:jc w:val="both"/>
      </w:pPr>
      <w:r w:rsidRPr="00B02EA6">
        <w:t xml:space="preserve">наличие письменного обязательства по финансированию капитального ремонта за счет средств бюджетов муниципальных образований в объемах, обеспечивающих установленный уровень </w:t>
      </w:r>
      <w:proofErr w:type="spellStart"/>
      <w:r w:rsidRPr="00B02EA6">
        <w:t>софинансирования</w:t>
      </w:r>
      <w:proofErr w:type="spellEnd"/>
      <w:r w:rsidRPr="00B02EA6">
        <w:t xml:space="preserve"> из областного бюджета;</w:t>
      </w:r>
    </w:p>
    <w:p w:rsidR="00B02EA6" w:rsidRPr="00B02EA6" w:rsidRDefault="00B02EA6">
      <w:pPr>
        <w:pStyle w:val="ConsPlusNormal"/>
        <w:spacing w:before="220"/>
        <w:ind w:firstLine="540"/>
        <w:jc w:val="both"/>
      </w:pPr>
      <w:r w:rsidRPr="00B02EA6">
        <w:t>письменное обязательство о внесении изменений в муниципальную программу (выписку из муниципальной программы) в части отражения мероприятий на проведение капитального ремонта объектов культуры.</w:t>
      </w:r>
    </w:p>
    <w:p w:rsidR="00B02EA6" w:rsidRPr="00B02EA6" w:rsidRDefault="00B02EA6">
      <w:pPr>
        <w:pStyle w:val="ConsPlusNormal"/>
        <w:spacing w:before="220"/>
        <w:ind w:firstLine="540"/>
        <w:jc w:val="both"/>
      </w:pPr>
      <w:r w:rsidRPr="00B02EA6">
        <w:t>10. Муниципальные образования не допускаются к участию в конкурсном отборе в следующих случаях:</w:t>
      </w:r>
    </w:p>
    <w:p w:rsidR="00B02EA6" w:rsidRPr="00B02EA6" w:rsidRDefault="00B02EA6">
      <w:pPr>
        <w:pStyle w:val="ConsPlusNormal"/>
        <w:spacing w:before="220"/>
        <w:ind w:firstLine="540"/>
        <w:jc w:val="both"/>
      </w:pPr>
      <w:r w:rsidRPr="00B02EA6">
        <w:t>заявки поданы по истечении срока, указанного в извещении о начале конкурса;</w:t>
      </w:r>
    </w:p>
    <w:p w:rsidR="00B02EA6" w:rsidRPr="00B02EA6" w:rsidRDefault="00B02EA6">
      <w:pPr>
        <w:pStyle w:val="ConsPlusNormal"/>
        <w:spacing w:before="220"/>
        <w:ind w:firstLine="540"/>
        <w:jc w:val="both"/>
      </w:pPr>
      <w:r w:rsidRPr="00B02EA6">
        <w:t xml:space="preserve">неполного комплекта документов, указанных в </w:t>
      </w:r>
      <w:hyperlink w:anchor="P7117" w:history="1">
        <w:r w:rsidRPr="00B02EA6">
          <w:t>пункте 9</w:t>
        </w:r>
      </w:hyperlink>
      <w:r w:rsidRPr="00B02EA6">
        <w:t xml:space="preserve"> настоящих Правил.</w:t>
      </w:r>
    </w:p>
    <w:p w:rsidR="00B02EA6" w:rsidRPr="00B02EA6" w:rsidRDefault="00B02EA6">
      <w:pPr>
        <w:pStyle w:val="ConsPlusNormal"/>
        <w:spacing w:before="220"/>
        <w:ind w:firstLine="540"/>
        <w:jc w:val="both"/>
      </w:pPr>
      <w:r w:rsidRPr="00B02EA6">
        <w:t>11. Заявки, допущенные к конкурсному отбору, рассматриваются Минкультуры в течение 10 рабочих дней со дня завершения приема заявок.</w:t>
      </w:r>
    </w:p>
    <w:p w:rsidR="00B02EA6" w:rsidRPr="00B02EA6" w:rsidRDefault="00B02EA6">
      <w:pPr>
        <w:pStyle w:val="ConsPlusNormal"/>
        <w:spacing w:before="220"/>
        <w:ind w:firstLine="540"/>
        <w:jc w:val="both"/>
      </w:pPr>
      <w:r w:rsidRPr="00B02EA6">
        <w:t>В случае обнаружения в ходе проведения конкурсного отбора в заявке наличия неполных или недостоверных сведений такая заявка отклоняется.</w:t>
      </w:r>
    </w:p>
    <w:p w:rsidR="00B02EA6" w:rsidRPr="00B02EA6" w:rsidRDefault="00B02EA6">
      <w:pPr>
        <w:pStyle w:val="ConsPlusNormal"/>
        <w:spacing w:before="220"/>
        <w:ind w:firstLine="540"/>
        <w:jc w:val="both"/>
      </w:pPr>
      <w:r w:rsidRPr="00B02EA6">
        <w:t>12. Результаты конкурсного отбора оформляются приказом Минкультуры и размещаются на официальном сайте Минкультуры в сети "Интернет" не позднее трех дней после его подписания.</w:t>
      </w:r>
    </w:p>
    <w:p w:rsidR="00B02EA6" w:rsidRPr="00B02EA6" w:rsidRDefault="00B02EA6">
      <w:pPr>
        <w:pStyle w:val="ConsPlusNormal"/>
        <w:spacing w:before="220"/>
        <w:ind w:firstLine="540"/>
        <w:jc w:val="both"/>
      </w:pPr>
      <w:r w:rsidRPr="00B02EA6">
        <w:t>13. Распределение субсидии между муниципальными образованиями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текущий финансовый год и на плановый период.</w:t>
      </w:r>
    </w:p>
    <w:p w:rsidR="00B02EA6" w:rsidRPr="00B02EA6" w:rsidRDefault="00B02EA6">
      <w:pPr>
        <w:pStyle w:val="ConsPlusNormal"/>
        <w:spacing w:before="220"/>
        <w:ind w:firstLine="540"/>
        <w:jc w:val="both"/>
      </w:pPr>
      <w:r w:rsidRPr="00B02EA6">
        <w:t xml:space="preserve">14. Предоставление субсидии осуществляется на основании соглашения, заключенного в соответствии с требованиями, установленными </w:t>
      </w:r>
      <w:hyperlink r:id="rId202" w:history="1">
        <w:r w:rsidRPr="00B02EA6">
          <w:t>пунктом 8</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w:t>
      </w:r>
    </w:p>
    <w:p w:rsidR="00B02EA6" w:rsidRPr="00B02EA6" w:rsidRDefault="00B02EA6">
      <w:pPr>
        <w:pStyle w:val="ConsPlusNormal"/>
        <w:spacing w:before="220"/>
        <w:ind w:firstLine="540"/>
        <w:jc w:val="both"/>
      </w:pPr>
      <w:r w:rsidRPr="00B02EA6">
        <w:t xml:space="preserve">15. Перечисление субсидии из областного бюджета осуществляется Минкультуры в доле, соответствующей уровню </w:t>
      </w:r>
      <w:proofErr w:type="spellStart"/>
      <w:r w:rsidRPr="00B02EA6">
        <w:t>софинансирования</w:t>
      </w:r>
      <w:proofErr w:type="spellEnd"/>
      <w:r w:rsidRPr="00B02EA6">
        <w:t xml:space="preserve"> расходного обязательства муниципального образования, на основании представленной заявки по форме, установленной в соглашении.</w:t>
      </w:r>
    </w:p>
    <w:p w:rsidR="00B02EA6" w:rsidRPr="00B02EA6" w:rsidRDefault="00B02EA6">
      <w:pPr>
        <w:pStyle w:val="ConsPlusNormal"/>
        <w:spacing w:before="220"/>
        <w:ind w:firstLine="540"/>
        <w:jc w:val="both"/>
      </w:pPr>
      <w:r w:rsidRPr="00B02EA6">
        <w:t xml:space="preserve">16. В случае нарушения условий </w:t>
      </w:r>
      <w:proofErr w:type="spellStart"/>
      <w:r w:rsidRPr="00B02EA6">
        <w:t>софинансирования</w:t>
      </w:r>
      <w:proofErr w:type="spellEnd"/>
      <w:r w:rsidRPr="00B02EA6">
        <w:t xml:space="preserve">, нарушения исполнения целевых показателей результативности, муниципальное образование обязано возвратить в областной бюджет средства субсидии в сроки и объеме, определенные в соответствии с </w:t>
      </w:r>
      <w:hyperlink r:id="rId203" w:history="1">
        <w:r w:rsidRPr="00B02EA6">
          <w:t>пунктами 12</w:t>
        </w:r>
      </w:hyperlink>
      <w:r w:rsidRPr="00B02EA6">
        <w:t xml:space="preserve"> и </w:t>
      </w:r>
      <w:hyperlink r:id="rId204" w:history="1">
        <w:r w:rsidRPr="00B02EA6">
          <w:t>13-1</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w:t>
      </w:r>
    </w:p>
    <w:p w:rsidR="00B02EA6" w:rsidRPr="00B02EA6" w:rsidRDefault="00B02EA6">
      <w:pPr>
        <w:pStyle w:val="ConsPlusNormal"/>
        <w:spacing w:before="220"/>
        <w:ind w:firstLine="540"/>
        <w:jc w:val="both"/>
      </w:pPr>
      <w:r w:rsidRPr="00B02EA6">
        <w:t xml:space="preserve">17. В случае если муниципальным образованием обязанность по возврату средств в областной бюджет вследствие неисполнения обязательств по соглашению не исполнена и основание для освобождения от применения мер ответственности, предусмотренных </w:t>
      </w:r>
      <w:hyperlink r:id="rId205" w:history="1">
        <w:r w:rsidRPr="00B02EA6">
          <w:t>пунктами 12</w:t>
        </w:r>
      </w:hyperlink>
      <w:r w:rsidRPr="00B02EA6">
        <w:t xml:space="preserve">, </w:t>
      </w:r>
      <w:hyperlink r:id="rId206" w:history="1">
        <w:r w:rsidRPr="00B02EA6">
          <w:t>13-1</w:t>
        </w:r>
      </w:hyperlink>
      <w:r w:rsidRPr="00B02EA6">
        <w:t xml:space="preserve"> правил предоставления и распределения субсидий из областного бюджета бюджетам </w:t>
      </w:r>
      <w:r w:rsidRPr="00B02EA6">
        <w:lastRenderedPageBreak/>
        <w:t>муниципальных образований Оренбургской области, утвержденных постановлением Правительства Оренбургской области от 20.06.2016 N 430-п, отсутствует, субсидия на те же цели в очередном финансовом году такому муниципальному образованию предоставлению не подлежит до момента исполнения муниципальным образованием обязанности по возврату указанных средств в областной бюджет.</w:t>
      </w:r>
    </w:p>
    <w:p w:rsidR="00B02EA6" w:rsidRPr="00B02EA6" w:rsidRDefault="00B02EA6">
      <w:pPr>
        <w:pStyle w:val="ConsPlusNormal"/>
        <w:spacing w:before="220"/>
        <w:ind w:firstLine="540"/>
        <w:jc w:val="both"/>
      </w:pPr>
      <w:r w:rsidRPr="00B02EA6">
        <w:t>18. Контроль за соблюдением муниципальными образованиями условий и порядка предоставления субсидии осуществляется Минкультуры, иными уполномоченными органами в соответствии с установленными полномочиями.</w:t>
      </w:r>
    </w:p>
    <w:p w:rsidR="00B02EA6" w:rsidRPr="00B02EA6" w:rsidRDefault="00B02EA6">
      <w:pPr>
        <w:pStyle w:val="ConsPlusNormal"/>
        <w:jc w:val="both"/>
      </w:pPr>
    </w:p>
    <w:p w:rsidR="00B02EA6" w:rsidRPr="00B02EA6" w:rsidRDefault="00B02EA6">
      <w:pPr>
        <w:pStyle w:val="ConsPlusTitle"/>
        <w:jc w:val="center"/>
        <w:outlineLvl w:val="2"/>
      </w:pPr>
      <w:r w:rsidRPr="00B02EA6">
        <w:t>15. Правила распределения и предоставления субсидии</w:t>
      </w:r>
    </w:p>
    <w:p w:rsidR="00B02EA6" w:rsidRPr="00B02EA6" w:rsidRDefault="00B02EA6">
      <w:pPr>
        <w:pStyle w:val="ConsPlusTitle"/>
        <w:jc w:val="center"/>
      </w:pPr>
      <w:r w:rsidRPr="00B02EA6">
        <w:t>из областного бюджета бюджетам городских округов</w:t>
      </w:r>
    </w:p>
    <w:p w:rsidR="00B02EA6" w:rsidRPr="00B02EA6" w:rsidRDefault="00B02EA6">
      <w:pPr>
        <w:pStyle w:val="ConsPlusTitle"/>
        <w:jc w:val="center"/>
      </w:pPr>
      <w:r w:rsidRPr="00B02EA6">
        <w:t>Оренбургской области на модернизацию муниципальных театров</w:t>
      </w:r>
    </w:p>
    <w:p w:rsidR="00B02EA6" w:rsidRPr="00B02EA6" w:rsidRDefault="00B02EA6">
      <w:pPr>
        <w:pStyle w:val="ConsPlusTitle"/>
        <w:jc w:val="center"/>
      </w:pPr>
      <w:r w:rsidRPr="00B02EA6">
        <w:t>юного зрителя и театров кукол путем их капитального ремонта,</w:t>
      </w:r>
    </w:p>
    <w:p w:rsidR="00B02EA6" w:rsidRPr="00B02EA6" w:rsidRDefault="00B02EA6">
      <w:pPr>
        <w:pStyle w:val="ConsPlusTitle"/>
        <w:jc w:val="center"/>
      </w:pPr>
      <w:proofErr w:type="gramStart"/>
      <w:r w:rsidRPr="00B02EA6">
        <w:t>источником финансового обеспечения</w:t>
      </w:r>
      <w:proofErr w:type="gramEnd"/>
      <w:r w:rsidRPr="00B02EA6">
        <w:t xml:space="preserve"> которых в том числе</w:t>
      </w:r>
    </w:p>
    <w:p w:rsidR="00B02EA6" w:rsidRPr="00B02EA6" w:rsidRDefault="00B02EA6">
      <w:pPr>
        <w:pStyle w:val="ConsPlusTitle"/>
        <w:jc w:val="center"/>
      </w:pPr>
      <w:r w:rsidRPr="00B02EA6">
        <w:t>является субсидия из федерального бюджета</w:t>
      </w:r>
    </w:p>
    <w:p w:rsidR="00B02EA6" w:rsidRPr="00B02EA6" w:rsidRDefault="00B02EA6">
      <w:pPr>
        <w:pStyle w:val="ConsPlusNormal"/>
        <w:jc w:val="center"/>
      </w:pPr>
      <w:r w:rsidRPr="00B02EA6">
        <w:t xml:space="preserve">(раздел введен </w:t>
      </w:r>
      <w:hyperlink r:id="rId207" w:history="1">
        <w:r w:rsidRPr="00B02EA6">
          <w:t>Постановлением</w:t>
        </w:r>
      </w:hyperlink>
      <w:r w:rsidRPr="00B02EA6">
        <w:t xml:space="preserve"> Правительства</w:t>
      </w:r>
    </w:p>
    <w:p w:rsidR="00B02EA6" w:rsidRPr="00B02EA6" w:rsidRDefault="00B02EA6">
      <w:pPr>
        <w:pStyle w:val="ConsPlusNormal"/>
        <w:jc w:val="center"/>
      </w:pPr>
      <w:r w:rsidRPr="00B02EA6">
        <w:t>Оренбургской области от 24.12.2020 N 1230-пп)</w:t>
      </w:r>
    </w:p>
    <w:p w:rsidR="00B02EA6" w:rsidRPr="00B02EA6" w:rsidRDefault="00B02EA6">
      <w:pPr>
        <w:pStyle w:val="ConsPlusNormal"/>
        <w:jc w:val="both"/>
      </w:pPr>
    </w:p>
    <w:p w:rsidR="00B02EA6" w:rsidRPr="00B02EA6" w:rsidRDefault="00B02EA6">
      <w:pPr>
        <w:pStyle w:val="ConsPlusNormal"/>
        <w:ind w:firstLine="540"/>
        <w:jc w:val="both"/>
      </w:pPr>
      <w:r w:rsidRPr="00B02EA6">
        <w:t>1. Настоящие Правила устанавливают порядок распределения и условия предоставления субсидии из областного бюджета, источником финансового обеспечения которых в том числе является субсидия из федерального бюджета, бюджетам городских округов Оренбургской области на модернизацию муниципальных театров юного зрителя и театров кукол путем их капитального ремонта, источником финансового обеспечения которых в том числе является субсидия из федерального бюджета (далее - субсидия) для достижения результатов, установленных в региональном проекте "Обеспечение качественного нового уровня развития инфраструктуры культуры ("Культурная среда").</w:t>
      </w:r>
    </w:p>
    <w:p w:rsidR="00B02EA6" w:rsidRPr="00B02EA6" w:rsidRDefault="00B02EA6">
      <w:pPr>
        <w:pStyle w:val="ConsPlusNormal"/>
        <w:spacing w:before="220"/>
        <w:ind w:firstLine="540"/>
        <w:jc w:val="both"/>
      </w:pPr>
      <w:r w:rsidRPr="00B02EA6">
        <w:t>2. Под театрами юного зрителя и театрами кукол понимаются профессиональные репертуарные муниципальные театры (театры для детей и юношества, театры юного зрителя, молодежные, детские театры, театры для детей и молодежи, театры кукол, театры актера и куклы, театры марионеток, театры теней) с постоянной труппой, имеющие в текущем репертуаре определенное количество спектаклей и ориентированные на работу с детской, подростковой и юношеской аудиторией, являющиеся казенными, бюджетными или автономными учреждениями (либо структурными подразделениями учреждений) муниципальных образований.</w:t>
      </w:r>
    </w:p>
    <w:p w:rsidR="00B02EA6" w:rsidRPr="00B02EA6" w:rsidRDefault="00B02EA6">
      <w:pPr>
        <w:pStyle w:val="ConsPlusNormal"/>
        <w:spacing w:before="220"/>
        <w:ind w:firstLine="540"/>
        <w:jc w:val="both"/>
      </w:pPr>
      <w:r w:rsidRPr="00B02EA6">
        <w:t xml:space="preserve">3. Субсидия предоставляется в целях </w:t>
      </w:r>
      <w:proofErr w:type="spellStart"/>
      <w:r w:rsidRPr="00B02EA6">
        <w:t>софинансирования</w:t>
      </w:r>
      <w:proofErr w:type="spellEnd"/>
      <w:r w:rsidRPr="00B02EA6">
        <w:t xml:space="preserve"> расходных обязательств городских округов Оренбургской области, возникающих при выполнении следующих полномочий по созданию условий для организации досуга и обеспечения жителей городского округа услугами организаций культуры.</w:t>
      </w:r>
    </w:p>
    <w:p w:rsidR="00B02EA6" w:rsidRPr="00B02EA6" w:rsidRDefault="00B02EA6">
      <w:pPr>
        <w:pStyle w:val="ConsPlusNormal"/>
        <w:spacing w:before="220"/>
        <w:ind w:firstLine="540"/>
        <w:jc w:val="both"/>
      </w:pPr>
      <w:r w:rsidRPr="00B02EA6">
        <w:t>4. Получателями субсидии выступают городские округа Оренбургской области (далее - муниципальное образование, муниципальные образования).</w:t>
      </w:r>
    </w:p>
    <w:p w:rsidR="00B02EA6" w:rsidRPr="00B02EA6" w:rsidRDefault="00B02EA6">
      <w:pPr>
        <w:pStyle w:val="ConsPlusNormal"/>
        <w:spacing w:before="220"/>
        <w:ind w:firstLine="540"/>
        <w:jc w:val="both"/>
      </w:pPr>
      <w:r w:rsidRPr="00B02EA6">
        <w:t>5. Субсидия предоставляется при соблюдении ОМСУ следующих условий:</w:t>
      </w:r>
    </w:p>
    <w:p w:rsidR="00B02EA6" w:rsidRPr="00B02EA6" w:rsidRDefault="00B02EA6">
      <w:pPr>
        <w:pStyle w:val="ConsPlusNormal"/>
        <w:spacing w:before="220"/>
        <w:ind w:firstLine="540"/>
        <w:jc w:val="both"/>
      </w:pPr>
      <w:r w:rsidRPr="00B02EA6">
        <w:t>наличие муниципальной программы, предусматривающей мероприятие по модернизации муниципальных театров юного зрителя и театров кукол путем их капитального ремонта;</w:t>
      </w:r>
    </w:p>
    <w:p w:rsidR="00B02EA6" w:rsidRPr="00B02EA6" w:rsidRDefault="00B02EA6">
      <w:pPr>
        <w:pStyle w:val="ConsPlusNormal"/>
        <w:spacing w:before="220"/>
        <w:ind w:firstLine="540"/>
        <w:jc w:val="both"/>
      </w:pPr>
      <w:r w:rsidRPr="00B02EA6">
        <w:t xml:space="preserve">наличие в бюджете муниципального образования средств в объеме, обеспечивающем необходимый уровень </w:t>
      </w:r>
      <w:proofErr w:type="spellStart"/>
      <w:r w:rsidRPr="00B02EA6">
        <w:t>софинансирования</w:t>
      </w:r>
      <w:proofErr w:type="spellEnd"/>
      <w:r w:rsidRPr="00B02EA6">
        <w:t>;</w:t>
      </w:r>
    </w:p>
    <w:p w:rsidR="00B02EA6" w:rsidRPr="00B02EA6" w:rsidRDefault="00B02EA6">
      <w:pPr>
        <w:pStyle w:val="ConsPlusNormal"/>
        <w:spacing w:before="220"/>
        <w:ind w:firstLine="540"/>
        <w:jc w:val="both"/>
      </w:pPr>
      <w:r w:rsidRPr="00B02EA6">
        <w:t>заключение соглашения о предоставлении субсидии между Минкультуры и ОМСУ (далее - соглашение).</w:t>
      </w:r>
    </w:p>
    <w:p w:rsidR="00B02EA6" w:rsidRPr="00B02EA6" w:rsidRDefault="00B02EA6">
      <w:pPr>
        <w:pStyle w:val="ConsPlusNormal"/>
        <w:spacing w:before="220"/>
        <w:ind w:firstLine="540"/>
        <w:jc w:val="both"/>
      </w:pPr>
      <w:r w:rsidRPr="00B02EA6">
        <w:lastRenderedPageBreak/>
        <w:t>6. Главным распорядителем средств областного бюджета, предусмотренных для предоставления субсидии, является Минкультуры.</w:t>
      </w:r>
    </w:p>
    <w:p w:rsidR="00B02EA6" w:rsidRPr="00B02EA6" w:rsidRDefault="00B02EA6">
      <w:pPr>
        <w:pStyle w:val="ConsPlusNormal"/>
        <w:spacing w:before="220"/>
        <w:ind w:firstLine="540"/>
        <w:jc w:val="both"/>
      </w:pPr>
      <w:r w:rsidRPr="00B02EA6">
        <w:t>7. Субсидия предоставляется муниципальным образованиям на капитальный ремонт театров юного зрителя и театров кукол, отобранных Министерством культуры Российской Федерации в установленном им порядке.</w:t>
      </w:r>
    </w:p>
    <w:p w:rsidR="00B02EA6" w:rsidRPr="00B02EA6" w:rsidRDefault="00B02EA6">
      <w:pPr>
        <w:pStyle w:val="ConsPlusNormal"/>
        <w:spacing w:before="220"/>
        <w:ind w:firstLine="540"/>
        <w:jc w:val="both"/>
      </w:pPr>
      <w:r w:rsidRPr="00B02EA6">
        <w:t>8. Минкультуры собирает от муниципальных образований информацию о потребности в средствах субсидии с приложением документов, подтверждающих стоимость планируемого к проведению капитального ремонта, и направляет их в Министерство культуры Российской Федерации.</w:t>
      </w:r>
    </w:p>
    <w:p w:rsidR="00B02EA6" w:rsidRPr="00B02EA6" w:rsidRDefault="00B02EA6">
      <w:pPr>
        <w:pStyle w:val="ConsPlusNormal"/>
        <w:spacing w:before="220"/>
        <w:ind w:firstLine="540"/>
        <w:jc w:val="both"/>
      </w:pPr>
      <w:r w:rsidRPr="00B02EA6">
        <w:t>Документами, подтверждающими стоимость планируемого к проведению капитального ремонта, являются:</w:t>
      </w:r>
    </w:p>
    <w:p w:rsidR="00B02EA6" w:rsidRPr="00B02EA6" w:rsidRDefault="00B02EA6">
      <w:pPr>
        <w:pStyle w:val="ConsPlusNormal"/>
        <w:spacing w:before="220"/>
        <w:ind w:firstLine="540"/>
        <w:jc w:val="both"/>
      </w:pPr>
      <w:r w:rsidRPr="00B02EA6">
        <w:t>проектная документация;</w:t>
      </w:r>
    </w:p>
    <w:p w:rsidR="00B02EA6" w:rsidRPr="00B02EA6" w:rsidRDefault="00B02EA6">
      <w:pPr>
        <w:pStyle w:val="ConsPlusNormal"/>
        <w:spacing w:before="220"/>
        <w:ind w:firstLine="540"/>
        <w:jc w:val="both"/>
      </w:pPr>
      <w:r w:rsidRPr="00B02EA6">
        <w:t>положительное заключение государственной экспертизы проектной документации;</w:t>
      </w:r>
    </w:p>
    <w:p w:rsidR="00B02EA6" w:rsidRPr="00B02EA6" w:rsidRDefault="00B02EA6">
      <w:pPr>
        <w:pStyle w:val="ConsPlusNormal"/>
        <w:spacing w:before="220"/>
        <w:ind w:firstLine="540"/>
        <w:jc w:val="both"/>
      </w:pPr>
      <w:r w:rsidRPr="00B02EA6">
        <w:t>положительное заключение государственной экспертизы о достоверности определения сметной стоимости.</w:t>
      </w:r>
    </w:p>
    <w:p w:rsidR="00B02EA6" w:rsidRPr="00B02EA6" w:rsidRDefault="00B02EA6">
      <w:pPr>
        <w:pStyle w:val="ConsPlusNormal"/>
        <w:spacing w:before="220"/>
        <w:ind w:firstLine="540"/>
        <w:jc w:val="both"/>
      </w:pPr>
      <w:r w:rsidRPr="00B02EA6">
        <w:t>9. Объем субсидии бюджету муниципального образования из областного бюджета рассчитывается по следующей формуле:</w:t>
      </w:r>
    </w:p>
    <w:p w:rsidR="00B02EA6" w:rsidRPr="00B02EA6" w:rsidRDefault="00B02EA6">
      <w:pPr>
        <w:pStyle w:val="ConsPlusNormal"/>
        <w:jc w:val="both"/>
      </w:pPr>
    </w:p>
    <w:p w:rsidR="00B02EA6" w:rsidRPr="00B02EA6" w:rsidRDefault="00B02EA6">
      <w:pPr>
        <w:pStyle w:val="ConsPlusNormal"/>
        <w:jc w:val="center"/>
      </w:pPr>
      <w:proofErr w:type="spellStart"/>
      <w:r w:rsidRPr="00B02EA6">
        <w:t>С</w:t>
      </w:r>
      <w:r w:rsidRPr="00B02EA6">
        <w:rPr>
          <w:vertAlign w:val="subscript"/>
        </w:rPr>
        <w:t>i</w:t>
      </w:r>
      <w:proofErr w:type="spellEnd"/>
      <w:r w:rsidRPr="00B02EA6">
        <w:t xml:space="preserve"> = </w:t>
      </w:r>
      <w:proofErr w:type="spellStart"/>
      <w:r w:rsidRPr="00B02EA6">
        <w:t>СС</w:t>
      </w:r>
      <w:r w:rsidRPr="00B02EA6">
        <w:rPr>
          <w:vertAlign w:val="subscript"/>
        </w:rPr>
        <w:t>i</w:t>
      </w:r>
      <w:proofErr w:type="spellEnd"/>
      <w:r w:rsidRPr="00B02EA6">
        <w:t xml:space="preserve"> x 100 / </w:t>
      </w:r>
      <w:proofErr w:type="spellStart"/>
      <w:r w:rsidRPr="00B02EA6">
        <w:t>ПСФ</w:t>
      </w:r>
      <w:r w:rsidRPr="00B02EA6">
        <w:rPr>
          <w:vertAlign w:val="subscript"/>
        </w:rPr>
        <w:t>i</w:t>
      </w:r>
      <w:proofErr w:type="spellEnd"/>
      <w:r w:rsidRPr="00B02EA6">
        <w:t>, где:</w:t>
      </w:r>
    </w:p>
    <w:p w:rsidR="00B02EA6" w:rsidRPr="00B02EA6" w:rsidRDefault="00B02EA6">
      <w:pPr>
        <w:pStyle w:val="ConsPlusNormal"/>
        <w:jc w:val="both"/>
      </w:pPr>
    </w:p>
    <w:p w:rsidR="00B02EA6" w:rsidRPr="00B02EA6" w:rsidRDefault="00B02EA6">
      <w:pPr>
        <w:pStyle w:val="ConsPlusNormal"/>
        <w:ind w:firstLine="540"/>
        <w:jc w:val="both"/>
      </w:pPr>
      <w:proofErr w:type="spellStart"/>
      <w:r w:rsidRPr="00B02EA6">
        <w:t>С</w:t>
      </w:r>
      <w:r w:rsidRPr="00B02EA6">
        <w:rPr>
          <w:vertAlign w:val="subscript"/>
        </w:rPr>
        <w:t>i</w:t>
      </w:r>
      <w:proofErr w:type="spellEnd"/>
      <w:r w:rsidRPr="00B02EA6">
        <w:t xml:space="preserve"> - объем субсидии из областного бюджета на </w:t>
      </w:r>
      <w:proofErr w:type="spellStart"/>
      <w:r w:rsidRPr="00B02EA6">
        <w:t>софинансирование</w:t>
      </w:r>
      <w:proofErr w:type="spellEnd"/>
      <w:r w:rsidRPr="00B02EA6">
        <w:t xml:space="preserve"> проекта в текущем финансовом году;</w:t>
      </w:r>
    </w:p>
    <w:p w:rsidR="00B02EA6" w:rsidRPr="00B02EA6" w:rsidRDefault="00B02EA6">
      <w:pPr>
        <w:pStyle w:val="ConsPlusNormal"/>
        <w:spacing w:before="220"/>
        <w:ind w:firstLine="540"/>
        <w:jc w:val="both"/>
      </w:pPr>
      <w:proofErr w:type="spellStart"/>
      <w:r w:rsidRPr="00B02EA6">
        <w:t>СС</w:t>
      </w:r>
      <w:r w:rsidRPr="00B02EA6">
        <w:rPr>
          <w:vertAlign w:val="subscript"/>
        </w:rPr>
        <w:t>i</w:t>
      </w:r>
      <w:proofErr w:type="spellEnd"/>
      <w:r w:rsidRPr="00B02EA6">
        <w:t xml:space="preserve"> - объем субсидии из федерального бюджета на капитальный ремонт театров юного зрителя и театров кукол i-</w:t>
      </w:r>
      <w:proofErr w:type="spellStart"/>
      <w:r w:rsidRPr="00B02EA6">
        <w:t>го</w:t>
      </w:r>
      <w:proofErr w:type="spellEnd"/>
      <w:r w:rsidRPr="00B02EA6">
        <w:t xml:space="preserve"> муниципального образования Оренбургской области, предлагаемой к финансированию в текущем финансовом году;</w:t>
      </w:r>
    </w:p>
    <w:p w:rsidR="00B02EA6" w:rsidRPr="00B02EA6" w:rsidRDefault="00B02EA6">
      <w:pPr>
        <w:pStyle w:val="ConsPlusNormal"/>
        <w:spacing w:before="220"/>
        <w:ind w:firstLine="540"/>
        <w:jc w:val="both"/>
      </w:pPr>
      <w:proofErr w:type="spellStart"/>
      <w:r w:rsidRPr="00B02EA6">
        <w:t>ПСФ</w:t>
      </w:r>
      <w:r w:rsidRPr="00B02EA6">
        <w:rPr>
          <w:vertAlign w:val="subscript"/>
        </w:rPr>
        <w:t>i</w:t>
      </w:r>
      <w:proofErr w:type="spellEnd"/>
      <w:r w:rsidRPr="00B02EA6">
        <w:t xml:space="preserve"> - уровень </w:t>
      </w:r>
      <w:proofErr w:type="spellStart"/>
      <w:r w:rsidRPr="00B02EA6">
        <w:t>софинансирования</w:t>
      </w:r>
      <w:proofErr w:type="spellEnd"/>
      <w:r w:rsidRPr="00B02EA6">
        <w:t xml:space="preserve"> расходного обязательства субъекта Российской Федерации из федерального бюджета, установленный соглашением о предоставлении субсидии из федерального бюджета.</w:t>
      </w:r>
    </w:p>
    <w:p w:rsidR="00B02EA6" w:rsidRPr="00B02EA6" w:rsidRDefault="00B02EA6">
      <w:pPr>
        <w:pStyle w:val="ConsPlusNormal"/>
        <w:spacing w:before="220"/>
        <w:ind w:firstLine="540"/>
        <w:jc w:val="both"/>
      </w:pPr>
      <w:r w:rsidRPr="00B02EA6">
        <w:t xml:space="preserve">При увеличении бюджетных ассигнований за счет средств, предусматриваемых в бюджете Оренбургской области, уровень </w:t>
      </w:r>
      <w:proofErr w:type="spellStart"/>
      <w:r w:rsidRPr="00B02EA6">
        <w:t>софинансирования</w:t>
      </w:r>
      <w:proofErr w:type="spellEnd"/>
      <w:r w:rsidRPr="00B02EA6">
        <w:t xml:space="preserve"> расходного обязательства субъекта Российской Федерации из федерального бюджета изменяется.</w:t>
      </w:r>
    </w:p>
    <w:p w:rsidR="00B02EA6" w:rsidRPr="00B02EA6" w:rsidRDefault="00B02EA6">
      <w:pPr>
        <w:pStyle w:val="ConsPlusNormal"/>
        <w:spacing w:before="220"/>
        <w:ind w:firstLine="540"/>
        <w:jc w:val="both"/>
      </w:pPr>
      <w:r w:rsidRPr="00B02EA6">
        <w:t xml:space="preserve">10. ОМСУ предусматривают в бюджетах муниципальных образований ассигнования на реализацию соответствующих мероприятий исходя из установленного уровня </w:t>
      </w:r>
      <w:proofErr w:type="spellStart"/>
      <w:r w:rsidRPr="00B02EA6">
        <w:t>софинансирования</w:t>
      </w:r>
      <w:proofErr w:type="spellEnd"/>
      <w:r w:rsidRPr="00B02EA6">
        <w:t xml:space="preserve">. Предельный уровень </w:t>
      </w:r>
      <w:proofErr w:type="spellStart"/>
      <w:r w:rsidRPr="00B02EA6">
        <w:t>софинансирования</w:t>
      </w:r>
      <w:proofErr w:type="spellEnd"/>
      <w:r w:rsidRPr="00B02EA6">
        <w:t xml:space="preserve"> из областного бюджета расходного обязательства ОМСУ устанавливается в размере не более 99,0 процента.</w:t>
      </w:r>
    </w:p>
    <w:p w:rsidR="00B02EA6" w:rsidRPr="00B02EA6" w:rsidRDefault="00B02EA6">
      <w:pPr>
        <w:pStyle w:val="ConsPlusNormal"/>
        <w:spacing w:before="220"/>
        <w:ind w:firstLine="540"/>
        <w:jc w:val="both"/>
      </w:pPr>
      <w:r w:rsidRPr="00B02EA6">
        <w:t>11. Распределение субсидии между бюджетами муниципальных образований утверждается законом Оренбургской области об областном бюджете на текущий финансовый год и на плановый период.</w:t>
      </w:r>
    </w:p>
    <w:p w:rsidR="00B02EA6" w:rsidRPr="00B02EA6" w:rsidRDefault="00B02EA6">
      <w:pPr>
        <w:pStyle w:val="ConsPlusNormal"/>
        <w:spacing w:before="220"/>
        <w:ind w:firstLine="540"/>
        <w:jc w:val="both"/>
      </w:pPr>
      <w:r w:rsidRPr="00B02EA6">
        <w:t xml:space="preserve">В случае если информация по объектам, отобранным Министерством культуры Российской Федерации для предоставления субсидии, поступила после внесения проекта закона Оренбургской области об областном бюджете, распределение средств между муниципальными образованиями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текущий финансовый год и на </w:t>
      </w:r>
      <w:r w:rsidRPr="00B02EA6">
        <w:lastRenderedPageBreak/>
        <w:t>плановый период.</w:t>
      </w:r>
    </w:p>
    <w:p w:rsidR="00B02EA6" w:rsidRPr="00B02EA6" w:rsidRDefault="00B02EA6">
      <w:pPr>
        <w:pStyle w:val="ConsPlusNormal"/>
        <w:spacing w:before="220"/>
        <w:ind w:firstLine="540"/>
        <w:jc w:val="both"/>
      </w:pPr>
      <w:r w:rsidRPr="00B02EA6">
        <w:t xml:space="preserve">12. Предоставление субсидии осуществляется на основании соглашения, заключенного в соответствии с требованиями, установленными </w:t>
      </w:r>
      <w:hyperlink r:id="rId208" w:history="1">
        <w:r w:rsidRPr="00B02EA6">
          <w:t>пунктом 8</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w:t>
      </w:r>
    </w:p>
    <w:p w:rsidR="00B02EA6" w:rsidRPr="00B02EA6" w:rsidRDefault="00B02EA6">
      <w:pPr>
        <w:pStyle w:val="ConsPlusNormal"/>
        <w:spacing w:before="220"/>
        <w:ind w:firstLine="540"/>
        <w:jc w:val="both"/>
      </w:pPr>
      <w:r w:rsidRPr="00B02EA6">
        <w:t xml:space="preserve">13. Перечисление субсидии из областного бюджета осуществляется Управлением Федерального казначейства по Оренбургской области в доле, соответствующей уровню </w:t>
      </w:r>
      <w:proofErr w:type="spellStart"/>
      <w:r w:rsidRPr="00B02EA6">
        <w:t>софинансирования</w:t>
      </w:r>
      <w:proofErr w:type="spellEnd"/>
      <w:r w:rsidRPr="00B02EA6">
        <w:t xml:space="preserve"> расходного обязательства муниципального образования, на основании представленной заявки по форме, установленной в соглашении.</w:t>
      </w:r>
    </w:p>
    <w:p w:rsidR="00B02EA6" w:rsidRPr="00B02EA6" w:rsidRDefault="00B02EA6">
      <w:pPr>
        <w:pStyle w:val="ConsPlusNormal"/>
        <w:spacing w:before="220"/>
        <w:ind w:firstLine="540"/>
        <w:jc w:val="both"/>
      </w:pPr>
      <w:r w:rsidRPr="00B02EA6">
        <w:t xml:space="preserve">14. В случае нарушения условий </w:t>
      </w:r>
      <w:proofErr w:type="spellStart"/>
      <w:r w:rsidRPr="00B02EA6">
        <w:t>софинансирования</w:t>
      </w:r>
      <w:proofErr w:type="spellEnd"/>
      <w:r w:rsidRPr="00B02EA6">
        <w:t xml:space="preserve">, нарушения исполнения целевых показателей результативности муниципальное образование обязано возвратить в областной бюджет средства субсидий в сроки и объеме, определенные в соответствии с </w:t>
      </w:r>
      <w:hyperlink r:id="rId209" w:history="1">
        <w:r w:rsidRPr="00B02EA6">
          <w:t>пунктами 12</w:t>
        </w:r>
      </w:hyperlink>
      <w:r w:rsidRPr="00B02EA6">
        <w:t xml:space="preserve"> и </w:t>
      </w:r>
      <w:hyperlink r:id="rId210" w:history="1">
        <w:r w:rsidRPr="00B02EA6">
          <w:t>13-1</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w:t>
      </w:r>
    </w:p>
    <w:p w:rsidR="00B02EA6" w:rsidRPr="00B02EA6" w:rsidRDefault="00B02EA6">
      <w:pPr>
        <w:pStyle w:val="ConsPlusNormal"/>
        <w:spacing w:before="220"/>
        <w:ind w:firstLine="540"/>
        <w:jc w:val="both"/>
      </w:pPr>
      <w:r w:rsidRPr="00B02EA6">
        <w:t xml:space="preserve">15. В случае если муниципальным образованием обязанность по возврату средств в областной бюджет вследствие неисполнения обязательств по соглашению не исполнена и основание для освобождения от применения мер ответственности, предусмотренных </w:t>
      </w:r>
      <w:hyperlink r:id="rId211" w:history="1">
        <w:r w:rsidRPr="00B02EA6">
          <w:t>пунктами 12</w:t>
        </w:r>
      </w:hyperlink>
      <w:r w:rsidRPr="00B02EA6">
        <w:t xml:space="preserve">, </w:t>
      </w:r>
      <w:hyperlink r:id="rId212" w:history="1">
        <w:r w:rsidRPr="00B02EA6">
          <w:t>13-1</w:t>
        </w:r>
      </w:hyperlink>
      <w:r w:rsidRPr="00B02EA6">
        <w:t xml:space="preserve"> правил предоставления и распределения субсидий из областного бюджета бюджетам муниципальных образований Оренбургской области, утвержденных постановлением Правительства Оренбургской области от 20.06.2016 N 430-п, отсутствует, субсидия на те же цели в очередном финансовом году такому муниципальному образованию предоставлению не подлежит до момента исполнения муниципальным образованием обязанности по возврату указанных средств в областной бюджет.</w:t>
      </w:r>
    </w:p>
    <w:p w:rsidR="00B02EA6" w:rsidRPr="00B02EA6" w:rsidRDefault="00B02EA6">
      <w:pPr>
        <w:pStyle w:val="ConsPlusNormal"/>
        <w:spacing w:before="220"/>
        <w:ind w:firstLine="540"/>
        <w:jc w:val="both"/>
      </w:pPr>
      <w:r w:rsidRPr="00B02EA6">
        <w:t>16. Контроль за соблюдением муниципальными образованиями условий и порядка предоставления субсидии осуществляется Минкультуры, иными уполномоченными органами.</w:t>
      </w: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jc w:val="right"/>
        <w:outlineLvl w:val="2"/>
      </w:pPr>
      <w:r w:rsidRPr="00B02EA6">
        <w:t>Приложение</w:t>
      </w:r>
    </w:p>
    <w:p w:rsidR="00B02EA6" w:rsidRPr="00B02EA6" w:rsidRDefault="00B02EA6">
      <w:pPr>
        <w:pStyle w:val="ConsPlusNormal"/>
        <w:jc w:val="right"/>
      </w:pPr>
      <w:r w:rsidRPr="00B02EA6">
        <w:t>к подпрограмме 2</w:t>
      </w:r>
    </w:p>
    <w:p w:rsidR="00B02EA6" w:rsidRPr="00B02EA6" w:rsidRDefault="00B02EA6">
      <w:pPr>
        <w:pStyle w:val="ConsPlusNormal"/>
        <w:jc w:val="right"/>
      </w:pPr>
      <w:r w:rsidRPr="00B02EA6">
        <w:t>"Культура и искусство"</w:t>
      </w:r>
    </w:p>
    <w:p w:rsidR="00B02EA6" w:rsidRPr="00B02EA6" w:rsidRDefault="00B02EA6">
      <w:pPr>
        <w:pStyle w:val="ConsPlusNormal"/>
        <w:jc w:val="right"/>
      </w:pPr>
      <w:r w:rsidRPr="00B02EA6">
        <w:t>государственной программы</w:t>
      </w:r>
    </w:p>
    <w:p w:rsidR="00B02EA6" w:rsidRPr="00B02EA6" w:rsidRDefault="00B02EA6">
      <w:pPr>
        <w:pStyle w:val="ConsPlusNormal"/>
        <w:jc w:val="right"/>
      </w:pPr>
      <w:r w:rsidRPr="00B02EA6">
        <w:t>"Развитие культуры</w:t>
      </w:r>
    </w:p>
    <w:p w:rsidR="00B02EA6" w:rsidRPr="00B02EA6" w:rsidRDefault="00B02EA6">
      <w:pPr>
        <w:pStyle w:val="ConsPlusNormal"/>
        <w:jc w:val="right"/>
      </w:pPr>
      <w:r w:rsidRPr="00B02EA6">
        <w:t>Оренбургской области"</w:t>
      </w:r>
    </w:p>
    <w:p w:rsidR="00B02EA6" w:rsidRPr="00B02EA6" w:rsidRDefault="00B02EA6">
      <w:pPr>
        <w:pStyle w:val="ConsPlusNormal"/>
        <w:jc w:val="both"/>
      </w:pPr>
    </w:p>
    <w:p w:rsidR="00B02EA6" w:rsidRPr="00B02EA6" w:rsidRDefault="00B02EA6">
      <w:pPr>
        <w:pStyle w:val="ConsPlusTitle"/>
        <w:jc w:val="center"/>
      </w:pPr>
      <w:bookmarkStart w:id="20" w:name="P7188"/>
      <w:bookmarkEnd w:id="20"/>
      <w:r w:rsidRPr="00B02EA6">
        <w:t>Перечень</w:t>
      </w:r>
    </w:p>
    <w:p w:rsidR="00B02EA6" w:rsidRPr="00B02EA6" w:rsidRDefault="00B02EA6">
      <w:pPr>
        <w:pStyle w:val="ConsPlusTitle"/>
        <w:jc w:val="center"/>
      </w:pPr>
      <w:r w:rsidRPr="00B02EA6">
        <w:t>объектов капитального строительства для предоставления</w:t>
      </w:r>
    </w:p>
    <w:p w:rsidR="00B02EA6" w:rsidRPr="00B02EA6" w:rsidRDefault="00B02EA6">
      <w:pPr>
        <w:pStyle w:val="ConsPlusTitle"/>
        <w:jc w:val="center"/>
      </w:pPr>
      <w:r w:rsidRPr="00B02EA6">
        <w:t xml:space="preserve">субсидии из областного бюджета на </w:t>
      </w:r>
      <w:proofErr w:type="spellStart"/>
      <w:r w:rsidRPr="00B02EA6">
        <w:t>софинансирование</w:t>
      </w:r>
      <w:proofErr w:type="spellEnd"/>
    </w:p>
    <w:p w:rsidR="00B02EA6" w:rsidRPr="00B02EA6" w:rsidRDefault="00B02EA6">
      <w:pPr>
        <w:pStyle w:val="ConsPlusTitle"/>
        <w:jc w:val="center"/>
      </w:pPr>
      <w:r w:rsidRPr="00B02EA6">
        <w:t>капитальных вложений в объекты муниципальной собственности</w:t>
      </w:r>
    </w:p>
    <w:p w:rsidR="00B02EA6" w:rsidRPr="00B02EA6" w:rsidRDefault="00B02EA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02EA6" w:rsidRPr="00B02EA6">
        <w:trPr>
          <w:jc w:val="center"/>
        </w:trPr>
        <w:tc>
          <w:tcPr>
            <w:tcW w:w="9294" w:type="dxa"/>
            <w:tcBorders>
              <w:top w:val="nil"/>
              <w:left w:val="single" w:sz="24" w:space="0" w:color="CED3F1"/>
              <w:bottom w:val="nil"/>
              <w:right w:val="single" w:sz="24" w:space="0" w:color="F4F3F8"/>
            </w:tcBorders>
            <w:shd w:val="clear" w:color="auto" w:fill="F4F3F8"/>
          </w:tcPr>
          <w:p w:rsidR="00B02EA6" w:rsidRPr="00B02EA6" w:rsidRDefault="00B02EA6">
            <w:pPr>
              <w:pStyle w:val="ConsPlusNormal"/>
              <w:jc w:val="center"/>
            </w:pPr>
            <w:r w:rsidRPr="00B02EA6">
              <w:t>Список изменяющих документов</w:t>
            </w:r>
          </w:p>
          <w:p w:rsidR="00B02EA6" w:rsidRPr="00B02EA6" w:rsidRDefault="00B02EA6">
            <w:pPr>
              <w:pStyle w:val="ConsPlusNormal"/>
              <w:jc w:val="center"/>
            </w:pPr>
            <w:r w:rsidRPr="00B02EA6">
              <w:t xml:space="preserve">(в ред. </w:t>
            </w:r>
            <w:hyperlink r:id="rId213" w:history="1">
              <w:r w:rsidRPr="00B02EA6">
                <w:t>Постановления</w:t>
              </w:r>
            </w:hyperlink>
            <w:r w:rsidRPr="00B02EA6">
              <w:t xml:space="preserve"> Правительства Оренбургской области</w:t>
            </w:r>
          </w:p>
          <w:p w:rsidR="00B02EA6" w:rsidRPr="00B02EA6" w:rsidRDefault="00B02EA6">
            <w:pPr>
              <w:pStyle w:val="ConsPlusNormal"/>
              <w:jc w:val="center"/>
            </w:pPr>
            <w:r w:rsidRPr="00B02EA6">
              <w:t>от 24.12.2020 N 1230-пп)</w:t>
            </w:r>
          </w:p>
        </w:tc>
      </w:tr>
    </w:tbl>
    <w:p w:rsidR="00B02EA6" w:rsidRPr="00B02EA6" w:rsidRDefault="00B02EA6">
      <w:pPr>
        <w:pStyle w:val="ConsPlusNormal"/>
        <w:jc w:val="both"/>
      </w:pPr>
    </w:p>
    <w:p w:rsidR="00B02EA6" w:rsidRPr="00B02EA6" w:rsidRDefault="00B02EA6">
      <w:pPr>
        <w:pStyle w:val="ConsPlusNormal"/>
        <w:jc w:val="right"/>
      </w:pPr>
      <w:r w:rsidRPr="00B02EA6">
        <w:t>(тыс. рублей)</w:t>
      </w:r>
    </w:p>
    <w:p w:rsidR="00B02EA6" w:rsidRPr="00B02EA6" w:rsidRDefault="00B02EA6">
      <w:pPr>
        <w:sectPr w:rsidR="00B02EA6" w:rsidRPr="00B02EA6">
          <w:pgSz w:w="11905" w:h="16838"/>
          <w:pgMar w:top="1134" w:right="850" w:bottom="1134" w:left="1701" w:header="0" w:footer="0" w:gutter="0"/>
          <w:cols w:space="720"/>
        </w:sectPr>
      </w:pPr>
    </w:p>
    <w:p w:rsidR="00B02EA6" w:rsidRPr="00B02EA6" w:rsidRDefault="00B02EA6">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91"/>
        <w:gridCol w:w="1474"/>
        <w:gridCol w:w="1190"/>
        <w:gridCol w:w="1077"/>
        <w:gridCol w:w="1077"/>
        <w:gridCol w:w="1077"/>
        <w:gridCol w:w="1077"/>
        <w:gridCol w:w="1077"/>
        <w:gridCol w:w="2097"/>
      </w:tblGrid>
      <w:tr w:rsidR="00B02EA6" w:rsidRPr="00B02EA6">
        <w:tc>
          <w:tcPr>
            <w:tcW w:w="2891" w:type="dxa"/>
            <w:vMerge w:val="restart"/>
          </w:tcPr>
          <w:p w:rsidR="00B02EA6" w:rsidRPr="00B02EA6" w:rsidRDefault="00B02EA6">
            <w:pPr>
              <w:pStyle w:val="ConsPlusNormal"/>
              <w:jc w:val="center"/>
            </w:pPr>
            <w:r w:rsidRPr="00B02EA6">
              <w:t>Наименование строек и объектов</w:t>
            </w:r>
          </w:p>
        </w:tc>
        <w:tc>
          <w:tcPr>
            <w:tcW w:w="1474" w:type="dxa"/>
            <w:vMerge w:val="restart"/>
            <w:vAlign w:val="center"/>
          </w:tcPr>
          <w:p w:rsidR="00B02EA6" w:rsidRPr="00B02EA6" w:rsidRDefault="00B02EA6">
            <w:pPr>
              <w:pStyle w:val="ConsPlusNormal"/>
              <w:jc w:val="center"/>
            </w:pPr>
            <w:r w:rsidRPr="00B02EA6">
              <w:t>Всего за 2019 - 2024 годы</w:t>
            </w:r>
          </w:p>
        </w:tc>
        <w:tc>
          <w:tcPr>
            <w:tcW w:w="6575" w:type="dxa"/>
            <w:gridSpan w:val="6"/>
            <w:vAlign w:val="center"/>
          </w:tcPr>
          <w:p w:rsidR="00B02EA6" w:rsidRPr="00B02EA6" w:rsidRDefault="00B02EA6">
            <w:pPr>
              <w:pStyle w:val="ConsPlusNormal"/>
              <w:jc w:val="center"/>
            </w:pPr>
            <w:r w:rsidRPr="00B02EA6">
              <w:t>В том числе по годам реализации Программы</w:t>
            </w:r>
          </w:p>
        </w:tc>
        <w:tc>
          <w:tcPr>
            <w:tcW w:w="2097" w:type="dxa"/>
            <w:vMerge w:val="restart"/>
          </w:tcPr>
          <w:p w:rsidR="00B02EA6" w:rsidRPr="00B02EA6" w:rsidRDefault="00B02EA6">
            <w:pPr>
              <w:pStyle w:val="ConsPlusNormal"/>
              <w:jc w:val="center"/>
            </w:pPr>
            <w:r w:rsidRPr="00B02EA6">
              <w:t>Ответственный исполнитель</w:t>
            </w:r>
          </w:p>
        </w:tc>
      </w:tr>
      <w:tr w:rsidR="00B02EA6" w:rsidRPr="00B02EA6">
        <w:tc>
          <w:tcPr>
            <w:tcW w:w="2891" w:type="dxa"/>
            <w:vMerge/>
          </w:tcPr>
          <w:p w:rsidR="00B02EA6" w:rsidRPr="00B02EA6" w:rsidRDefault="00B02EA6"/>
        </w:tc>
        <w:tc>
          <w:tcPr>
            <w:tcW w:w="1474" w:type="dxa"/>
            <w:vMerge/>
          </w:tcPr>
          <w:p w:rsidR="00B02EA6" w:rsidRPr="00B02EA6" w:rsidRDefault="00B02EA6"/>
        </w:tc>
        <w:tc>
          <w:tcPr>
            <w:tcW w:w="1190" w:type="dxa"/>
          </w:tcPr>
          <w:p w:rsidR="00B02EA6" w:rsidRPr="00B02EA6" w:rsidRDefault="00B02EA6">
            <w:pPr>
              <w:pStyle w:val="ConsPlusNormal"/>
              <w:jc w:val="center"/>
            </w:pPr>
            <w:r w:rsidRPr="00B02EA6">
              <w:t>2019 год</w:t>
            </w:r>
          </w:p>
        </w:tc>
        <w:tc>
          <w:tcPr>
            <w:tcW w:w="1077" w:type="dxa"/>
          </w:tcPr>
          <w:p w:rsidR="00B02EA6" w:rsidRPr="00B02EA6" w:rsidRDefault="00B02EA6">
            <w:pPr>
              <w:pStyle w:val="ConsPlusNormal"/>
              <w:jc w:val="center"/>
            </w:pPr>
            <w:r w:rsidRPr="00B02EA6">
              <w:t>2020 год</w:t>
            </w:r>
          </w:p>
        </w:tc>
        <w:tc>
          <w:tcPr>
            <w:tcW w:w="1077" w:type="dxa"/>
          </w:tcPr>
          <w:p w:rsidR="00B02EA6" w:rsidRPr="00B02EA6" w:rsidRDefault="00B02EA6">
            <w:pPr>
              <w:pStyle w:val="ConsPlusNormal"/>
              <w:jc w:val="center"/>
            </w:pPr>
            <w:r w:rsidRPr="00B02EA6">
              <w:t>2021 год</w:t>
            </w:r>
          </w:p>
        </w:tc>
        <w:tc>
          <w:tcPr>
            <w:tcW w:w="1077" w:type="dxa"/>
          </w:tcPr>
          <w:p w:rsidR="00B02EA6" w:rsidRPr="00B02EA6" w:rsidRDefault="00B02EA6">
            <w:pPr>
              <w:pStyle w:val="ConsPlusNormal"/>
              <w:jc w:val="center"/>
            </w:pPr>
            <w:r w:rsidRPr="00B02EA6">
              <w:t>2022 год</w:t>
            </w:r>
          </w:p>
        </w:tc>
        <w:tc>
          <w:tcPr>
            <w:tcW w:w="1077" w:type="dxa"/>
          </w:tcPr>
          <w:p w:rsidR="00B02EA6" w:rsidRPr="00B02EA6" w:rsidRDefault="00B02EA6">
            <w:pPr>
              <w:pStyle w:val="ConsPlusNormal"/>
              <w:jc w:val="center"/>
            </w:pPr>
            <w:r w:rsidRPr="00B02EA6">
              <w:t>2023 год</w:t>
            </w:r>
          </w:p>
        </w:tc>
        <w:tc>
          <w:tcPr>
            <w:tcW w:w="1077" w:type="dxa"/>
          </w:tcPr>
          <w:p w:rsidR="00B02EA6" w:rsidRPr="00B02EA6" w:rsidRDefault="00B02EA6">
            <w:pPr>
              <w:pStyle w:val="ConsPlusNormal"/>
              <w:jc w:val="center"/>
            </w:pPr>
            <w:r w:rsidRPr="00B02EA6">
              <w:t>2024 год</w:t>
            </w:r>
          </w:p>
        </w:tc>
        <w:tc>
          <w:tcPr>
            <w:tcW w:w="2097" w:type="dxa"/>
            <w:vMerge/>
          </w:tcPr>
          <w:p w:rsidR="00B02EA6" w:rsidRPr="00B02EA6" w:rsidRDefault="00B02EA6"/>
        </w:tc>
      </w:tr>
      <w:tr w:rsidR="00B02EA6" w:rsidRPr="00B02EA6">
        <w:tc>
          <w:tcPr>
            <w:tcW w:w="2891" w:type="dxa"/>
          </w:tcPr>
          <w:p w:rsidR="00B02EA6" w:rsidRPr="00B02EA6" w:rsidRDefault="00B02EA6">
            <w:pPr>
              <w:pStyle w:val="ConsPlusNormal"/>
              <w:jc w:val="center"/>
            </w:pPr>
            <w:r w:rsidRPr="00B02EA6">
              <w:t>1</w:t>
            </w:r>
          </w:p>
        </w:tc>
        <w:tc>
          <w:tcPr>
            <w:tcW w:w="1474" w:type="dxa"/>
          </w:tcPr>
          <w:p w:rsidR="00B02EA6" w:rsidRPr="00B02EA6" w:rsidRDefault="00B02EA6">
            <w:pPr>
              <w:pStyle w:val="ConsPlusNormal"/>
              <w:jc w:val="center"/>
            </w:pPr>
            <w:r w:rsidRPr="00B02EA6">
              <w:t>2</w:t>
            </w:r>
          </w:p>
        </w:tc>
        <w:tc>
          <w:tcPr>
            <w:tcW w:w="1190" w:type="dxa"/>
          </w:tcPr>
          <w:p w:rsidR="00B02EA6" w:rsidRPr="00B02EA6" w:rsidRDefault="00B02EA6">
            <w:pPr>
              <w:pStyle w:val="ConsPlusNormal"/>
              <w:jc w:val="center"/>
            </w:pPr>
            <w:r w:rsidRPr="00B02EA6">
              <w:t>3</w:t>
            </w:r>
          </w:p>
        </w:tc>
        <w:tc>
          <w:tcPr>
            <w:tcW w:w="1077" w:type="dxa"/>
          </w:tcPr>
          <w:p w:rsidR="00B02EA6" w:rsidRPr="00B02EA6" w:rsidRDefault="00B02EA6">
            <w:pPr>
              <w:pStyle w:val="ConsPlusNormal"/>
              <w:jc w:val="center"/>
            </w:pPr>
            <w:r w:rsidRPr="00B02EA6">
              <w:t>4</w:t>
            </w:r>
          </w:p>
        </w:tc>
        <w:tc>
          <w:tcPr>
            <w:tcW w:w="1077" w:type="dxa"/>
          </w:tcPr>
          <w:p w:rsidR="00B02EA6" w:rsidRPr="00B02EA6" w:rsidRDefault="00B02EA6">
            <w:pPr>
              <w:pStyle w:val="ConsPlusNormal"/>
              <w:jc w:val="center"/>
            </w:pPr>
            <w:r w:rsidRPr="00B02EA6">
              <w:t>5</w:t>
            </w:r>
          </w:p>
        </w:tc>
        <w:tc>
          <w:tcPr>
            <w:tcW w:w="1077" w:type="dxa"/>
          </w:tcPr>
          <w:p w:rsidR="00B02EA6" w:rsidRPr="00B02EA6" w:rsidRDefault="00B02EA6">
            <w:pPr>
              <w:pStyle w:val="ConsPlusNormal"/>
              <w:jc w:val="center"/>
            </w:pPr>
            <w:r w:rsidRPr="00B02EA6">
              <w:t>6</w:t>
            </w:r>
          </w:p>
        </w:tc>
        <w:tc>
          <w:tcPr>
            <w:tcW w:w="1077" w:type="dxa"/>
          </w:tcPr>
          <w:p w:rsidR="00B02EA6" w:rsidRPr="00B02EA6" w:rsidRDefault="00B02EA6">
            <w:pPr>
              <w:pStyle w:val="ConsPlusNormal"/>
              <w:jc w:val="center"/>
            </w:pPr>
            <w:r w:rsidRPr="00B02EA6">
              <w:t>7</w:t>
            </w:r>
          </w:p>
        </w:tc>
        <w:tc>
          <w:tcPr>
            <w:tcW w:w="1077" w:type="dxa"/>
          </w:tcPr>
          <w:p w:rsidR="00B02EA6" w:rsidRPr="00B02EA6" w:rsidRDefault="00B02EA6">
            <w:pPr>
              <w:pStyle w:val="ConsPlusNormal"/>
              <w:jc w:val="center"/>
            </w:pPr>
            <w:r w:rsidRPr="00B02EA6">
              <w:t>8</w:t>
            </w:r>
          </w:p>
        </w:tc>
        <w:tc>
          <w:tcPr>
            <w:tcW w:w="2097" w:type="dxa"/>
          </w:tcPr>
          <w:p w:rsidR="00B02EA6" w:rsidRPr="00B02EA6" w:rsidRDefault="00B02EA6">
            <w:pPr>
              <w:pStyle w:val="ConsPlusNormal"/>
              <w:jc w:val="center"/>
            </w:pPr>
            <w:r w:rsidRPr="00B02EA6">
              <w:t>9</w:t>
            </w:r>
          </w:p>
        </w:tc>
      </w:tr>
      <w:tr w:rsidR="00B02EA6" w:rsidRPr="00B02EA6">
        <w:tc>
          <w:tcPr>
            <w:tcW w:w="2891" w:type="dxa"/>
          </w:tcPr>
          <w:p w:rsidR="00B02EA6" w:rsidRPr="00B02EA6" w:rsidRDefault="00B02EA6">
            <w:pPr>
              <w:pStyle w:val="ConsPlusNormal"/>
            </w:pPr>
            <w:r w:rsidRPr="00B02EA6">
              <w:t xml:space="preserve">Сельский Дом культуры в пос. Красный Коммунар по ул. </w:t>
            </w:r>
            <w:proofErr w:type="spellStart"/>
            <w:r w:rsidRPr="00B02EA6">
              <w:t>Краснокоммунарской</w:t>
            </w:r>
            <w:proofErr w:type="spellEnd"/>
          </w:p>
        </w:tc>
        <w:tc>
          <w:tcPr>
            <w:tcW w:w="1474" w:type="dxa"/>
          </w:tcPr>
          <w:p w:rsidR="00B02EA6" w:rsidRPr="00B02EA6" w:rsidRDefault="00B02EA6">
            <w:pPr>
              <w:pStyle w:val="ConsPlusNormal"/>
              <w:jc w:val="right"/>
            </w:pPr>
            <w:r w:rsidRPr="00B02EA6">
              <w:t>49182,9</w:t>
            </w:r>
          </w:p>
        </w:tc>
        <w:tc>
          <w:tcPr>
            <w:tcW w:w="1190" w:type="dxa"/>
          </w:tcPr>
          <w:p w:rsidR="00B02EA6" w:rsidRPr="00B02EA6" w:rsidRDefault="00B02EA6">
            <w:pPr>
              <w:pStyle w:val="ConsPlusNormal"/>
              <w:jc w:val="right"/>
            </w:pPr>
            <w:r w:rsidRPr="00B02EA6">
              <w:t>49182,9</w:t>
            </w:r>
          </w:p>
        </w:tc>
        <w:tc>
          <w:tcPr>
            <w:tcW w:w="1077" w:type="dxa"/>
          </w:tcPr>
          <w:p w:rsidR="00B02EA6" w:rsidRPr="00B02EA6" w:rsidRDefault="00B02EA6">
            <w:pPr>
              <w:pStyle w:val="ConsPlusNormal"/>
              <w:jc w:val="right"/>
            </w:pPr>
            <w:r w:rsidRPr="00B02EA6">
              <w:t>-</w:t>
            </w:r>
          </w:p>
        </w:tc>
        <w:tc>
          <w:tcPr>
            <w:tcW w:w="1077" w:type="dxa"/>
          </w:tcPr>
          <w:p w:rsidR="00B02EA6" w:rsidRPr="00B02EA6" w:rsidRDefault="00B02EA6">
            <w:pPr>
              <w:pStyle w:val="ConsPlusNormal"/>
              <w:jc w:val="right"/>
            </w:pPr>
            <w:r w:rsidRPr="00B02EA6">
              <w:t>-</w:t>
            </w:r>
          </w:p>
        </w:tc>
        <w:tc>
          <w:tcPr>
            <w:tcW w:w="1077" w:type="dxa"/>
          </w:tcPr>
          <w:p w:rsidR="00B02EA6" w:rsidRPr="00B02EA6" w:rsidRDefault="00B02EA6">
            <w:pPr>
              <w:pStyle w:val="ConsPlusNormal"/>
              <w:jc w:val="right"/>
            </w:pPr>
            <w:r w:rsidRPr="00B02EA6">
              <w:t>-</w:t>
            </w:r>
          </w:p>
        </w:tc>
        <w:tc>
          <w:tcPr>
            <w:tcW w:w="1077" w:type="dxa"/>
          </w:tcPr>
          <w:p w:rsidR="00B02EA6" w:rsidRPr="00B02EA6" w:rsidRDefault="00B02EA6">
            <w:pPr>
              <w:pStyle w:val="ConsPlusNormal"/>
              <w:jc w:val="right"/>
            </w:pPr>
            <w:r w:rsidRPr="00B02EA6">
              <w:t>-</w:t>
            </w:r>
          </w:p>
        </w:tc>
        <w:tc>
          <w:tcPr>
            <w:tcW w:w="1077" w:type="dxa"/>
          </w:tcPr>
          <w:p w:rsidR="00B02EA6" w:rsidRPr="00B02EA6" w:rsidRDefault="00B02EA6">
            <w:pPr>
              <w:pStyle w:val="ConsPlusNormal"/>
              <w:jc w:val="right"/>
            </w:pPr>
            <w:r w:rsidRPr="00B02EA6">
              <w:t>-</w:t>
            </w:r>
          </w:p>
        </w:tc>
        <w:tc>
          <w:tcPr>
            <w:tcW w:w="2097" w:type="dxa"/>
          </w:tcPr>
          <w:p w:rsidR="00B02EA6" w:rsidRPr="00B02EA6" w:rsidRDefault="00B02EA6">
            <w:pPr>
              <w:pStyle w:val="ConsPlusNormal"/>
              <w:jc w:val="center"/>
            </w:pPr>
            <w:r w:rsidRPr="00B02EA6">
              <w:t>Минстрой</w:t>
            </w:r>
          </w:p>
        </w:tc>
      </w:tr>
      <w:tr w:rsidR="00B02EA6" w:rsidRPr="00B02EA6">
        <w:tc>
          <w:tcPr>
            <w:tcW w:w="2891" w:type="dxa"/>
          </w:tcPr>
          <w:p w:rsidR="00B02EA6" w:rsidRPr="00B02EA6" w:rsidRDefault="00B02EA6">
            <w:pPr>
              <w:pStyle w:val="ConsPlusNormal"/>
            </w:pPr>
            <w:r w:rsidRPr="00B02EA6">
              <w:t>Итого</w:t>
            </w:r>
          </w:p>
        </w:tc>
        <w:tc>
          <w:tcPr>
            <w:tcW w:w="1474" w:type="dxa"/>
          </w:tcPr>
          <w:p w:rsidR="00B02EA6" w:rsidRPr="00B02EA6" w:rsidRDefault="00B02EA6">
            <w:pPr>
              <w:pStyle w:val="ConsPlusNormal"/>
              <w:jc w:val="right"/>
            </w:pPr>
            <w:r w:rsidRPr="00B02EA6">
              <w:t>49182,9</w:t>
            </w:r>
          </w:p>
        </w:tc>
        <w:tc>
          <w:tcPr>
            <w:tcW w:w="1190" w:type="dxa"/>
          </w:tcPr>
          <w:p w:rsidR="00B02EA6" w:rsidRPr="00B02EA6" w:rsidRDefault="00B02EA6">
            <w:pPr>
              <w:pStyle w:val="ConsPlusNormal"/>
              <w:jc w:val="right"/>
            </w:pPr>
            <w:r w:rsidRPr="00B02EA6">
              <w:t>49182,9</w:t>
            </w:r>
          </w:p>
        </w:tc>
        <w:tc>
          <w:tcPr>
            <w:tcW w:w="1077" w:type="dxa"/>
          </w:tcPr>
          <w:p w:rsidR="00B02EA6" w:rsidRPr="00B02EA6" w:rsidRDefault="00B02EA6">
            <w:pPr>
              <w:pStyle w:val="ConsPlusNormal"/>
              <w:jc w:val="right"/>
            </w:pPr>
            <w:r w:rsidRPr="00B02EA6">
              <w:t>-</w:t>
            </w:r>
          </w:p>
        </w:tc>
        <w:tc>
          <w:tcPr>
            <w:tcW w:w="1077" w:type="dxa"/>
          </w:tcPr>
          <w:p w:rsidR="00B02EA6" w:rsidRPr="00B02EA6" w:rsidRDefault="00B02EA6">
            <w:pPr>
              <w:pStyle w:val="ConsPlusNormal"/>
              <w:jc w:val="right"/>
            </w:pPr>
            <w:r w:rsidRPr="00B02EA6">
              <w:t>-</w:t>
            </w:r>
          </w:p>
        </w:tc>
        <w:tc>
          <w:tcPr>
            <w:tcW w:w="1077" w:type="dxa"/>
          </w:tcPr>
          <w:p w:rsidR="00B02EA6" w:rsidRPr="00B02EA6" w:rsidRDefault="00B02EA6">
            <w:pPr>
              <w:pStyle w:val="ConsPlusNormal"/>
              <w:jc w:val="right"/>
            </w:pPr>
            <w:r w:rsidRPr="00B02EA6">
              <w:t>-</w:t>
            </w:r>
          </w:p>
        </w:tc>
        <w:tc>
          <w:tcPr>
            <w:tcW w:w="1077" w:type="dxa"/>
          </w:tcPr>
          <w:p w:rsidR="00B02EA6" w:rsidRPr="00B02EA6" w:rsidRDefault="00B02EA6">
            <w:pPr>
              <w:pStyle w:val="ConsPlusNormal"/>
              <w:jc w:val="right"/>
            </w:pPr>
            <w:r w:rsidRPr="00B02EA6">
              <w:t>-</w:t>
            </w:r>
          </w:p>
        </w:tc>
        <w:tc>
          <w:tcPr>
            <w:tcW w:w="1077" w:type="dxa"/>
          </w:tcPr>
          <w:p w:rsidR="00B02EA6" w:rsidRPr="00B02EA6" w:rsidRDefault="00B02EA6">
            <w:pPr>
              <w:pStyle w:val="ConsPlusNormal"/>
              <w:jc w:val="right"/>
            </w:pPr>
            <w:r w:rsidRPr="00B02EA6">
              <w:t>-</w:t>
            </w:r>
          </w:p>
        </w:tc>
        <w:tc>
          <w:tcPr>
            <w:tcW w:w="2097" w:type="dxa"/>
          </w:tcPr>
          <w:p w:rsidR="00B02EA6" w:rsidRPr="00B02EA6" w:rsidRDefault="00B02EA6">
            <w:pPr>
              <w:pStyle w:val="ConsPlusNormal"/>
            </w:pPr>
          </w:p>
        </w:tc>
      </w:tr>
    </w:tbl>
    <w:p w:rsidR="00B02EA6" w:rsidRPr="00B02EA6" w:rsidRDefault="00B02EA6">
      <w:pPr>
        <w:pStyle w:val="ConsPlusNormal"/>
        <w:jc w:val="both"/>
      </w:pPr>
    </w:p>
    <w:p w:rsidR="00B02EA6" w:rsidRPr="00B02EA6" w:rsidRDefault="00B02EA6">
      <w:pPr>
        <w:pStyle w:val="ConsPlusNormal"/>
        <w:jc w:val="both"/>
      </w:pPr>
    </w:p>
    <w:p w:rsidR="00B02EA6" w:rsidRPr="00B02EA6" w:rsidRDefault="00B02EA6">
      <w:pPr>
        <w:pStyle w:val="ConsPlusNormal"/>
        <w:pBdr>
          <w:top w:val="single" w:sz="6" w:space="0" w:color="auto"/>
        </w:pBdr>
        <w:spacing w:before="100" w:after="100"/>
        <w:jc w:val="both"/>
        <w:rPr>
          <w:sz w:val="2"/>
          <w:szCs w:val="2"/>
        </w:rPr>
      </w:pPr>
    </w:p>
    <w:p w:rsidR="00E70A59" w:rsidRPr="00B02EA6" w:rsidRDefault="00E70A59"/>
    <w:sectPr w:rsidR="00E70A59" w:rsidRPr="00B02EA6" w:rsidSect="00685AF5">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EA6"/>
    <w:rsid w:val="00777FB7"/>
    <w:rsid w:val="00B02EA6"/>
    <w:rsid w:val="00E70A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3247B6-D067-471C-A724-C13E23B7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02EA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02EA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02EA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02EA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02EA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02EA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02EA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02EA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3CB285C226FBA555A41E8D0026AB785491FC2D1AEAB41FFA51BB9ABDBC862F02E052154FF086D66620556A393C68C95459CA4D721003647E7AF09A8x6YEG" TargetMode="External"/><Relationship Id="rId21" Type="http://schemas.openxmlformats.org/officeDocument/2006/relationships/hyperlink" Target="consultantplus://offline/ref=F099D2320D7B776F97EBF29E48D08AF2A6F73FDE38572320569F85FF76F96372B4D66CE89C4CEEF351C7110F6DCE7024wCY4G" TargetMode="External"/><Relationship Id="rId42" Type="http://schemas.openxmlformats.org/officeDocument/2006/relationships/hyperlink" Target="consultantplus://offline/ref=03CB285C226FBA555A41F6DD1406EA814A1799D4A8A24CABFA4ABFFC849864A56E452701BC4C6066640E02F4DF98D5C503D7A9D23D1C3641xFY8G" TargetMode="External"/><Relationship Id="rId63" Type="http://schemas.openxmlformats.org/officeDocument/2006/relationships/hyperlink" Target="consultantplus://offline/ref=03CB285C226FBA555A41F6DD1406EA814A1298DDAFAA4CABFA4ABFFC849864A56E452701BC4C6666660E02F4DF98D5C503D7A9D23D1C3641xFY8G" TargetMode="External"/><Relationship Id="rId84" Type="http://schemas.openxmlformats.org/officeDocument/2006/relationships/hyperlink" Target="consultantplus://offline/ref=03CB285C226FBA555A41F6DD1406EA814A1298DDAFAA4CABFA4ABFFC849864A56E452701BC4C6666660E02F4DF98D5C503D7A9D23D1C3641xFY8G" TargetMode="External"/><Relationship Id="rId138" Type="http://schemas.openxmlformats.org/officeDocument/2006/relationships/hyperlink" Target="consultantplus://offline/ref=03CB285C226FBA555A41E8D0026AB785491FC2D1A6A244FAA715E4A1D3916EF2290A7E43F841616762055FA19099898054C4A8D43D1E325DFBAD0BxAYBG" TargetMode="External"/><Relationship Id="rId159" Type="http://schemas.openxmlformats.org/officeDocument/2006/relationships/hyperlink" Target="consultantplus://offline/ref=03CB285C226FBA555A41E8D0026AB785491FC2D1A7AF46F9A115E4A1D3916EF2290A7E43F8416167620654A79099898054C4A8D43D1E325DFBAD0BxAYBG" TargetMode="External"/><Relationship Id="rId170" Type="http://schemas.openxmlformats.org/officeDocument/2006/relationships/hyperlink" Target="consultantplus://offline/ref=03CB285C226FBA555A41E8D0026AB785491FC2D1A7AF46F9A115E4A1D3916EF2290A7E43F8416167620653AC9099898054C4A8D43D1E325DFBAD0BxAYBG" TargetMode="External"/><Relationship Id="rId191" Type="http://schemas.openxmlformats.org/officeDocument/2006/relationships/hyperlink" Target="consultantplus://offline/ref=03CB285C226FBA555A41E8D0026AB785491FC2D1A7AF46F9A115E4A1D3916EF2290A7E43F8416167620653AC9099898054C4A8D43D1E325DFBAD0BxAYBG" TargetMode="External"/><Relationship Id="rId205" Type="http://schemas.openxmlformats.org/officeDocument/2006/relationships/hyperlink" Target="consultantplus://offline/ref=03CB285C226FBA555A41E8D0026AB785491FC2D1A7AF46F9A115E4A1D3916EF2290A7E43F8416167620655A59099898054C4A8D43D1E325DFBAD0BxAYBG" TargetMode="External"/><Relationship Id="rId107" Type="http://schemas.openxmlformats.org/officeDocument/2006/relationships/hyperlink" Target="consultantplus://offline/ref=03CB285C226FBA555A41F6DD1406EA814A179EDAA6A94CABFA4ABFFC849864A56E452701BC4C6066660E02F4DF98D5C503D7A9D23D1C3641xFY8G" TargetMode="External"/><Relationship Id="rId11" Type="http://schemas.openxmlformats.org/officeDocument/2006/relationships/hyperlink" Target="consultantplus://offline/ref=F099D2320D7B776F97EBF29E48D08AF2A6F73FDE35522521579F85FF76F96372B4D66CE89C4CEEF351C7110F6DCE7024wCY4G" TargetMode="External"/><Relationship Id="rId32" Type="http://schemas.openxmlformats.org/officeDocument/2006/relationships/hyperlink" Target="consultantplus://offline/ref=F099D2320D7B776F97EBEC935EBCD7F6A5F460D131562E740AC0DEA221F06925F39935B8D81BE7F457D2455A37997D27C7C42825A24F5CA2w0YFG" TargetMode="External"/><Relationship Id="rId37" Type="http://schemas.openxmlformats.org/officeDocument/2006/relationships/hyperlink" Target="consultantplus://offline/ref=03CB285C226FBA555A41E8D0026AB785491FC2D1AEAB43FBAF19B9ABDBC862F02E052154FF086D66620550A59CC68C95459CA4D721003647E7AF09A8x6YEG" TargetMode="External"/><Relationship Id="rId53" Type="http://schemas.openxmlformats.org/officeDocument/2006/relationships/hyperlink" Target="consultantplus://offline/ref=03CB285C226FBA555A41F6DD1406EA814A179EDAA6A94CABFA4ABFFC849864A56E452701BC4C6066660E02F4DF98D5C503D7A9D23D1C3641xFY8G" TargetMode="External"/><Relationship Id="rId58" Type="http://schemas.openxmlformats.org/officeDocument/2006/relationships/hyperlink" Target="consultantplus://offline/ref=03CB285C226FBA555A41F6DD1406EA814A179EDAA6A94CABFA4ABFFC849864A56E452701BC4C6066660E02F4DF98D5C503D7A9D23D1C3641xFY8G" TargetMode="External"/><Relationship Id="rId74" Type="http://schemas.openxmlformats.org/officeDocument/2006/relationships/hyperlink" Target="consultantplus://offline/ref=03CB285C226FBA555A41F6DD1406EA814A179EDAA6A94CABFA4ABFFC849864A56E452701BC4C6066660E02F4DF98D5C503D7A9D23D1C3641xFY8G" TargetMode="External"/><Relationship Id="rId79" Type="http://schemas.openxmlformats.org/officeDocument/2006/relationships/hyperlink" Target="consultantplus://offline/ref=03CB285C226FBA555A41F6DD1406EA814A179EDAA6A94CABFA4ABFFC849864A56E452701BC4C6066660E02F4DF98D5C503D7A9D23D1C3641xFY8G" TargetMode="External"/><Relationship Id="rId102" Type="http://schemas.openxmlformats.org/officeDocument/2006/relationships/hyperlink" Target="consultantplus://offline/ref=03CB285C226FBA555A41E8D0026AB785491FC2D1AEAB41FFA51BB9ABDBC862F02E052154FF086D66620556A19BC68C95459CA4D721003647E7AF09A8x6YEG" TargetMode="External"/><Relationship Id="rId123" Type="http://schemas.openxmlformats.org/officeDocument/2006/relationships/hyperlink" Target="consultantplus://offline/ref=03CB285C226FBA555A41F6DD1406EA814A1799D4A8A24CABFA4ABFFC849864A56E452701BC4C6066640E02F4DF98D5C503D7A9D23D1C3641xFY8G" TargetMode="External"/><Relationship Id="rId128" Type="http://schemas.openxmlformats.org/officeDocument/2006/relationships/hyperlink" Target="consultantplus://offline/ref=03CB285C226FBA555A41F6DD1406EA814A179EDBAFA34CABFA4ABFFC849864A56E452701BC4C656F6B0E02F4DF98D5C503D7A9D23D1C3641xFY8G" TargetMode="External"/><Relationship Id="rId144" Type="http://schemas.openxmlformats.org/officeDocument/2006/relationships/hyperlink" Target="consultantplus://offline/ref=03CB285C226FBA555A41E8D0026AB785491FC2D1A7AF46F9A115E4A1D3916EF2290A7E43F8416167620655A59099898054C4A8D43D1E325DFBAD0BxAYBG" TargetMode="External"/><Relationship Id="rId149" Type="http://schemas.openxmlformats.org/officeDocument/2006/relationships/hyperlink" Target="consultantplus://offline/ref=03CB285C226FBA555A41E8D0026AB785491FC2D1A7AF46F9A115E4A1D3916EF2290A7E43F8416167620655A59099898054C4A8D43D1E325DFBAD0BxAYBG" TargetMode="External"/><Relationship Id="rId5" Type="http://schemas.openxmlformats.org/officeDocument/2006/relationships/hyperlink" Target="consultantplus://offline/ref=F099D2320D7B776F97EBF29E48D08AF2A6F73FDE395020205E9F85FF76F96372B4D66CFA9C14E2F253D9110F7898216290D72923A24D58BE0C10D0w1Y8G" TargetMode="External"/><Relationship Id="rId90" Type="http://schemas.openxmlformats.org/officeDocument/2006/relationships/hyperlink" Target="consultantplus://offline/ref=03CB285C226FBA555A41E8D0026AB785491FC2D1AEAB43FBAF19B9ABDBC862F02E052154FF086D66620550A598C68C95459CA4D721003647E7AF09A8x6YEG" TargetMode="External"/><Relationship Id="rId95" Type="http://schemas.openxmlformats.org/officeDocument/2006/relationships/hyperlink" Target="consultantplus://offline/ref=03CB285C226FBA555A41E8D0026AB785491FC2D1AEAB43FBAF19B9ABDBC862F02E052154FF086D66620550A598C68C95459CA4D721003647E7AF09A8x6YEG" TargetMode="External"/><Relationship Id="rId160" Type="http://schemas.openxmlformats.org/officeDocument/2006/relationships/hyperlink" Target="consultantplus://offline/ref=03CB285C226FBA555A41E8D0026AB785491FC2D1A7AF46F9A115E4A1D3916EF2290A7E43F8416167620655A59099898054C4A8D43D1E325DFBAD0BxAYBG" TargetMode="External"/><Relationship Id="rId165" Type="http://schemas.openxmlformats.org/officeDocument/2006/relationships/hyperlink" Target="consultantplus://offline/ref=03CB285C226FBA555A41E8D0026AB785491FC2D1AEAB41FFA51BB9ABDBC862F02E052154FF086D66620557A198C68C95459CA4D721003647E7AF09A8x6YEG" TargetMode="External"/><Relationship Id="rId181" Type="http://schemas.openxmlformats.org/officeDocument/2006/relationships/hyperlink" Target="consultantplus://offline/ref=03CB285C226FBA555A41E8D0026AB785491FC2D1AEAB43F5AE16B9ABDBC862F02E052154ED08356A630748A59FD3DAC403xCY8G" TargetMode="External"/><Relationship Id="rId186" Type="http://schemas.openxmlformats.org/officeDocument/2006/relationships/hyperlink" Target="consultantplus://offline/ref=03CB285C226FBA555A41F6DD1406EA814A1199D5A8AC4CABFA4ABFFC849864A57C457F0DBD4E7E67661B54A599xCYCG" TargetMode="External"/><Relationship Id="rId211" Type="http://schemas.openxmlformats.org/officeDocument/2006/relationships/hyperlink" Target="consultantplus://offline/ref=03CB285C226FBA555A41E8D0026AB785491FC2D1A7AF46F9A115E4A1D3916EF2290A7E43F8416167620655A59099898054C4A8D43D1E325DFBAD0BxAYBG" TargetMode="External"/><Relationship Id="rId22" Type="http://schemas.openxmlformats.org/officeDocument/2006/relationships/hyperlink" Target="consultantplus://offline/ref=F099D2320D7B776F97EBF29E48D08AF2A6F73FDE3853242A539F85FF76F96372B4D66CE89C4CEEF351C7110F6DCE7024wCY4G" TargetMode="External"/><Relationship Id="rId27" Type="http://schemas.openxmlformats.org/officeDocument/2006/relationships/hyperlink" Target="consultantplus://offline/ref=F099D2320D7B776F97EBEC935EBCD7F6A5FF63D4305E2E740AC0DEA221F06925F39935B8D819E3F053D2455A37997D27C7C42825A24F5CA2w0YFG" TargetMode="External"/><Relationship Id="rId43" Type="http://schemas.openxmlformats.org/officeDocument/2006/relationships/hyperlink" Target="consultantplus://offline/ref=03CB285C226FBA555A41E8D0026AB785491FC2D1AEAB41F8A71DB9ABDBC862F02E052154FF086D66620557A09BC68C95459CA4D721003647E7AF09A8x6YEG" TargetMode="External"/><Relationship Id="rId48" Type="http://schemas.openxmlformats.org/officeDocument/2006/relationships/hyperlink" Target="consultantplus://offline/ref=03CB285C226FBA555A41F6DD1406EA814A1298DDAFAA4CABFA4ABFFC849864A56E452701BC4C6065600E02F4DF98D5C503D7A9D23D1C3641xFY8G" TargetMode="External"/><Relationship Id="rId64" Type="http://schemas.openxmlformats.org/officeDocument/2006/relationships/hyperlink" Target="consultantplus://offline/ref=03CB285C226FBA555A41F6DD1406EA814A1298DDAFAA4CABFA4ABFFC849864A56E452701BC4C6666660E02F4DF98D5C503D7A9D23D1C3641xFY8G" TargetMode="External"/><Relationship Id="rId69" Type="http://schemas.openxmlformats.org/officeDocument/2006/relationships/hyperlink" Target="consultantplus://offline/ref=03CB285C226FBA555A41F6DD1406EA814A1298DDAFAA4CABFA4ABFFC849864A56E452701BC4C6065600E02F4DF98D5C503D7A9D23D1C3641xFY8G" TargetMode="External"/><Relationship Id="rId113" Type="http://schemas.openxmlformats.org/officeDocument/2006/relationships/hyperlink" Target="consultantplus://offline/ref=03CB285C226FBA555A41E8D0026AB785491FC2D1AEAB41FFA51BB9ABDBC862F02E052154FF086D66620556A39AC68C95459CA4D721003647E7AF09A8x6YEG" TargetMode="External"/><Relationship Id="rId118" Type="http://schemas.openxmlformats.org/officeDocument/2006/relationships/hyperlink" Target="consultantplus://offline/ref=03CB285C226FBA555A41E8D0026AB785491FC2D1AEAB41FFA51BB9ABDBC862F02E052154FF086D66620556AC92C68C95459CA4D721003647E7AF09A8x6YEG" TargetMode="External"/><Relationship Id="rId134" Type="http://schemas.openxmlformats.org/officeDocument/2006/relationships/hyperlink" Target="consultantplus://offline/ref=03CB285C226FBA555A41E8D0026AB785491FC2D1AEAB41FFA51BB9ABDBC862F02E052154FF086D66620557A793C68C95459CA4D721003647E7AF09A8x6YEG" TargetMode="External"/><Relationship Id="rId139" Type="http://schemas.openxmlformats.org/officeDocument/2006/relationships/hyperlink" Target="consultantplus://offline/ref=03CB285C226FBA555A41E8D0026AB785491FC2D1AEAB41FFA51BB9ABDBC862F02E052154FF086D66620557A69EC68C95459CA4D721003647E7AF09A8x6YEG" TargetMode="External"/><Relationship Id="rId80" Type="http://schemas.openxmlformats.org/officeDocument/2006/relationships/hyperlink" Target="consultantplus://offline/ref=03CB285C226FBA555A41F6DD1406EA814A1298DDAFAA4CABFA4ABFFC849864A56E452701BC4D6163630E02F4DF98D5C503D7A9D23D1C3641xFY8G" TargetMode="External"/><Relationship Id="rId85" Type="http://schemas.openxmlformats.org/officeDocument/2006/relationships/hyperlink" Target="consultantplus://offline/ref=03CB285C226FBA555A41F6DD1406EA814A1298DDAFAA4CABFA4ABFFC849864A56E452701BC4C6666660E02F4DF98D5C503D7A9D23D1C3641xFY8G" TargetMode="External"/><Relationship Id="rId150" Type="http://schemas.openxmlformats.org/officeDocument/2006/relationships/hyperlink" Target="consultantplus://offline/ref=03CB285C226FBA555A41E8D0026AB785491FC2D1A7AF46F9A115E4A1D3916EF2290A7E43F8416167620653AC9099898054C4A8D43D1E325DFBAD0BxAYBG" TargetMode="External"/><Relationship Id="rId155" Type="http://schemas.openxmlformats.org/officeDocument/2006/relationships/hyperlink" Target="consultantplus://offline/ref=03CB285C226FBA555A41E8D0026AB785491FC2D1A7AF46F9A115E4A1D3916EF2290A7E43F8416167620653AC9099898054C4A8D43D1E325DFBAD0BxAYBG" TargetMode="External"/><Relationship Id="rId171" Type="http://schemas.openxmlformats.org/officeDocument/2006/relationships/hyperlink" Target="consultantplus://offline/ref=03CB285C226FBA555A41E8D0026AB785491FC2D1A7AF46F9A115E4A1D3916EF2290A7E43F8416167620655A59099898054C4A8D43D1E325DFBAD0BxAYBG" TargetMode="External"/><Relationship Id="rId176" Type="http://schemas.openxmlformats.org/officeDocument/2006/relationships/hyperlink" Target="consultantplus://offline/ref=03CB285C226FBA555A41E8D0026AB785491FC2D1A7AF46F9A115E4A1D3916EF2290A7E43F8416167620653AC9099898054C4A8D43D1E325DFBAD0BxAYBG" TargetMode="External"/><Relationship Id="rId192" Type="http://schemas.openxmlformats.org/officeDocument/2006/relationships/hyperlink" Target="consultantplus://offline/ref=03CB285C226FBA555A41F6DD1406EA814A1395DAAAAB4CABFA4ABFFC849864A57C457F0DBD4E7E67661B54A599xCYCG" TargetMode="External"/><Relationship Id="rId197" Type="http://schemas.openxmlformats.org/officeDocument/2006/relationships/hyperlink" Target="consultantplus://offline/ref=03CB285C226FBA555A41E8D0026AB785491FC2D1A7AF46F9A115E4A1D3916EF2290A7E43F8416167620653AC9099898054C4A8D43D1E325DFBAD0BxAYBG" TargetMode="External"/><Relationship Id="rId206" Type="http://schemas.openxmlformats.org/officeDocument/2006/relationships/hyperlink" Target="consultantplus://offline/ref=03CB285C226FBA555A41E8D0026AB785491FC2D1A7AF46F9A115E4A1D3916EF2290A7E43F8416167620653AC9099898054C4A8D43D1E325DFBAD0BxAYBG" TargetMode="External"/><Relationship Id="rId201" Type="http://schemas.openxmlformats.org/officeDocument/2006/relationships/hyperlink" Target="consultantplus://offline/ref=03CB285C226FBA555A41E8D0026AB785491FC2D1AEAB43F5AE16B9ABDBC862F02E052154ED08356A630748A59FD3DAC403xCY8G" TargetMode="External"/><Relationship Id="rId12" Type="http://schemas.openxmlformats.org/officeDocument/2006/relationships/hyperlink" Target="consultantplus://offline/ref=F099D2320D7B776F97EBF29E48D08AF2A6F73FDE35502027579F85FF76F96372B4D66CE89C4CEEF351C7110F6DCE7024wCY4G" TargetMode="External"/><Relationship Id="rId17" Type="http://schemas.openxmlformats.org/officeDocument/2006/relationships/hyperlink" Target="consultantplus://offline/ref=F099D2320D7B776F97EBF29E48D08AF2A6F73FDE36512427559F85FF76F96372B4D66CE89C4CEEF351C7110F6DCE7024wCY4G" TargetMode="External"/><Relationship Id="rId33" Type="http://schemas.openxmlformats.org/officeDocument/2006/relationships/hyperlink" Target="consultantplus://offline/ref=F099D2320D7B776F97EBEC935EBCD7F6A5F460D131562E740AC0DEA221F06925F39935B8D81BE7F457D2455A37997D27C7C42825A24F5CA2w0YFG" TargetMode="External"/><Relationship Id="rId38" Type="http://schemas.openxmlformats.org/officeDocument/2006/relationships/hyperlink" Target="consultantplus://offline/ref=03CB285C226FBA555A41F6DD1406EA814A179EDBAFA34CABFA4ABFFC849864A56E452701BC4C6065620E02F4DF98D5C503D7A9D23D1C3641xFY8G" TargetMode="External"/><Relationship Id="rId59" Type="http://schemas.openxmlformats.org/officeDocument/2006/relationships/hyperlink" Target="consultantplus://offline/ref=03CB285C226FBA555A41F6DD1406EA814A1298DDAFAA4CABFA4ABFFC849864A56E452701BC4D6163630E02F4DF98D5C503D7A9D23D1C3641xFY8G" TargetMode="External"/><Relationship Id="rId103" Type="http://schemas.openxmlformats.org/officeDocument/2006/relationships/hyperlink" Target="consultantplus://offline/ref=03CB285C226FBA555A41E8D0026AB785491FC2D1AEAB47FEA21AB9ABDBC862F02E052154FF086D66620556A49FC68C95459CA4D721003647E7AF09A8x6YEG" TargetMode="External"/><Relationship Id="rId108" Type="http://schemas.openxmlformats.org/officeDocument/2006/relationships/hyperlink" Target="consultantplus://offline/ref=03CB285C226FBA555A41F6DD1406EA814A179EDAA6A94CABFA4ABFFC849864A56E452701BC4C6066660E02F4DF98D5C503D7A9D23D1C3641xFY8G" TargetMode="External"/><Relationship Id="rId124" Type="http://schemas.openxmlformats.org/officeDocument/2006/relationships/hyperlink" Target="consultantplus://offline/ref=03CB285C226FBA555A41F6DD1406EA814A139DD8A6AE4CABFA4ABFFC849864A56E452701BC4C60666A0E02F4DF98D5C503D7A9D23D1C3641xFY8G" TargetMode="External"/><Relationship Id="rId129" Type="http://schemas.openxmlformats.org/officeDocument/2006/relationships/hyperlink" Target="consultantplus://offline/ref=03CB285C226FBA555A41F6DD1406EA814A179EDBAFA34CABFA4ABFFC849864A56E452701BC4C656F6B0E02F4DF98D5C503D7A9D23D1C3641xFY8G" TargetMode="External"/><Relationship Id="rId54" Type="http://schemas.openxmlformats.org/officeDocument/2006/relationships/hyperlink" Target="consultantplus://offline/ref=03CB285C226FBA555A41F6DD1406EA814A179EDAA6A94CABFA4ABFFC849864A56E452701BC4C6066660E02F4DF98D5C503D7A9D23D1C3641xFY8G" TargetMode="External"/><Relationship Id="rId70" Type="http://schemas.openxmlformats.org/officeDocument/2006/relationships/hyperlink" Target="consultantplus://offline/ref=03CB285C226FBA555A41F6DD1406EA814A1298DDAFAA4CABFA4ABFFC849864A56E452701BC4C6065600E02F4DF98D5C503D7A9D23D1C3641xFY8G" TargetMode="External"/><Relationship Id="rId75" Type="http://schemas.openxmlformats.org/officeDocument/2006/relationships/hyperlink" Target="consultantplus://offline/ref=03CB285C226FBA555A41F6DD1406EA814A179EDAA6A94CABFA4ABFFC849864A56E452701BC4C6066660E02F4DF98D5C503D7A9D23D1C3641xFY8G" TargetMode="External"/><Relationship Id="rId91" Type="http://schemas.openxmlformats.org/officeDocument/2006/relationships/hyperlink" Target="consultantplus://offline/ref=03CB285C226FBA555A41F6DD1406EA814A139DDDA6AE4CABFA4ABFFC849864A56E452701BC496460620E02F4DF98D5C503D7A9D23D1C3641xFY8G" TargetMode="External"/><Relationship Id="rId96" Type="http://schemas.openxmlformats.org/officeDocument/2006/relationships/hyperlink" Target="consultantplus://offline/ref=03CB285C226FBA555A41F6DD1406EA814A139DDDA6AE4CABFA4ABFFC849864A56E452701BC496460620E02F4DF98D5C503D7A9D23D1C3641xFY8G" TargetMode="External"/><Relationship Id="rId140" Type="http://schemas.openxmlformats.org/officeDocument/2006/relationships/hyperlink" Target="consultantplus://offline/ref=03CB285C226FBA555A41E8D0026AB785491FC2D1AEAB41FFA51BB9ABDBC862F02E052154FF086D66620557A69CC68C95459CA4D721003647E7AF09A8x6YEG" TargetMode="External"/><Relationship Id="rId145" Type="http://schemas.openxmlformats.org/officeDocument/2006/relationships/hyperlink" Target="consultantplus://offline/ref=03CB285C226FBA555A41E8D0026AB785491FC2D1A7AF46F9A115E4A1D3916EF2290A7E43F8416167620653AC9099898054C4A8D43D1E325DFBAD0BxAYBG" TargetMode="External"/><Relationship Id="rId161" Type="http://schemas.openxmlformats.org/officeDocument/2006/relationships/hyperlink" Target="consultantplus://offline/ref=03CB285C226FBA555A41E8D0026AB785491FC2D1A7AF46F9A115E4A1D3916EF2290A7E43F8416167620653AC9099898054C4A8D43D1E325DFBAD0BxAYBG" TargetMode="External"/><Relationship Id="rId166" Type="http://schemas.openxmlformats.org/officeDocument/2006/relationships/hyperlink" Target="consultantplus://offline/ref=03CB285C226FBA555A41E8D0026AB785491FC2D1AEAB41FFA51BB9ABDBC862F02E052154FF086D66620557A19EC68C95459CA4D721003647E7AF09A8x6YEG" TargetMode="External"/><Relationship Id="rId182" Type="http://schemas.openxmlformats.org/officeDocument/2006/relationships/hyperlink" Target="consultantplus://offline/ref=03CB285C226FBA555A41F6DD1406EA814A1395DAAAAB4CABFA4ABFFC849864A56E452701BC4F686C365412F096CCDADA01CDB7D4231Cx3Y7G" TargetMode="External"/><Relationship Id="rId187" Type="http://schemas.openxmlformats.org/officeDocument/2006/relationships/hyperlink" Target="consultantplus://offline/ref=03CB285C226FBA555A41E8D0026AB785491FC2D1AEAB47F4AF1AB9ABDBC862F02E052154ED08356A630748A59FD3DAC403xCY8G" TargetMode="External"/><Relationship Id="rId1" Type="http://schemas.openxmlformats.org/officeDocument/2006/relationships/styles" Target="styles.xml"/><Relationship Id="rId6" Type="http://schemas.openxmlformats.org/officeDocument/2006/relationships/hyperlink" Target="consultantplus://offline/ref=F099D2320D7B776F97EBF29E48D08AF2A6F73FDE395E24245E9F85FF76F96372B4D66CFA9C14E2F253D9110F7898216290D72923A24D58BE0C10D0w1Y8G" TargetMode="External"/><Relationship Id="rId212" Type="http://schemas.openxmlformats.org/officeDocument/2006/relationships/hyperlink" Target="consultantplus://offline/ref=03CB285C226FBA555A41E8D0026AB785491FC2D1A7AF46F9A115E4A1D3916EF2290A7E43F8416167620653AC9099898054C4A8D43D1E325DFBAD0BxAYBG" TargetMode="External"/><Relationship Id="rId23" Type="http://schemas.openxmlformats.org/officeDocument/2006/relationships/hyperlink" Target="consultantplus://offline/ref=F099D2320D7B776F97EBF29E48D08AF2A6F73FDE395F2625579F85FF76F96372B4D66CFA9C14E2F253D9110C7898216290D72923A24D58BE0C10D0w1Y8G" TargetMode="External"/><Relationship Id="rId28" Type="http://schemas.openxmlformats.org/officeDocument/2006/relationships/hyperlink" Target="consultantplus://offline/ref=F099D2320D7B776F97EBEC935EBCD7F6A5FB60D739532E740AC0DEA221F06925F39935B8D819E3F35BD2455A37997D27C7C42825A24F5CA2w0YFG" TargetMode="External"/><Relationship Id="rId49" Type="http://schemas.openxmlformats.org/officeDocument/2006/relationships/hyperlink" Target="consultantplus://offline/ref=03CB285C226FBA555A41F6DD1406EA814A1298DDAFAA4CABFA4ABFFC849864A56E452701BC4C6065600E02F4DF98D5C503D7A9D23D1C3641xFY8G" TargetMode="External"/><Relationship Id="rId114" Type="http://schemas.openxmlformats.org/officeDocument/2006/relationships/hyperlink" Target="consultantplus://offline/ref=03CB285C226FBA555A41E8D0026AB785491FC2D1AEAB41FFA51BB9ABDBC862F02E052154FF086D66620556A592C68C95459CA4D721003647E7AF09A8x6YEG" TargetMode="External"/><Relationship Id="rId119" Type="http://schemas.openxmlformats.org/officeDocument/2006/relationships/hyperlink" Target="consultantplus://offline/ref=03CB285C226FBA555A41E8D0026AB785491FC2D1AEAB41FFA51BB9ABDBC862F02E052154FF086D66620557A49BC68C95459CA4D721003647E7AF09A8x6YEG" TargetMode="External"/><Relationship Id="rId44" Type="http://schemas.openxmlformats.org/officeDocument/2006/relationships/hyperlink" Target="consultantplus://offline/ref=03CB285C226FBA555A41F6DD1406EA814A139DDDA6AE4CABFA4ABFFC849864A56E452701BC496460620E02F4DF98D5C503D7A9D23D1C3641xFY8G" TargetMode="External"/><Relationship Id="rId60" Type="http://schemas.openxmlformats.org/officeDocument/2006/relationships/hyperlink" Target="consultantplus://offline/ref=03CB285C226FBA555A41F6DD1406EA814A1298DDAFAA4CABFA4ABFFC849864A56E452701BC4D6163630E02F4DF98D5C503D7A9D23D1C3641xFY8G" TargetMode="External"/><Relationship Id="rId65" Type="http://schemas.openxmlformats.org/officeDocument/2006/relationships/hyperlink" Target="consultantplus://offline/ref=03CB285C226FBA555A41F6DD1406EA814A1298DDAFAA4CABFA4ABFFC849864A56E452701BC4C6666660E02F4DF98D5C503D7A9D23D1C3641xFY8G" TargetMode="External"/><Relationship Id="rId81" Type="http://schemas.openxmlformats.org/officeDocument/2006/relationships/hyperlink" Target="consultantplus://offline/ref=03CB285C226FBA555A41F6DD1406EA814A1298DDAFAA4CABFA4ABFFC849864A56E452701BC4D6163630E02F4DF98D5C503D7A9D23D1C3641xFY8G" TargetMode="External"/><Relationship Id="rId86" Type="http://schemas.openxmlformats.org/officeDocument/2006/relationships/hyperlink" Target="consultantplus://offline/ref=03CB285C226FBA555A41F6DD1406EA814A1298DDAFAA4CABFA4ABFFC849864A56E452701BC4C6666660E02F4DF98D5C503D7A9D23D1C3641xFY8G" TargetMode="External"/><Relationship Id="rId130" Type="http://schemas.openxmlformats.org/officeDocument/2006/relationships/hyperlink" Target="consultantplus://offline/ref=03CB285C226FBA555A41F6DD1406EA814A179EDBAFA34CABFA4ABFFC849864A56E452701BC4C656F6B0E02F4DF98D5C503D7A9D23D1C3641xFY8G" TargetMode="External"/><Relationship Id="rId135" Type="http://schemas.openxmlformats.org/officeDocument/2006/relationships/hyperlink" Target="consultantplus://offline/ref=03CB285C226FBA555A41E8D0026AB785491FC2D1AEAB41FFA51BB9ABDBC862F02E052154FF086D66620557A792C68C95459CA4D721003647E7AF09A8x6YEG" TargetMode="External"/><Relationship Id="rId151" Type="http://schemas.openxmlformats.org/officeDocument/2006/relationships/hyperlink" Target="consultantplus://offline/ref=03CB285C226FBA555A41E8D0026AB785491FC2D1A7AF46F9A115E4A1D3916EF2290A7E43F8416167620655A59099898054C4A8D43D1E325DFBAD0BxAYBG" TargetMode="External"/><Relationship Id="rId156" Type="http://schemas.openxmlformats.org/officeDocument/2006/relationships/hyperlink" Target="consultantplus://offline/ref=03CB285C226FBA555A41E8D0026AB785491FC2D1A7AF46F9A115E4A1D3916EF2290A7E43F8416167620655A59099898054C4A8D43D1E325DFBAD0BxAYBG" TargetMode="External"/><Relationship Id="rId177" Type="http://schemas.openxmlformats.org/officeDocument/2006/relationships/hyperlink" Target="consultantplus://offline/ref=03CB285C226FBA555A41E8D0026AB785491FC2D1A7AF46F9A115E4A1D3916EF2290A7E43F8416167620655A59099898054C4A8D43D1E325DFBAD0BxAYBG" TargetMode="External"/><Relationship Id="rId198" Type="http://schemas.openxmlformats.org/officeDocument/2006/relationships/hyperlink" Target="consultantplus://offline/ref=03CB285C226FBA555A41E8D0026AB785491FC2D1A7AF46F9A115E4A1D3916EF2290A7E43F8416167620655A59099898054C4A8D43D1E325DFBAD0BxAYBG" TargetMode="External"/><Relationship Id="rId172" Type="http://schemas.openxmlformats.org/officeDocument/2006/relationships/hyperlink" Target="consultantplus://offline/ref=03CB285C226FBA555A41E8D0026AB785491FC2D1A7AF46F9A115E4A1D3916EF2290A7E43F8416167620653AC9099898054C4A8D43D1E325DFBAD0BxAYBG" TargetMode="External"/><Relationship Id="rId193" Type="http://schemas.openxmlformats.org/officeDocument/2006/relationships/hyperlink" Target="consultantplus://offline/ref=03CB285C226FBA555A41E8D0026AB785491FC2D1AEAB41FFA51BB9ABDBC862F02E052154FF086D66620557A399C68C95459CA4D721003647E7AF09A8x6YEG" TargetMode="External"/><Relationship Id="rId202" Type="http://schemas.openxmlformats.org/officeDocument/2006/relationships/hyperlink" Target="consultantplus://offline/ref=03CB285C226FBA555A41E8D0026AB785491FC2D1A7AF46F9A115E4A1D3916EF2290A7E43F8416167620654A79099898054C4A8D43D1E325DFBAD0BxAYBG" TargetMode="External"/><Relationship Id="rId207" Type="http://schemas.openxmlformats.org/officeDocument/2006/relationships/hyperlink" Target="consultantplus://offline/ref=03CB285C226FBA555A41E8D0026AB785491FC2D1AEAB41FFA51BB9ABDBC862F02E052154FF086D66620557A39CC68C95459CA4D721003647E7AF09A8x6YEG" TargetMode="External"/><Relationship Id="rId13" Type="http://schemas.openxmlformats.org/officeDocument/2006/relationships/hyperlink" Target="consultantplus://offline/ref=F099D2320D7B776F97EBF29E48D08AF2A6F73FDE355F24245F9F85FF76F96372B4D66CE89C4CEEF351C7110F6DCE7024wCY4G" TargetMode="External"/><Relationship Id="rId18" Type="http://schemas.openxmlformats.org/officeDocument/2006/relationships/hyperlink" Target="consultantplus://offline/ref=F099D2320D7B776F97EBF29E48D08AF2A6F73FDE37522320559F85FF76F96372B4D66CE89C4CEEF351C7110F6DCE7024wCY4G" TargetMode="External"/><Relationship Id="rId39" Type="http://schemas.openxmlformats.org/officeDocument/2006/relationships/hyperlink" Target="consultantplus://offline/ref=03CB285C226FBA555A41F6DD1406EA814A139DD8A6AE4CABFA4ABFFC849864A56E452701BC4C60666A0E02F4DF98D5C503D7A9D23D1C3641xFY8G" TargetMode="External"/><Relationship Id="rId109" Type="http://schemas.openxmlformats.org/officeDocument/2006/relationships/hyperlink" Target="consultantplus://offline/ref=03CB285C226FBA555A41F6DD1406EA814A179EDAA6A94CABFA4ABFFC849864A56E452701BC4C6066660E02F4DF98D5C503D7A9D23D1C3641xFY8G" TargetMode="External"/><Relationship Id="rId34" Type="http://schemas.openxmlformats.org/officeDocument/2006/relationships/hyperlink" Target="consultantplus://offline/ref=03CB285C226FBA555A41E8D0026AB785491FC2D1A6A244FAA715E4A1D3916EF2290A7E43F8416167620554A29099898054C4A8D43D1E325DFBAD0BxAYBG" TargetMode="External"/><Relationship Id="rId50" Type="http://schemas.openxmlformats.org/officeDocument/2006/relationships/hyperlink" Target="consultantplus://offline/ref=03CB285C226FBA555A41F6DD1406EA814A1298DDAFAA4CABFA4ABFFC849864A56E452701BC4C6065600E02F4DF98D5C503D7A9D23D1C3641xFY8G" TargetMode="External"/><Relationship Id="rId55" Type="http://schemas.openxmlformats.org/officeDocument/2006/relationships/hyperlink" Target="consultantplus://offline/ref=03CB285C226FBA555A41F6DD1406EA814A179EDAA6A94CABFA4ABFFC849864A56E452701BC4C6066660E02F4DF98D5C503D7A9D23D1C3641xFY8G" TargetMode="External"/><Relationship Id="rId76" Type="http://schemas.openxmlformats.org/officeDocument/2006/relationships/hyperlink" Target="consultantplus://offline/ref=03CB285C226FBA555A41F6DD1406EA814A179EDAA6A94CABFA4ABFFC849864A56E452701BC4C6066660E02F4DF98D5C503D7A9D23D1C3641xFY8G" TargetMode="External"/><Relationship Id="rId97" Type="http://schemas.openxmlformats.org/officeDocument/2006/relationships/hyperlink" Target="consultantplus://offline/ref=03CB285C226FBA555A41E8D0026AB785491FC2D1AEAB41F8A71DB9ABDBC862F02E052154FF086D66620557A39BC68C95459CA4D721003647E7AF09A8x6YEG" TargetMode="External"/><Relationship Id="rId104" Type="http://schemas.openxmlformats.org/officeDocument/2006/relationships/hyperlink" Target="consultantplus://offline/ref=03CB285C226FBA555A41E8D0026AB785491FC2D1AEAB41FFA51BB9ABDBC862F02E052154FF086D66620556A09BC68C95459CA4D721003647E7AF09A8x6YEG" TargetMode="External"/><Relationship Id="rId120" Type="http://schemas.openxmlformats.org/officeDocument/2006/relationships/hyperlink" Target="consultantplus://offline/ref=03CB285C226FBA555A41E8D0026AB785491FC2D1AEAB41FFA51BB9ABDBC862F02E052154FF086D66620557A499C68C95459CA4D721003647E7AF09A8x6YEG" TargetMode="External"/><Relationship Id="rId125" Type="http://schemas.openxmlformats.org/officeDocument/2006/relationships/hyperlink" Target="consultantplus://offline/ref=03CB285C226FBA555A41F6DD1406EA814A139DD8A6AE4CABFA4ABFFC849864A56E452701BC4C60666A0E02F4DF98D5C503D7A9D23D1C3641xFY8G" TargetMode="External"/><Relationship Id="rId141" Type="http://schemas.openxmlformats.org/officeDocument/2006/relationships/hyperlink" Target="consultantplus://offline/ref=03CB285C226FBA555A41E8D0026AB785491FC2D1AEAB41FFA51BB9ABDBC862F02E052154FF086D66620557A693C68C95459CA4D721003647E7AF09A8x6YEG" TargetMode="External"/><Relationship Id="rId146" Type="http://schemas.openxmlformats.org/officeDocument/2006/relationships/hyperlink" Target="consultantplus://offline/ref=03CB285C226FBA555A41E8D0026AB785491FC2D1A7AF46F9A115E4A1D3916EF2290A7E43F8416167620655A59099898054C4A8D43D1E325DFBAD0BxAYBG" TargetMode="External"/><Relationship Id="rId167" Type="http://schemas.openxmlformats.org/officeDocument/2006/relationships/hyperlink" Target="consultantplus://offline/ref=03CB285C226FBA555A41E8D0026AB785491FC2D1AEAB43F5AE16B9ABDBC862F02E052154ED08356A630748A59FD3DAC403xCY8G" TargetMode="External"/><Relationship Id="rId188" Type="http://schemas.openxmlformats.org/officeDocument/2006/relationships/hyperlink" Target="consultantplus://offline/ref=03CB285C226FBA555A41E8D0026AB785491FC2D1A7AF46F9A115E4A1D3916EF2290A7E43F8416167620655A59099898054C4A8D43D1E325DFBAD0BxAYBG" TargetMode="External"/><Relationship Id="rId7" Type="http://schemas.openxmlformats.org/officeDocument/2006/relationships/hyperlink" Target="consultantplus://offline/ref=F099D2320D7B776F97EBF29E48D08AF2A6F73FDE395F2625579F85FF76F96372B4D66CFA9C14E2F253D9110D7898216290D72923A24D58BE0C10D0w1Y8G" TargetMode="External"/><Relationship Id="rId71" Type="http://schemas.openxmlformats.org/officeDocument/2006/relationships/hyperlink" Target="consultantplus://offline/ref=03CB285C226FBA555A41F6DD1406EA814A1298DDAFAA4CABFA4ABFFC849864A56E452701BC4C6065600E02F4DF98D5C503D7A9D23D1C3641xFY8G" TargetMode="External"/><Relationship Id="rId92" Type="http://schemas.openxmlformats.org/officeDocument/2006/relationships/hyperlink" Target="consultantplus://offline/ref=03CB285C226FBA555A41E8D0026AB785491FC2D1AEAB41F8A71DB9ABDBC862F02E052154FF086D66620557A39BC68C95459CA4D721003647E7AF09A8x6YEG" TargetMode="External"/><Relationship Id="rId162" Type="http://schemas.openxmlformats.org/officeDocument/2006/relationships/hyperlink" Target="consultantplus://offline/ref=03CB285C226FBA555A41E8D0026AB785491FC2D1A7AF46F9A115E4A1D3916EF2290A7E43F8416167620655A59099898054C4A8D43D1E325DFBAD0BxAYBG" TargetMode="External"/><Relationship Id="rId183" Type="http://schemas.openxmlformats.org/officeDocument/2006/relationships/hyperlink" Target="consultantplus://offline/ref=03CB285C226FBA555A41E8D0026AB785491FC2D1AEAB41FFA51BB9ABDBC862F02E052154FF086D66620557A099C68C95459CA4D721003647E7AF09A8x6YEG" TargetMode="External"/><Relationship Id="rId213" Type="http://schemas.openxmlformats.org/officeDocument/2006/relationships/hyperlink" Target="consultantplus://offline/ref=03CB285C226FBA555A41E8D0026AB785491FC2D1AEAB41FFA51BB9ABDBC862F02E052154FF086D66620556A49BC68C95459CA4D721003647E7AF09A8x6YEG" TargetMode="External"/><Relationship Id="rId2" Type="http://schemas.openxmlformats.org/officeDocument/2006/relationships/settings" Target="settings.xml"/><Relationship Id="rId29" Type="http://schemas.openxmlformats.org/officeDocument/2006/relationships/hyperlink" Target="consultantplus://offline/ref=F099D2320D7B776F97EBEC935EBCD7F6A5FF63D539542E740AC0DEA221F06925F39935B8D819E3F357D2455A37997D27C7C42825A24F5CA2w0YFG" TargetMode="External"/><Relationship Id="rId24" Type="http://schemas.openxmlformats.org/officeDocument/2006/relationships/hyperlink" Target="consultantplus://offline/ref=F099D2320D7B776F97EBF29E48D08AF2A6F73FDE315623205591D8F57EA06F70B3D933ED9B5DEEF353D9110A76C72477818F2520BE535CA41012D21Bw0YCG" TargetMode="External"/><Relationship Id="rId40" Type="http://schemas.openxmlformats.org/officeDocument/2006/relationships/hyperlink" Target="consultantplus://offline/ref=03CB285C226FBA555A41F6DD1406EA814A179EDAA6A94CABFA4ABFFC849864A56E452701BC4C6066660E02F4DF98D5C503D7A9D23D1C3641xFY8G" TargetMode="External"/><Relationship Id="rId45" Type="http://schemas.openxmlformats.org/officeDocument/2006/relationships/hyperlink" Target="consultantplus://offline/ref=03CB285C226FBA555A41F6DD1406EA814A179EDAA6A94CABFA4ABFFC849864A56E452701BC4C6066660E02F4DF98D5C503D7A9D23D1C3641xFY8G" TargetMode="External"/><Relationship Id="rId66" Type="http://schemas.openxmlformats.org/officeDocument/2006/relationships/hyperlink" Target="consultantplus://offline/ref=03CB285C226FBA555A41F6DD1406EA814A1298DDAFAA4CABFA4ABFFC849864A56E452701BC4C6666660E02F4DF98D5C503D7A9D23D1C3641xFY8G" TargetMode="External"/><Relationship Id="rId87" Type="http://schemas.openxmlformats.org/officeDocument/2006/relationships/hyperlink" Target="consultantplus://offline/ref=03CB285C226FBA555A41F6DD1406EA814A1298DDAFAA4CABFA4ABFFC849864A56E452701BC4C6666660E02F4DF98D5C503D7A9D23D1C3641xFY8G" TargetMode="External"/><Relationship Id="rId110" Type="http://schemas.openxmlformats.org/officeDocument/2006/relationships/hyperlink" Target="consultantplus://offline/ref=03CB285C226FBA555A41F6DD1406EA814A179EDAA6A94CABFA4ABFFC849864A56E452701BC4C6066660E02F4DF98D5C503D7A9D23D1C3641xFY8G" TargetMode="External"/><Relationship Id="rId115" Type="http://schemas.openxmlformats.org/officeDocument/2006/relationships/hyperlink" Target="consultantplus://offline/ref=03CB285C226FBA555A41E8D0026AB785491FC2D1A6A244FAA715E4A1D3916EF2290A7E43F8416167620557A79099898054C4A8D43D1E325DFBAD0BxAYBG" TargetMode="External"/><Relationship Id="rId131" Type="http://schemas.openxmlformats.org/officeDocument/2006/relationships/hyperlink" Target="consultantplus://offline/ref=03CB285C226FBA555A41F6DD1406EA814A179EDBAFA34CABFA4ABFFC849864A56E452701BC4C656F6B0E02F4DF98D5C503D7A9D23D1C3641xFY8G" TargetMode="External"/><Relationship Id="rId136" Type="http://schemas.openxmlformats.org/officeDocument/2006/relationships/hyperlink" Target="consultantplus://offline/ref=03CB285C226FBA555A41E8D0026AB785491FC2D1AEAB41FFA51BB9ABDBC862F02E052154FF086D66620557A699C68C95459CA4D721003647E7AF09A8x6YEG" TargetMode="External"/><Relationship Id="rId157" Type="http://schemas.openxmlformats.org/officeDocument/2006/relationships/hyperlink" Target="consultantplus://offline/ref=03CB285C226FBA555A41E8D0026AB785491FC2D1A7AF46F9A115E4A1D3916EF2290A7E43F8416167620653AC9099898054C4A8D43D1E325DFBAD0BxAYBG" TargetMode="External"/><Relationship Id="rId178" Type="http://schemas.openxmlformats.org/officeDocument/2006/relationships/hyperlink" Target="consultantplus://offline/ref=03CB285C226FBA555A41E8D0026AB785491FC2D1A7AF46F9A115E4A1D3916EF2290A7E43F8416167620653AC9099898054C4A8D43D1E325DFBAD0BxAYBG" TargetMode="External"/><Relationship Id="rId61" Type="http://schemas.openxmlformats.org/officeDocument/2006/relationships/hyperlink" Target="consultantplus://offline/ref=03CB285C226FBA555A41F6DD1406EA814A129ADBA7AA4CABFA4ABFFC849864A56E452701BC4C6066660E02F4DF98D5C503D7A9D23D1C3641xFY8G" TargetMode="External"/><Relationship Id="rId82" Type="http://schemas.openxmlformats.org/officeDocument/2006/relationships/hyperlink" Target="consultantplus://offline/ref=03CB285C226FBA555A41F6DD1406EA814A129ADBA7AA4CABFA4ABFFC849864A56E452701BC4C6066660E02F4DF98D5C503D7A9D23D1C3641xFY8G" TargetMode="External"/><Relationship Id="rId152" Type="http://schemas.openxmlformats.org/officeDocument/2006/relationships/hyperlink" Target="consultantplus://offline/ref=03CB285C226FBA555A41E8D0026AB785491FC2D1A7AF46F9A115E4A1D3916EF2290A7E43F8416167620653AC9099898054C4A8D43D1E325DFBAD0BxAYBG" TargetMode="External"/><Relationship Id="rId173" Type="http://schemas.openxmlformats.org/officeDocument/2006/relationships/hyperlink" Target="consultantplus://offline/ref=03CB285C226FBA555A41E8D0026AB785491FC2D1AEAB43F5AE16B9ABDBC862F02E052154ED08356A630748A59FD3DAC403xCY8G" TargetMode="External"/><Relationship Id="rId194" Type="http://schemas.openxmlformats.org/officeDocument/2006/relationships/hyperlink" Target="consultantplus://offline/ref=03CB285C226FBA555A41E8D0026AB785491FC2D1AEAB43F5AE16B9ABDBC862F02E052154ED08356A630748A59FD3DAC403xCY8G" TargetMode="External"/><Relationship Id="rId199" Type="http://schemas.openxmlformats.org/officeDocument/2006/relationships/hyperlink" Target="consultantplus://offline/ref=03CB285C226FBA555A41E8D0026AB785491FC2D1A7AF46F9A115E4A1D3916EF2290A7E43F8416167620653AC9099898054C4A8D43D1E325DFBAD0BxAYBG" TargetMode="External"/><Relationship Id="rId203" Type="http://schemas.openxmlformats.org/officeDocument/2006/relationships/hyperlink" Target="consultantplus://offline/ref=03CB285C226FBA555A41E8D0026AB785491FC2D1A7AF46F9A115E4A1D3916EF2290A7E43F8416167620655A59099898054C4A8D43D1E325DFBAD0BxAYBG" TargetMode="External"/><Relationship Id="rId208" Type="http://schemas.openxmlformats.org/officeDocument/2006/relationships/hyperlink" Target="consultantplus://offline/ref=03CB285C226FBA555A41E8D0026AB785491FC2D1A7AF46F9A115E4A1D3916EF2290A7E43F8416167620654A79099898054C4A8D43D1E325DFBAD0BxAYBG" TargetMode="External"/><Relationship Id="rId19" Type="http://schemas.openxmlformats.org/officeDocument/2006/relationships/hyperlink" Target="consultantplus://offline/ref=F099D2320D7B776F97EBF29E48D08AF2A6F73FDE37522C21559F85FF76F96372B4D66CE89C4CEEF351C7110F6DCE7024wCY4G" TargetMode="External"/><Relationship Id="rId14" Type="http://schemas.openxmlformats.org/officeDocument/2006/relationships/hyperlink" Target="consultantplus://offline/ref=F099D2320D7B776F97EBF29E48D08AF2A6F73FDE355F222A579F85FF76F96372B4D66CE89C4CEEF351C7110F6DCE7024wCY4G" TargetMode="External"/><Relationship Id="rId30" Type="http://schemas.openxmlformats.org/officeDocument/2006/relationships/hyperlink" Target="consultantplus://offline/ref=F099D2320D7B776F97EBEC935EBCD7F6A5FF63D4305E2E740AC0DEA221F06925F39935B8D819E6FA5AD2455A37997D27C7C42825A24F5CA2w0YFG" TargetMode="External"/><Relationship Id="rId35" Type="http://schemas.openxmlformats.org/officeDocument/2006/relationships/hyperlink" Target="consultantplus://offline/ref=03CB285C226FBA555A41E8D0026AB785491FC2D1A6A244FAA715E4A1D3916EF2290A7E43F8416167620554A29099898054C4A8D43D1E325DFBAD0BxAYBG" TargetMode="External"/><Relationship Id="rId56" Type="http://schemas.openxmlformats.org/officeDocument/2006/relationships/hyperlink" Target="consultantplus://offline/ref=03CB285C226FBA555A41F6DD1406EA814A179EDAA6A94CABFA4ABFFC849864A56E452701BC4C6066660E02F4DF98D5C503D7A9D23D1C3641xFY8G" TargetMode="External"/><Relationship Id="rId77" Type="http://schemas.openxmlformats.org/officeDocument/2006/relationships/hyperlink" Target="consultantplus://offline/ref=03CB285C226FBA555A41F6DD1406EA814A179EDAA6A94CABFA4ABFFC849864A56E452701BC4C6066660E02F4DF98D5C503D7A9D23D1C3641xFY8G" TargetMode="External"/><Relationship Id="rId100" Type="http://schemas.openxmlformats.org/officeDocument/2006/relationships/hyperlink" Target="consultantplus://offline/ref=03CB285C226FBA555A41E8D0026AB785491FC2D1AEAB43FBAF19B9ABDBC862F02E052154FF086D66620550A598C68C95459CA4D721003647E7AF09A8x6YEG" TargetMode="External"/><Relationship Id="rId105" Type="http://schemas.openxmlformats.org/officeDocument/2006/relationships/hyperlink" Target="consultantplus://offline/ref=03CB285C226FBA555A41F6DD1406EA814A179EDBAFA34CABFA4ABFFC849864A56E452701BC4C6065620E02F4DF98D5C503D7A9D23D1C3641xFY8G" TargetMode="External"/><Relationship Id="rId126" Type="http://schemas.openxmlformats.org/officeDocument/2006/relationships/hyperlink" Target="consultantplus://offline/ref=03CB285C226FBA555A41E8D0026AB785491FC2D1AEAB41FFA51BB9ABDBC862F02E052154FF086D66620557A49DC68C95459CA4D721003647E7AF09A8x6YEG" TargetMode="External"/><Relationship Id="rId147" Type="http://schemas.openxmlformats.org/officeDocument/2006/relationships/hyperlink" Target="consultantplus://offline/ref=03CB285C226FBA555A41E8D0026AB785491FC2D1A7AF46F9A115E4A1D3916EF2290A7E43F8416167620653AC9099898054C4A8D43D1E325DFBAD0BxAYBG" TargetMode="External"/><Relationship Id="rId168" Type="http://schemas.openxmlformats.org/officeDocument/2006/relationships/hyperlink" Target="consultantplus://offline/ref=03CB285C226FBA555A41E8D0026AB785491FC2D1A7AF46F9A115E4A1D3916EF2290A7E43F8416167620654A79099898054C4A8D43D1E325DFBAD0BxAYBG" TargetMode="External"/><Relationship Id="rId8" Type="http://schemas.openxmlformats.org/officeDocument/2006/relationships/hyperlink" Target="consultantplus://offline/ref=F099D2320D7B776F97EBF29E48D08AF2A6F73FDE315623205591D8F57EA06F70B3D933ED9B5DEEF353D9110B75C72477818F2520BE535CA41012D21Bw0YCG" TargetMode="External"/><Relationship Id="rId51" Type="http://schemas.openxmlformats.org/officeDocument/2006/relationships/hyperlink" Target="consultantplus://offline/ref=03CB285C226FBA555A41F6DD1406EA814A179EDAA6A94CABFA4ABFFC849864A56E452701BC4C6066660E02F4DF98D5C503D7A9D23D1C3641xFY8G" TargetMode="External"/><Relationship Id="rId72" Type="http://schemas.openxmlformats.org/officeDocument/2006/relationships/hyperlink" Target="consultantplus://offline/ref=03CB285C226FBA555A41F6DD1406EA814A179EDAA6A94CABFA4ABFFC849864A56E452701BC4C6066660E02F4DF98D5C503D7A9D23D1C3641xFY8G" TargetMode="External"/><Relationship Id="rId93" Type="http://schemas.openxmlformats.org/officeDocument/2006/relationships/hyperlink" Target="consultantplus://offline/ref=03CB285C226FBA555A41E8D0026AB785491FC2D1AEAB43FBAF19B9ABDBC862F02E052154FF086D66620550A59CC68C95459CA4D721003647E7AF09A8x6YEG" TargetMode="External"/><Relationship Id="rId98" Type="http://schemas.openxmlformats.org/officeDocument/2006/relationships/hyperlink" Target="consultantplus://offline/ref=03CB285C226FBA555A41E8D0026AB785491FC2D1AEAB43FBAF19B9ABDBC862F02E052154FF086D66620550A59CC68C95459CA4D721003647E7AF09A8x6YEG" TargetMode="External"/><Relationship Id="rId121" Type="http://schemas.openxmlformats.org/officeDocument/2006/relationships/hyperlink" Target="consultantplus://offline/ref=03CB285C226FBA555A41E8D0026AB785491FC2D1AEAB41FFA51BB9ABDBC862F02E052154FF086D66620557A498C68C95459CA4D721003647E7AF09A8x6YEG" TargetMode="External"/><Relationship Id="rId142" Type="http://schemas.openxmlformats.org/officeDocument/2006/relationships/hyperlink" Target="consultantplus://offline/ref=03CB285C226FBA555A41E8D0026AB785491FC2D1AEAB41FFA51BB9ABDBC862F02E052154FF086D66620557A19BC68C95459CA4D721003647E7AF09A8x6YEG" TargetMode="External"/><Relationship Id="rId163" Type="http://schemas.openxmlformats.org/officeDocument/2006/relationships/hyperlink" Target="consultantplus://offline/ref=03CB285C226FBA555A41E8D0026AB785491FC2D1A7AF46F9A115E4A1D3916EF2290A7E43F8416167620653AC9099898054C4A8D43D1E325DFBAD0BxAYBG" TargetMode="External"/><Relationship Id="rId184" Type="http://schemas.openxmlformats.org/officeDocument/2006/relationships/hyperlink" Target="consultantplus://offline/ref=03CB285C226FBA555A41E8D0026AB785491FC2D1A7AF46F9A115E4A1D3916EF2290A7E51F8196D66601B56A185CFD8C6x0Y0G" TargetMode="External"/><Relationship Id="rId189" Type="http://schemas.openxmlformats.org/officeDocument/2006/relationships/hyperlink" Target="consultantplus://offline/ref=03CB285C226FBA555A41E8D0026AB785491FC2D1A7AF46F9A115E4A1D3916EF2290A7E43F8416167620653AC9099898054C4A8D43D1E325DFBAD0BxAYBG" TargetMode="External"/><Relationship Id="rId3" Type="http://schemas.openxmlformats.org/officeDocument/2006/relationships/webSettings" Target="webSettings.xml"/><Relationship Id="rId214" Type="http://schemas.openxmlformats.org/officeDocument/2006/relationships/fontTable" Target="fontTable.xml"/><Relationship Id="rId25" Type="http://schemas.openxmlformats.org/officeDocument/2006/relationships/hyperlink" Target="consultantplus://offline/ref=F099D2320D7B776F97EBEC935EBCD7F6A4F565DB32532E740AC0DEA221F06925F39935B8D819E3F25AD2455A37997D27C7C42825A24F5CA2w0YFG" TargetMode="External"/><Relationship Id="rId46" Type="http://schemas.openxmlformats.org/officeDocument/2006/relationships/hyperlink" Target="consultantplus://offline/ref=03CB285C226FBA555A41F6DD1406EA814A119ADBAFA84CABFA4ABFFC849864A56E452701BC4C626E6A0E02F4DF98D5C503D7A9D23D1C3641xFY8G" TargetMode="External"/><Relationship Id="rId67" Type="http://schemas.openxmlformats.org/officeDocument/2006/relationships/hyperlink" Target="consultantplus://offline/ref=03CB285C226FBA555A41F6DD1406EA814A119ADBAFA84CABFA4ABFFC849864A56E452701BC4C626E6A0E02F4DF98D5C503D7A9D23D1C3641xFY8G" TargetMode="External"/><Relationship Id="rId116" Type="http://schemas.openxmlformats.org/officeDocument/2006/relationships/hyperlink" Target="consultantplus://offline/ref=03CB285C226FBA555A41E8D0026AB785491FC2D1AEAB41FFA51BB9ABDBC862F02E052154FF086D66620556A39DC68C95459CA4D721003647E7AF09A8x6YEG" TargetMode="External"/><Relationship Id="rId137" Type="http://schemas.openxmlformats.org/officeDocument/2006/relationships/hyperlink" Target="consultantplus://offline/ref=03CB285C226FBA555A41E8D0026AB785491FC2D1A8AB4EFFA615E4A1D3916EF2290A7E43F8416167620557A19099898054C4A8D43D1E325DFBAD0BxAYBG" TargetMode="External"/><Relationship Id="rId158" Type="http://schemas.openxmlformats.org/officeDocument/2006/relationships/hyperlink" Target="consultantplus://offline/ref=03CB285C226FBA555A41E8D0026AB785491FC2D1AEAB43F5AE16B9ABDBC862F02E052154ED08356A630748A59FD3DAC403xCY8G" TargetMode="External"/><Relationship Id="rId20" Type="http://schemas.openxmlformats.org/officeDocument/2006/relationships/hyperlink" Target="consultantplus://offline/ref=F099D2320D7B776F97EBF29E48D08AF2A6F73FDE375F2227519F85FF76F96372B4D66CE89C4CEEF351C7110F6DCE7024wCY4G" TargetMode="External"/><Relationship Id="rId41" Type="http://schemas.openxmlformats.org/officeDocument/2006/relationships/hyperlink" Target="consultantplus://offline/ref=03CB285C226FBA555A41F6DD1406EA814A179EDBAFA34CABFA4ABFFC849864A56E452701BC4C656F6B0E02F4DF98D5C503D7A9D23D1C3641xFY8G" TargetMode="External"/><Relationship Id="rId62" Type="http://schemas.openxmlformats.org/officeDocument/2006/relationships/hyperlink" Target="consultantplus://offline/ref=03CB285C226FBA555A41F6DD1406EA814A129ADBA7AA4CABFA4ABFFC849864A56E452701BC4C6066660E02F4DF98D5C503D7A9D23D1C3641xFY8G" TargetMode="External"/><Relationship Id="rId83" Type="http://schemas.openxmlformats.org/officeDocument/2006/relationships/hyperlink" Target="consultantplus://offline/ref=03CB285C226FBA555A41F6DD1406EA814A129ADBA7AA4CABFA4ABFFC849864A56E452701BC4C6066660E02F4DF98D5C503D7A9D23D1C3641xFY8G" TargetMode="External"/><Relationship Id="rId88" Type="http://schemas.openxmlformats.org/officeDocument/2006/relationships/hyperlink" Target="consultantplus://offline/ref=03CB285C226FBA555A41E8D0026AB785491FC2D1AEAB41FFA51BB9ABDBC862F02E052154FF086D66620054A698C68C95459CA4D721003647E7AF09A8x6YEG" TargetMode="External"/><Relationship Id="rId111" Type="http://schemas.openxmlformats.org/officeDocument/2006/relationships/hyperlink" Target="consultantplus://offline/ref=03CB285C226FBA555A41F6DD1406EA814A179EDAA6A94CABFA4ABFFC849864A56E452701BC4C6066660E02F4DF98D5C503D7A9D23D1C3641xFY8G" TargetMode="External"/><Relationship Id="rId132" Type="http://schemas.openxmlformats.org/officeDocument/2006/relationships/hyperlink" Target="consultantplus://offline/ref=03CB285C226FBA555A41F6DD1406EA814A139DD8A6AE4CABFA4ABFFC849864A56E452701BC4C60666A0E02F4DF98D5C503D7A9D23D1C3641xFY8G" TargetMode="External"/><Relationship Id="rId153" Type="http://schemas.openxmlformats.org/officeDocument/2006/relationships/hyperlink" Target="consultantplus://offline/ref=03CB285C226FBA555A41E8D0026AB785491FC2D1A7AF46F9A115E4A1D3916EF2290A7E43F8416167620654A79099898054C4A8D43D1E325DFBAD0BxAYBG" TargetMode="External"/><Relationship Id="rId174" Type="http://schemas.openxmlformats.org/officeDocument/2006/relationships/hyperlink" Target="consultantplus://offline/ref=03CB285C226FBA555A41E8D0026AB785491FC2D1A7AF46F9A115E4A1D3916EF2290A7E51F8196D66601B56A185CFD8C6x0Y0G" TargetMode="External"/><Relationship Id="rId179" Type="http://schemas.openxmlformats.org/officeDocument/2006/relationships/hyperlink" Target="consultantplus://offline/ref=03CB285C226FBA555A41E8D0026AB785491FC2D1AEAB41FFA51BB9ABDBC862F02E052154FF086D66620557A193C68C95459CA4D721003647E7AF09A8x6YEG" TargetMode="External"/><Relationship Id="rId195" Type="http://schemas.openxmlformats.org/officeDocument/2006/relationships/hyperlink" Target="consultantplus://offline/ref=03CB285C226FBA555A41E8D0026AB785491FC2D1A7AF46F9A115E4A1D3916EF2290A7E43F8416167620654A79099898054C4A8D43D1E325DFBAD0BxAYBG" TargetMode="External"/><Relationship Id="rId209" Type="http://schemas.openxmlformats.org/officeDocument/2006/relationships/hyperlink" Target="consultantplus://offline/ref=03CB285C226FBA555A41E8D0026AB785491FC2D1A7AF46F9A115E4A1D3916EF2290A7E43F8416167620655A59099898054C4A8D43D1E325DFBAD0BxAYBG" TargetMode="External"/><Relationship Id="rId190" Type="http://schemas.openxmlformats.org/officeDocument/2006/relationships/hyperlink" Target="consultantplus://offline/ref=03CB285C226FBA555A41E8D0026AB785491FC2D1A7AF46F9A115E4A1D3916EF2290A7E43F8416167620655A59099898054C4A8D43D1E325DFBAD0BxAYBG" TargetMode="External"/><Relationship Id="rId204" Type="http://schemas.openxmlformats.org/officeDocument/2006/relationships/hyperlink" Target="consultantplus://offline/ref=03CB285C226FBA555A41E8D0026AB785491FC2D1A7AF46F9A115E4A1D3916EF2290A7E43F8416167620653AC9099898054C4A8D43D1E325DFBAD0BxAYBG" TargetMode="External"/><Relationship Id="rId15" Type="http://schemas.openxmlformats.org/officeDocument/2006/relationships/hyperlink" Target="consultantplus://offline/ref=F099D2320D7B776F97EBF29E48D08AF2A6F73FDE36542624539F85FF76F96372B4D66CE89C4CEEF351C7110F6DCE7024wCY4G" TargetMode="External"/><Relationship Id="rId36" Type="http://schemas.openxmlformats.org/officeDocument/2006/relationships/hyperlink" Target="consultantplus://offline/ref=03CB285C226FBA555A41E8D0026AB785491FC2D1AEAB43FBAF19B9ABDBC862F02E052154FF086D66620550A598C68C95459CA4D721003647E7AF09A8x6YEG" TargetMode="External"/><Relationship Id="rId57" Type="http://schemas.openxmlformats.org/officeDocument/2006/relationships/hyperlink" Target="consultantplus://offline/ref=03CB285C226FBA555A41F6DD1406EA814A179EDAA6A94CABFA4ABFFC849864A56E452701BC4C6066660E02F4DF98D5C503D7A9D23D1C3641xFY8G" TargetMode="External"/><Relationship Id="rId106" Type="http://schemas.openxmlformats.org/officeDocument/2006/relationships/hyperlink" Target="consultantplus://offline/ref=03CB285C226FBA555A41F6DD1406EA814A179EDBAFA34CABFA4ABFFC849864A56E452701BC4C6065620E02F4DF98D5C503D7A9D23D1C3641xFY8G" TargetMode="External"/><Relationship Id="rId127" Type="http://schemas.openxmlformats.org/officeDocument/2006/relationships/hyperlink" Target="consultantplus://offline/ref=03CB285C226FBA555A41E8D0026AB785491FC2D1A6A244FAA715E4A1D3916EF2290A7E43F841616762055FA79099898054C4A8D43D1E325DFBAD0BxAYBG" TargetMode="External"/><Relationship Id="rId10" Type="http://schemas.openxmlformats.org/officeDocument/2006/relationships/hyperlink" Target="consultantplus://offline/ref=F099D2320D7B776F97EBF29E48D08AF2A6F73FDE3853272B5E9F85FF76F96372B4D66CE89C4CEEF351C7110F6DCE7024wCY4G" TargetMode="External"/><Relationship Id="rId31" Type="http://schemas.openxmlformats.org/officeDocument/2006/relationships/hyperlink" Target="consultantplus://offline/ref=F099D2320D7B776F97EBEC935EBCD7F6A5FF64DB375F2E740AC0DEA221F06925F39935B8D819E3F355D2455A37997D27C7C42825A24F5CA2w0YFG" TargetMode="External"/><Relationship Id="rId52" Type="http://schemas.openxmlformats.org/officeDocument/2006/relationships/hyperlink" Target="consultantplus://offline/ref=03CB285C226FBA555A41F6DD1406EA814A179EDAA6A94CABFA4ABFFC849864A56E452701BC4C6066660E02F4DF98D5C503D7A9D23D1C3641xFY8G" TargetMode="External"/><Relationship Id="rId73" Type="http://schemas.openxmlformats.org/officeDocument/2006/relationships/hyperlink" Target="consultantplus://offline/ref=03CB285C226FBA555A41F6DD1406EA814A179EDAA6A94CABFA4ABFFC849864A56E452701BC4C6066660E02F4DF98D5C503D7A9D23D1C3641xFY8G" TargetMode="External"/><Relationship Id="rId78" Type="http://schemas.openxmlformats.org/officeDocument/2006/relationships/hyperlink" Target="consultantplus://offline/ref=03CB285C226FBA555A41F6DD1406EA814A179EDAA6A94CABFA4ABFFC849864A56E452701BC4C6066660E02F4DF98D5C503D7A9D23D1C3641xFY8G" TargetMode="External"/><Relationship Id="rId94" Type="http://schemas.openxmlformats.org/officeDocument/2006/relationships/hyperlink" Target="consultantplus://offline/ref=03CB285C226FBA555A41E8D0026AB785491FC2D1AEAB43FBAF19B9ABDBC862F02E052154FF086D66620550A59CC68C95459CA4D721003647E7AF09A8x6YEG" TargetMode="External"/><Relationship Id="rId99" Type="http://schemas.openxmlformats.org/officeDocument/2006/relationships/hyperlink" Target="consultantplus://offline/ref=03CB285C226FBA555A41E8D0026AB785491FC2D1AEAB43FBAF19B9ABDBC862F02E052154FF086D66620550A59CC68C95459CA4D721003647E7AF09A8x6YEG" TargetMode="External"/><Relationship Id="rId101" Type="http://schemas.openxmlformats.org/officeDocument/2006/relationships/hyperlink" Target="consultantplus://offline/ref=03CB285C226FBA555A41E8D0026AB785491FC2D1AEAB41FFA51BB9ABDBC862F02E052154FF086D66620556A79CC68C95459CA4D721003647E7AF09A8x6YEG" TargetMode="External"/><Relationship Id="rId122" Type="http://schemas.openxmlformats.org/officeDocument/2006/relationships/hyperlink" Target="consultantplus://offline/ref=03CB285C226FBA555A41F6DD1406EA814A179EDBAFA34CABFA4ABFFC849864A56E452701BC4C656F6B0E02F4DF98D5C503D7A9D23D1C3641xFY8G" TargetMode="External"/><Relationship Id="rId143" Type="http://schemas.openxmlformats.org/officeDocument/2006/relationships/hyperlink" Target="consultantplus://offline/ref=03CB285C226FBA555A41E8D0026AB785491FC2D1A7AF46F9A115E4A1D3916EF2290A7E43F8416167620654A79099898054C4A8D43D1E325DFBAD0BxAYBG" TargetMode="External"/><Relationship Id="rId148" Type="http://schemas.openxmlformats.org/officeDocument/2006/relationships/hyperlink" Target="consultantplus://offline/ref=03CB285C226FBA555A41E8D0026AB785491FC2D1A7AF46F9A115E4A1D3916EF2290A7E43F8416167620654A79099898054C4A8D43D1E325DFBAD0BxAYBG" TargetMode="External"/><Relationship Id="rId164" Type="http://schemas.openxmlformats.org/officeDocument/2006/relationships/hyperlink" Target="consultantplus://offline/ref=03CB285C226FBA555A41F6DD1406EA814A1395DAAAAB4CABFA4ABFFC849864A57C457F0DBD4E7E67661B54A599xCYCG" TargetMode="External"/><Relationship Id="rId169" Type="http://schemas.openxmlformats.org/officeDocument/2006/relationships/hyperlink" Target="consultantplus://offline/ref=03CB285C226FBA555A41E8D0026AB785491FC2D1A7AF46F9A115E4A1D3916EF2290A7E43F8416167620655A59099898054C4A8D43D1E325DFBAD0BxAYBG" TargetMode="External"/><Relationship Id="rId185" Type="http://schemas.openxmlformats.org/officeDocument/2006/relationships/hyperlink" Target="consultantplus://offline/ref=03CB285C226FBA555A41E8D0026AB785491FC2D1AEAB41FFA51BB9ABDBC862F02E052154FF086D66620557A09FC68C95459CA4D721003647E7AF09A8x6YEG" TargetMode="External"/><Relationship Id="rId4" Type="http://schemas.openxmlformats.org/officeDocument/2006/relationships/hyperlink" Target="consultantplus://offline/ref=F099D2320D7B776F97EBF29E48D08AF2A6F73FDE39562224509F85FF76F96372B4D66CFA9C14E2F253D9110F7898216290D72923A24D58BE0C10D0w1Y8G" TargetMode="External"/><Relationship Id="rId9" Type="http://schemas.openxmlformats.org/officeDocument/2006/relationships/hyperlink" Target="consultantplus://offline/ref=F099D2320D7B776F97EBF29E48D08AF2A6F73FDE315626245196D8F57EA06F70B3D933ED9B5DEEF353D9110C71C72477818F2520BE535CA41012D21Bw0YCG" TargetMode="External"/><Relationship Id="rId180" Type="http://schemas.openxmlformats.org/officeDocument/2006/relationships/hyperlink" Target="consultantplus://offline/ref=03CB285C226FBA555A41E8D0026AB785491FC2D1AEAB41FFA51BB9ABDBC862F02E052154FF086D66620557A09BC68C95459CA4D721003647E7AF09A8x6YEG" TargetMode="External"/><Relationship Id="rId210" Type="http://schemas.openxmlformats.org/officeDocument/2006/relationships/hyperlink" Target="consultantplus://offline/ref=03CB285C226FBA555A41E8D0026AB785491FC2D1A7AF46F9A115E4A1D3916EF2290A7E43F8416167620653AC9099898054C4A8D43D1E325DFBAD0BxAYBG" TargetMode="External"/><Relationship Id="rId215" Type="http://schemas.openxmlformats.org/officeDocument/2006/relationships/theme" Target="theme/theme1.xml"/><Relationship Id="rId26" Type="http://schemas.openxmlformats.org/officeDocument/2006/relationships/hyperlink" Target="consultantplus://offline/ref=F099D2320D7B776F97EBF29E48D08AF2A6F73FDE38512523519F85FF76F96372B4D66CFA9C14E2F253D9100E7898216290D72923A24D58BE0C10D0w1Y8G" TargetMode="External"/><Relationship Id="rId47" Type="http://schemas.openxmlformats.org/officeDocument/2006/relationships/hyperlink" Target="consultantplus://offline/ref=03CB285C226FBA555A41F6DD1406EA814A1298DDAFAA4CABFA4ABFFC849864A56E452701BC4C6065600E02F4DF98D5C503D7A9D23D1C3641xFY8G" TargetMode="External"/><Relationship Id="rId68" Type="http://schemas.openxmlformats.org/officeDocument/2006/relationships/hyperlink" Target="consultantplus://offline/ref=03CB285C226FBA555A41F6DD1406EA814A1298DDAFAA4CABFA4ABFFC849864A56E452701BC4C6065600E02F4DF98D5C503D7A9D23D1C3641xFY8G" TargetMode="External"/><Relationship Id="rId89" Type="http://schemas.openxmlformats.org/officeDocument/2006/relationships/hyperlink" Target="consultantplus://offline/ref=03CB285C226FBA555A41E8D0026AB785491FC2D1AEAB43FBAF19B9ABDBC862F02E052154FF086D66620550A59CC68C95459CA4D721003647E7AF09A8x6YEG" TargetMode="External"/><Relationship Id="rId112" Type="http://schemas.openxmlformats.org/officeDocument/2006/relationships/hyperlink" Target="consultantplus://offline/ref=03CB285C226FBA555A41E8D0026AB785491FC2D1AEAB41FFA51BB9ABDBC862F02E052154FF086D66620556A09CC68C95459CA4D721003647E7AF09A8x6YEG" TargetMode="External"/><Relationship Id="rId133" Type="http://schemas.openxmlformats.org/officeDocument/2006/relationships/hyperlink" Target="consultantplus://offline/ref=03CB285C226FBA555A41E8D0026AB785491FC2D1A6A244FAA715E4A1D3916EF2290A7E43F841616762055FA79099898054C4A8D43D1E325DFBAD0BxAYBG" TargetMode="External"/><Relationship Id="rId154" Type="http://schemas.openxmlformats.org/officeDocument/2006/relationships/hyperlink" Target="consultantplus://offline/ref=03CB285C226FBA555A41E8D0026AB785491FC2D1A7AF46F9A115E4A1D3916EF2290A7E43F8416167620655A59099898054C4A8D43D1E325DFBAD0BxAYBG" TargetMode="External"/><Relationship Id="rId175" Type="http://schemas.openxmlformats.org/officeDocument/2006/relationships/hyperlink" Target="consultantplus://offline/ref=03CB285C226FBA555A41E8D0026AB785491FC2D1A7AF46F9A115E4A1D3916EF2290A7E43F8416167620655A59099898054C4A8D43D1E325DFBAD0BxAYBG" TargetMode="External"/><Relationship Id="rId196" Type="http://schemas.openxmlformats.org/officeDocument/2006/relationships/hyperlink" Target="consultantplus://offline/ref=03CB285C226FBA555A41E8D0026AB785491FC2D1A7AF46F9A115E4A1D3916EF2290A7E43F8416167620655A59099898054C4A8D43D1E325DFBAD0BxAYBG" TargetMode="External"/><Relationship Id="rId200" Type="http://schemas.openxmlformats.org/officeDocument/2006/relationships/hyperlink" Target="consultantplus://offline/ref=03CB285C226FBA555A41E8D0026AB785491FC2D1AEAB41FFA51BB9ABDBC862F02E052154FF086D66620557A39EC68C95459CA4D721003647E7AF09A8x6YEG" TargetMode="External"/><Relationship Id="rId16" Type="http://schemas.openxmlformats.org/officeDocument/2006/relationships/hyperlink" Target="consultantplus://offline/ref=F099D2320D7B776F97EBF29E48D08AF2A6F73FDE36502021569F85FF76F96372B4D66CE89C4CEEF351C7110F6DCE7024wCY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210</Pages>
  <Words>67950</Words>
  <Characters>387315</Characters>
  <Application>Microsoft Office Word</Application>
  <DocSecurity>0</DocSecurity>
  <Lines>3227</Lines>
  <Paragraphs>908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Бардин Сергей Вячеславович</dc:creator>
  <cp:keywords/>
  <dc:description/>
  <cp:lastModifiedBy>Коняхин Илья Павлович</cp:lastModifiedBy>
  <cp:revision>2</cp:revision>
  <dcterms:created xsi:type="dcterms:W3CDTF">2021-04-12T06:30:00Z</dcterms:created>
  <dcterms:modified xsi:type="dcterms:W3CDTF">2021-04-12T06:30:00Z</dcterms:modified>
</cp:coreProperties>
</file>